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F20FF">
      <w:pPr>
        <w:rPr>
          <w:rFonts w:hint="eastAsia"/>
        </w:rPr>
      </w:pPr>
      <w:bookmarkStart w:id="0" w:name="_GoBack"/>
      <w:r>
        <w:rPr>
          <w:rFonts w:hint="eastAsia"/>
        </w:rPr>
        <w:t>A3彩色数码复合机</w:t>
      </w:r>
    </w:p>
    <w:p w14:paraId="6BACCD40">
      <w:pPr>
        <w:ind w:firstLine="420" w:firstLineChars="200"/>
        <w:rPr>
          <w:rFonts w:hint="eastAsia"/>
        </w:rPr>
      </w:pPr>
      <w:r>
        <w:rPr>
          <w:rFonts w:hint="eastAsia"/>
        </w:rPr>
        <w:t>A3彩色数码复合机，A-si非晶硅感光鼓；干式单组份显影方式；热辊定影方式；标配网络打印，网络彩色扫描，</w:t>
      </w:r>
      <w:r>
        <w:rPr>
          <w:rFonts w:hint="default" w:ascii="Arial" w:hAnsi="Arial" w:cs="Arial"/>
        </w:rPr>
        <w:t>≥</w:t>
      </w:r>
      <w:r>
        <w:rPr>
          <w:rFonts w:hint="eastAsia"/>
        </w:rPr>
        <w:t>50页/分钟黑彩同速，首张输出</w:t>
      </w:r>
      <w:r>
        <w:rPr>
          <w:rFonts w:hint="default" w:ascii="Arial" w:hAnsi="Arial" w:cs="Arial"/>
        </w:rPr>
        <w:t>≤</w:t>
      </w:r>
      <w:r>
        <w:rPr>
          <w:rFonts w:hint="eastAsia"/>
        </w:rPr>
        <w:t>3.7/4.8秒（黑白/彩色），预热时间</w:t>
      </w:r>
      <w:r>
        <w:rPr>
          <w:rFonts w:hint="default" w:ascii="Arial" w:hAnsi="Arial" w:cs="Arial"/>
        </w:rPr>
        <w:t>≤</w:t>
      </w:r>
      <w:r>
        <w:rPr>
          <w:rFonts w:hint="eastAsia"/>
        </w:rPr>
        <w:t>17秒，CPU:ARM A53（1.6GHz） 内存</w:t>
      </w:r>
      <w:r>
        <w:rPr>
          <w:rFonts w:hint="default" w:ascii="Arial" w:hAnsi="Arial" w:cs="Arial"/>
        </w:rPr>
        <w:t>≥</w:t>
      </w:r>
      <w:r>
        <w:rPr>
          <w:rFonts w:hint="eastAsia"/>
        </w:rPr>
        <w:t xml:space="preserve">4GB+64GB固态硬盘，标配纸盒500×2张+150张（手送），最大供纸7150张，月印量20万印，连续复印：1-9999，出纸容量500张，内置双面器，140张双面自动输稿器，支持断点扫描，接口：USB 3.0高速x1; 10BASE-T/100BASE-TX/1000BASE-T; USB2.0主机接口 (USB主机)x4; NFC TAGx1 ;10.1寸滑动式彩色触摸屏（可倾斜15°-90°），内置数字键盘，可复印SRA3幅面纸张/可打印最长1220mm的纸张、纸张重量：52 - 300 g/㎡，可扫描1.6m加长纸、半自动关闭纸盒、扫描格式：TIFF, JPEG, XPS, Open XPS, PDF (MMR/JPG 压缩/高压缩PDF), PDF/A, 加密PDF、可循环再利用的新式粉盒设计、支持多种移动打印功能，U盘打印，保密打印，扫描功能，U盘扫描，NFC打印，打印分辨率：1200X1200dpi，4800×1200dpi,具有跳过错误指令工作的功能，支持人体感应自动开启功能，半自动式关闭纸盒，标配纸盒加热器（防止纸张受潮），标配KPDL打印语言，支持Wrod转换成PDF文件格式，扫描至SMB; 扫描至邮箱；扫描至FTP或FTP over SSL;扫描至USB; TWAIN扫描; WSD扫描，支持保密打印功，独特的中国红色彩，让文件更出色，支持的操作系统：Windows Server 2012、Windows Server 2012 R2， Windows Server 2016，Windows Server 2019、Windows 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、Windows 8.1、Windows 10、Windows 1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>、Mac OS 10.9或更高版本、Linux OS （统信UOS 银河麒麟）通用系统。</w:t>
      </w:r>
    </w:p>
    <w:p w14:paraId="4A1F6000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厂家针对本次项目的三年售后承诺书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我方会对承诺书进行真伪核验</w:t>
      </w:r>
    </w:p>
    <w:p w14:paraId="6A51753B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</w:rPr>
        <w:t>供应商有厂家授权的经销资质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保证所供商品为原厂全新产品</w:t>
      </w:r>
    </w:p>
    <w:p w14:paraId="6A304386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投标产品提供自安装之日起七个工作日内，提供整机换货服务</w:t>
      </w:r>
    </w:p>
    <w:p w14:paraId="417085C2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投标产品中整机安装验收合格之日起保修24个月</w:t>
      </w:r>
    </w:p>
    <w:p w14:paraId="7E8A9954"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安装验收前技术人员现场培训使用人直到熟练操作为止，厂家技术员每年不低于4次现场回访</w:t>
      </w:r>
    </w:p>
    <w:p w14:paraId="1FF6EF6E"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*8小时售后服务，1小时内处理完问题</w:t>
      </w:r>
    </w:p>
    <w:p w14:paraId="079BE024"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lang w:val="en-US" w:eastAsia="zh-CN"/>
        </w:rPr>
        <w:t>供应商需提供产品参数及图册，禁止复制粘贴采购人发布的产品参数，一经发现废除投标资格</w:t>
      </w:r>
    </w:p>
    <w:bookmarkEnd w:id="0"/>
    <w:p w14:paraId="1AC71CE8">
      <w:pPr>
        <w:numPr>
          <w:numId w:val="0"/>
        </w:numPr>
        <w:ind w:left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DE680"/>
    <w:multiLevelType w:val="singleLevel"/>
    <w:tmpl w:val="627DE68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zZDI3YjJmNjg5N2YxNjFhZGI4ZjhmNTk5ODkxYmUifQ=="/>
  </w:docVars>
  <w:rsids>
    <w:rsidRoot w:val="00000000"/>
    <w:rsid w:val="19792055"/>
    <w:rsid w:val="1AD96C08"/>
    <w:rsid w:val="55E7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742</Words>
  <Characters>1268</Characters>
  <Lines>0</Lines>
  <Paragraphs>0</Paragraphs>
  <TotalTime>53</TotalTime>
  <ScaleCrop>false</ScaleCrop>
  <LinksUpToDate>false</LinksUpToDate>
  <CharactersWithSpaces>1316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2024-06-12T05:32:00Z</dcterms:created>
  <dc:creator>Administrator</dc:creator>
  <cp:lastModifiedBy>　</cp:lastModifiedBy>
  <cp:lastPrinted>2024-06-20T10:05:31Z</cp:lastPrinted>
  <dcterms:modified xsi:type="dcterms:W3CDTF">2024-06-20T10:05:41Z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DB7E997CAACE402A83115020B3600BAF_13</vt:lpwstr>
  </property>
</Properties>
</file>