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4B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11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pacing w:val="17"/>
          <w:sz w:val="32"/>
          <w:szCs w:val="32"/>
          <w:lang w:eastAsia="zh-CN"/>
        </w:rPr>
        <w:t>2025</w:t>
      </w:r>
      <w:r>
        <w:rPr>
          <w:rFonts w:hint="eastAsia" w:ascii="楷体" w:hAnsi="楷体" w:eastAsia="楷体" w:cs="楷体"/>
          <w:b/>
          <w:bCs w:val="0"/>
          <w:spacing w:val="17"/>
          <w:sz w:val="32"/>
          <w:szCs w:val="32"/>
        </w:rPr>
        <w:t>年和田地区教师能力素质培养提升项目</w:t>
      </w:r>
      <w:r>
        <w:rPr>
          <w:rFonts w:hint="eastAsia" w:ascii="楷体" w:hAnsi="楷体" w:eastAsia="楷体" w:cs="楷体"/>
          <w:b/>
          <w:bCs w:val="0"/>
          <w:spacing w:val="17"/>
          <w:sz w:val="32"/>
          <w:szCs w:val="32"/>
          <w:lang w:eastAsia="zh-CN"/>
        </w:rPr>
        <w:t>—</w:t>
      </w:r>
      <w:r>
        <w:rPr>
          <w:rFonts w:hint="eastAsia" w:ascii="楷体" w:hAnsi="楷体" w:eastAsia="楷体" w:cs="楷体"/>
          <w:b/>
          <w:bCs w:val="0"/>
          <w:spacing w:val="17"/>
          <w:sz w:val="32"/>
          <w:szCs w:val="32"/>
          <w:lang w:val="en-US" w:eastAsia="zh-CN"/>
        </w:rPr>
        <w:t>心理健康教育培训项目采购需求：</w:t>
      </w:r>
    </w:p>
    <w:p w14:paraId="135FB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从全地区中小学校遴选专兼职心理健康教师、班主任、德育室主任、书记（校长）450名教师在和田地区开展4期线下集中培训，每期10天，培训内容需包含培训内容需包含心灵图卡技术、团体心理辅导技术、内视观想等，费用包含培训费、专家往返交通食宿费、学习资料费、学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</w:t>
      </w:r>
      <w:r>
        <w:rPr>
          <w:rFonts w:hint="eastAsia" w:ascii="仿宋" w:hAnsi="仿宋" w:eastAsia="仿宋" w:cs="仿宋"/>
          <w:sz w:val="32"/>
          <w:szCs w:val="32"/>
        </w:rPr>
        <w:t>宿费、班级管理服务费等。</w:t>
      </w:r>
    </w:p>
    <w:p w14:paraId="2C12B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本地集中培训结束后，从地区心理健康骨干教师当中遴选50名地区级优秀心理健康骨干教师在疆内外开展5天集中进阶培训、训后专家团队赴北京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对口援疆县市学校实践指导，每县市3天的培训费、住宿费、往返交通费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制定地区学校心理健康教育工作机制，心理健康教育工作流程及具体措施，在和田市、墨玉县、和田县、洛浦县各培育一所心理健康教育样板校，承训机构联合本地心理骨干教师到样版校开展实践指导4次住宿费、往返交通费等。</w:t>
      </w:r>
    </w:p>
    <w:p w14:paraId="52271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预算金额91.6万元。</w:t>
      </w:r>
    </w:p>
    <w:p w14:paraId="476B9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369EC"/>
    <w:rsid w:val="1968723B"/>
    <w:rsid w:val="33EA7A5A"/>
    <w:rsid w:val="413369EC"/>
    <w:rsid w:val="5BB9054E"/>
    <w:rsid w:val="5DC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389</Characters>
  <Lines>0</Lines>
  <Paragraphs>0</Paragraphs>
  <TotalTime>7</TotalTime>
  <ScaleCrop>false</ScaleCrop>
  <LinksUpToDate>false</LinksUpToDate>
  <CharactersWithSpaces>389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2025-06-16T02:29:00Z</dcterms:created>
  <dc:creator>布合丽切木</dc:creator>
  <cp:lastModifiedBy>布合丽切木</cp:lastModifiedBy>
  <dcterms:modified xsi:type="dcterms:W3CDTF">2025-06-17T03:07:29Z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614CD047D7234FF69D68B564CC08A1F0_13</vt:lpwstr>
  </property>
  <property fmtid="{D5CDD505-2E9C-101B-9397-08002B2CF9AE}" pid="4" name="KSOTemplateDocerSaveRecord">
    <vt:lpwstr>eyJoZGlkIjoiNTI1YjZjNWU3OWYyMDg0MTE1NTQ2MDk1OTA4YjU2ZjIiLCJ1c2VySWQiOiIxNTU3MTE2Mzc5In0=</vt:lpwstr>
  </property>
</Properties>
</file>