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77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项目名称：媒体文艺采风</w:t>
      </w:r>
    </w:p>
    <w:p w14:paraId="58B84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实施地点</w:t>
      </w: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和田地区</w:t>
      </w:r>
    </w:p>
    <w:p w14:paraId="45977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实施内容：邀请来和记者10余名在和田地区进行采风活动。负责在其媒体平台宣传报道，然后负责采风期间的吃住行。</w:t>
      </w:r>
      <w:bookmarkStart w:id="0" w:name="_GoBack"/>
      <w:bookmarkEnd w:id="0"/>
    </w:p>
    <w:p w14:paraId="2668D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23B0800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需提供资料：营业执照、项目实施方案、具有邀请记者的实力证明材料。</w:t>
      </w:r>
    </w:p>
    <w:p w14:paraId="57AC4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4C7D34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OGYzMGNiOWE0N2NiMDNkNGUyZDk3MTM3ODRmZjMifQ=="/>
  </w:docVars>
  <w:rsids>
    <w:rsidRoot w:val="00000000"/>
    <w:rsid w:val="2EF1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unhideWhenUsed/>
    <w:qFormat/>
    <w:uiPriority w:val="0"/>
    <w:rPr>
      <w:rFonts w:ascii="Wingdings" w:hAnsi="Wingdings" w:cs="Times New Roman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2024-10-20T12:11:33Z</dcterms:created>
  <dc:creator>dell</dc:creator>
  <cp:lastModifiedBy>希望与绝望仅一字之差</cp:lastModifiedBy>
  <dcterms:modified xsi:type="dcterms:W3CDTF">2024-10-20T12:18:05Z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F7286070E6A446F7A81BC24F83107553_12</vt:lpwstr>
  </property>
</Properties>
</file>