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eastAsia="zh-CN"/>
        </w:rPr>
        <w:t>维修服务内容及要求</w:t>
      </w:r>
    </w:p>
    <w:p>
      <w:pPr>
        <w:numPr>
          <w:ilvl w:val="0"/>
          <w:numId w:val="1"/>
        </w:numPr>
        <w:jc w:val="both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40"/>
          <w:lang w:val="en-US" w:eastAsia="zh-CN"/>
        </w:rPr>
        <w:t>故障现象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制氧机空压机运行过程中频繁出现高温报警，造成停机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40"/>
          <w:lang w:val="en-US" w:eastAsia="zh-CN"/>
        </w:rPr>
        <w:t>维修服务要求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1、空压机移机，缩短排风管线，排风管扩大，增加排风效率。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2、机房内电源线由走地式改为悬吊式或墙面走线槽，以方便地面卫生清洁工作。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3、空压机排风机改为三相电排风机，长时间开启不易烧坏，配备温度控制器，可随温度高低设置自动启停。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4、空压机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移机后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气体连接管道、设备电源线根据机房现场布局需求增加。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5、对空压机进行除尘、油污清理。</w:t>
      </w:r>
    </w:p>
    <w:p>
      <w:pPr>
        <w:numPr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6、维修改造后，空压机能连续20小时以上启动不停机。</w:t>
      </w:r>
      <w:bookmarkStart w:id="0" w:name="_GoBack"/>
      <w:bookmarkEnd w:id="0"/>
    </w:p>
    <w:p>
      <w:pPr>
        <w:numPr>
          <w:numId w:val="0"/>
        </w:numPr>
        <w:ind w:firstLine="640" w:firstLineChars="200"/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40"/>
          <w:lang w:val="en-US" w:eastAsia="zh-CN"/>
        </w:rPr>
        <w:t>7、合同签订后10天内完成维修。</w:t>
      </w:r>
    </w:p>
    <w:p>
      <w:pPr>
        <w:numPr>
          <w:numId w:val="0"/>
        </w:numPr>
        <w:jc w:val="both"/>
        <w:rPr>
          <w:rFonts w:hint="default" w:ascii="方正楷体_GB2312" w:hAnsi="方正楷体_GB2312" w:eastAsia="方正楷体_GB2312" w:cs="方正楷体_GB2312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D17FC79-D1D0-4DF8-9103-F5589D33C5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2A34B24-B853-4E4F-BB9C-CA51E9CACA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E29920-EF40-4232-B964-D709F862840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17DD2"/>
    <w:multiLevelType w:val="singleLevel"/>
    <w:tmpl w:val="78017D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2U4NmVkYjgwNzRkMGI0Y2E1Mjc1NGU2NjQwN2UifQ=="/>
  </w:docVars>
  <w:rsids>
    <w:rsidRoot w:val="00000000"/>
    <w:rsid w:val="16971A3E"/>
    <w:rsid w:val="73B0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2024-06-04T14:22:35Z</dcterms:created>
  <dc:creator>Administrator</dc:creator>
  <cp:lastModifiedBy>岁月沉淀人生</cp:lastModifiedBy>
  <dcterms:modified xsi:type="dcterms:W3CDTF">2024-06-04T15:06:09Z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54740427933543AA97C7E9B3457E35C0_12</vt:lpwstr>
  </property>
</Properties>
</file>