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4CE606">
      <w:pPr>
        <w:rPr>
          <w:rFonts w:hint="eastAsia" w:ascii="仿宋_GB2312" w:hAnsi="仿宋_GB2312" w:eastAsia="仿宋_GB2312" w:cs="仿宋_GB2312"/>
          <w:color w:val="4874CB" w:themeColor="accent1"/>
          <w:sz w:val="24"/>
          <w:szCs w:val="32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4874CB" w:themeColor="accent1"/>
          <w:sz w:val="24"/>
          <w:szCs w:val="32"/>
          <w:lang w:val="en-US" w:eastAsia="zh-CN"/>
          <w14:textFill>
            <w14:solidFill>
              <w14:schemeClr w14:val="accent1"/>
            </w14:solidFill>
          </w14:textFill>
        </w:rPr>
        <w:t>一、</w:t>
      </w:r>
      <w:r>
        <w:rPr>
          <w:rFonts w:hint="eastAsia" w:ascii="仿宋_GB2312" w:hAnsi="仿宋_GB2312" w:eastAsia="仿宋_GB2312" w:cs="仿宋_GB2312"/>
          <w:color w:val="4874CB" w:themeColor="accent1"/>
          <w:sz w:val="24"/>
          <w:szCs w:val="32"/>
          <w14:textFill>
            <w14:solidFill>
              <w14:schemeClr w14:val="accent1"/>
            </w14:solidFill>
          </w14:textFill>
        </w:rPr>
        <w:t>病号服：</w:t>
      </w:r>
      <w:r>
        <w:rPr>
          <w:rFonts w:hint="eastAsia" w:ascii="仿宋_GB2312" w:hAnsi="仿宋_GB2312" w:eastAsia="仿宋_GB2312" w:cs="仿宋_GB2312"/>
          <w:color w:val="4874CB" w:themeColor="accent1"/>
          <w:sz w:val="24"/>
          <w:szCs w:val="32"/>
          <w:lang w:eastAsia="zh-CN"/>
          <w14:textFill>
            <w14:solidFill>
              <w14:schemeClr w14:val="accent1"/>
            </w14:solidFill>
          </w14:textFill>
        </w:rPr>
        <w:t>各号，</w:t>
      </w:r>
      <w:r>
        <w:rPr>
          <w:rFonts w:hint="eastAsia" w:ascii="仿宋_GB2312" w:hAnsi="仿宋_GB2312" w:eastAsia="仿宋_GB2312" w:cs="仿宋_GB2312"/>
          <w:color w:val="4874CB" w:themeColor="accent1"/>
          <w:sz w:val="24"/>
          <w:szCs w:val="32"/>
          <w:lang w:val="en-US" w:eastAsia="zh-CN"/>
          <w14:textFill>
            <w14:solidFill>
              <w14:schemeClr w14:val="accent1"/>
            </w14:solidFill>
          </w14:textFill>
        </w:rPr>
        <w:t>(包含产科孕产妇病号服和儿科病号服）</w:t>
      </w:r>
    </w:p>
    <w:p w14:paraId="6DC13BAC"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☆</w:t>
      </w:r>
      <w:r>
        <w:rPr>
          <w:rFonts w:hint="eastAsia" w:ascii="仿宋_GB2312" w:hAnsi="仿宋_GB2312" w:eastAsia="仿宋_GB2312" w:cs="仿宋_GB2312"/>
          <w:sz w:val="24"/>
          <w:szCs w:val="32"/>
        </w:rPr>
        <w:t>1、纤维含量：棉：35%±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4"/>
          <w:szCs w:val="32"/>
        </w:rPr>
        <w:t xml:space="preserve"> 聚脂纤维65%±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4"/>
          <w:szCs w:val="32"/>
        </w:rPr>
        <w:t>。GB/T 2910.2-2009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24"/>
          <w:szCs w:val="32"/>
        </w:rPr>
        <w:t>需提供CMA 或CNAS 认证检测机构出具的材质质检报告</w:t>
      </w:r>
    </w:p>
    <w:p w14:paraId="0C81F4CB">
      <w:pPr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☆</w:t>
      </w:r>
      <w:r>
        <w:rPr>
          <w:rFonts w:hint="eastAsia" w:ascii="仿宋_GB2312" w:hAnsi="仿宋_GB2312" w:eastAsia="仿宋_GB2312" w:cs="仿宋_GB2312"/>
          <w:sz w:val="24"/>
          <w:szCs w:val="32"/>
        </w:rPr>
        <w:t>2、密度：经向：106±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4"/>
          <w:szCs w:val="32"/>
        </w:rPr>
        <w:t xml:space="preserve"> 根/英寸，纬向：64±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4"/>
          <w:szCs w:val="32"/>
        </w:rPr>
        <w:t xml:space="preserve"> 根/英寸 GB/T4668-1995</w:t>
      </w:r>
    </w:p>
    <w:p w14:paraId="7E487C37">
      <w:pPr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☆</w:t>
      </w:r>
      <w:r>
        <w:rPr>
          <w:rFonts w:hint="eastAsia" w:ascii="仿宋_GB2312" w:hAnsi="仿宋_GB2312" w:eastAsia="仿宋_GB2312" w:cs="仿宋_GB2312"/>
          <w:sz w:val="24"/>
          <w:szCs w:val="32"/>
        </w:rPr>
        <w:t>3、线密度：经向：22.5±0.5S，纬向：22.5±0.5S GB/T29256.5-2012</w:t>
      </w:r>
    </w:p>
    <w:p w14:paraId="19CFE204">
      <w:pPr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4、单位面积质量/克重：183±3g/m2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24"/>
          <w:szCs w:val="32"/>
        </w:rPr>
        <w:t>可参照标准 GB/T4669-2008</w:t>
      </w:r>
    </w:p>
    <w:p w14:paraId="610EC5F4">
      <w:pPr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5、起毛起球：≥4-5级</w:t>
      </w:r>
      <w:r>
        <w:rPr>
          <w:rFonts w:hint="eastAsia" w:ascii="仿宋_GB2312" w:hAnsi="仿宋_GB2312" w:eastAsia="仿宋_GB2312" w:cs="仿宋_GB2312"/>
          <w:sz w:val="24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4"/>
          <w:szCs w:val="32"/>
        </w:rPr>
        <w:t>可参照标准GB/T4802.1-2008</w:t>
      </w:r>
    </w:p>
    <w:p w14:paraId="278E09DB">
      <w:pPr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6、透气率：≥100mm/s</w:t>
      </w:r>
      <w:r>
        <w:rPr>
          <w:rFonts w:hint="eastAsia" w:ascii="仿宋_GB2312" w:hAnsi="仿宋_GB2312" w:eastAsia="仿宋_GB2312" w:cs="仿宋_GB2312"/>
          <w:sz w:val="24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4"/>
          <w:szCs w:val="32"/>
        </w:rPr>
        <w:t>可参照标准 GB/T 5453-1997</w:t>
      </w:r>
    </w:p>
    <w:p w14:paraId="0A8E04BD">
      <w:pPr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7、水洗尺寸变化率：经向≥-0.2%，纬向≥-0.2% 可参照标准 GB/T8629-2017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24"/>
          <w:szCs w:val="32"/>
        </w:rPr>
        <w:t>GB/T8630-2013 GB/T8628-2013</w:t>
      </w:r>
    </w:p>
    <w:p w14:paraId="26BC2C39">
      <w:pPr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☆</w:t>
      </w:r>
      <w:r>
        <w:rPr>
          <w:rFonts w:hint="eastAsia" w:ascii="仿宋_GB2312" w:hAnsi="仿宋_GB2312" w:eastAsia="仿宋_GB2312" w:cs="仿宋_GB2312"/>
          <w:sz w:val="24"/>
          <w:szCs w:val="32"/>
        </w:rPr>
        <w:t>8、异味：无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24"/>
          <w:szCs w:val="32"/>
        </w:rPr>
        <w:t>可参照标准 GB18401-2010</w:t>
      </w:r>
    </w:p>
    <w:p w14:paraId="4D68AE6E">
      <w:pPr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☆</w:t>
      </w:r>
      <w:r>
        <w:rPr>
          <w:rFonts w:hint="eastAsia" w:ascii="仿宋_GB2312" w:hAnsi="仿宋_GB2312" w:eastAsia="仿宋_GB2312" w:cs="仿宋_GB2312"/>
          <w:sz w:val="24"/>
          <w:szCs w:val="32"/>
        </w:rPr>
        <w:t>9、pH值：4.0～8.5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24"/>
          <w:szCs w:val="32"/>
        </w:rPr>
        <w:t>可参照标准 GB/T7573-2009</w:t>
      </w:r>
    </w:p>
    <w:p w14:paraId="30CD448F">
      <w:pPr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☆</w:t>
      </w:r>
      <w:r>
        <w:rPr>
          <w:rFonts w:hint="eastAsia" w:ascii="仿宋_GB2312" w:hAnsi="仿宋_GB2312" w:eastAsia="仿宋_GB2312" w:cs="仿宋_GB2312"/>
          <w:sz w:val="24"/>
          <w:szCs w:val="32"/>
        </w:rPr>
        <w:t>10、甲醛含量：≤75mg/kg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24"/>
          <w:szCs w:val="32"/>
        </w:rPr>
        <w:t>可参照标准GB/T2912.1-2009</w:t>
      </w:r>
    </w:p>
    <w:p w14:paraId="324EDC45">
      <w:pPr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☆</w:t>
      </w:r>
      <w:r>
        <w:rPr>
          <w:rFonts w:hint="eastAsia" w:ascii="仿宋_GB2312" w:hAnsi="仿宋_GB2312" w:eastAsia="仿宋_GB2312" w:cs="仿宋_GB2312"/>
          <w:sz w:val="24"/>
          <w:szCs w:val="32"/>
        </w:rPr>
        <w:t>11、耐水色牢度：≥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4"/>
          <w:szCs w:val="32"/>
        </w:rPr>
        <w:t>-5级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24"/>
          <w:szCs w:val="32"/>
        </w:rPr>
        <w:t>可参照标准 GB/T5713-2013</w:t>
      </w:r>
    </w:p>
    <w:p w14:paraId="279A525B">
      <w:pPr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☆</w:t>
      </w:r>
      <w:r>
        <w:rPr>
          <w:rFonts w:hint="eastAsia" w:ascii="仿宋_GB2312" w:hAnsi="仿宋_GB2312" w:eastAsia="仿宋_GB2312" w:cs="仿宋_GB2312"/>
          <w:sz w:val="24"/>
          <w:szCs w:val="32"/>
        </w:rPr>
        <w:t>12、耐汗渍色牢度：≥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4"/>
          <w:szCs w:val="32"/>
        </w:rPr>
        <w:t>-5级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24"/>
          <w:szCs w:val="32"/>
        </w:rPr>
        <w:t>可参照标准GB/T3922-2013</w:t>
      </w:r>
    </w:p>
    <w:p w14:paraId="2CF82115">
      <w:pPr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☆</w:t>
      </w:r>
      <w:r>
        <w:rPr>
          <w:rFonts w:hint="eastAsia" w:ascii="仿宋_GB2312" w:hAnsi="仿宋_GB2312" w:eastAsia="仿宋_GB2312" w:cs="仿宋_GB2312"/>
          <w:sz w:val="24"/>
          <w:szCs w:val="32"/>
        </w:rPr>
        <w:t>13、耐碱汗渍色牢度：≥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4"/>
          <w:szCs w:val="32"/>
        </w:rPr>
        <w:t>-5级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24"/>
          <w:szCs w:val="32"/>
        </w:rPr>
        <w:t>可参照标准 GB/T3922-2013</w:t>
      </w:r>
    </w:p>
    <w:p w14:paraId="5C582461">
      <w:pPr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☆</w:t>
      </w:r>
      <w:r>
        <w:rPr>
          <w:rFonts w:hint="eastAsia" w:ascii="仿宋_GB2312" w:hAnsi="仿宋_GB2312" w:eastAsia="仿宋_GB2312" w:cs="仿宋_GB2312"/>
          <w:sz w:val="24"/>
          <w:szCs w:val="32"/>
        </w:rPr>
        <w:t>14、耐皂洗色牢度：≥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4"/>
          <w:szCs w:val="32"/>
        </w:rPr>
        <w:t>-5级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24"/>
          <w:szCs w:val="32"/>
        </w:rPr>
        <w:t>可参照标准GB/T3921-2008</w:t>
      </w:r>
    </w:p>
    <w:p w14:paraId="6BE63184">
      <w:pPr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☆</w:t>
      </w:r>
      <w:r>
        <w:rPr>
          <w:rFonts w:hint="eastAsia" w:ascii="仿宋_GB2312" w:hAnsi="仿宋_GB2312" w:eastAsia="仿宋_GB2312" w:cs="仿宋_GB2312"/>
          <w:sz w:val="24"/>
          <w:szCs w:val="32"/>
        </w:rPr>
        <w:t>15、耐干摩擦色牢度：≥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4"/>
          <w:szCs w:val="32"/>
        </w:rPr>
        <w:t>-5级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24"/>
          <w:szCs w:val="32"/>
        </w:rPr>
        <w:t>可参照标准 GB/T3920-2008</w:t>
      </w:r>
    </w:p>
    <w:p w14:paraId="47C184BF">
      <w:pPr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☆</w:t>
      </w:r>
      <w:r>
        <w:rPr>
          <w:rFonts w:hint="eastAsia" w:ascii="仿宋_GB2312" w:hAnsi="仿宋_GB2312" w:eastAsia="仿宋_GB2312" w:cs="仿宋_GB2312"/>
          <w:sz w:val="24"/>
          <w:szCs w:val="32"/>
        </w:rPr>
        <w:t>16、耐湿摩擦色牢度：≥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4"/>
          <w:szCs w:val="32"/>
        </w:rPr>
        <w:t>-5级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24"/>
          <w:szCs w:val="32"/>
        </w:rPr>
        <w:t>可参照标准GB/T3920-2008</w:t>
      </w:r>
    </w:p>
    <w:p w14:paraId="57754D1F">
      <w:pPr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17、耐氯漂牢度：≥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4"/>
          <w:szCs w:val="32"/>
        </w:rPr>
        <w:t>-5级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24"/>
          <w:szCs w:val="32"/>
        </w:rPr>
        <w:t>可参照标准GB/T7069-1997GB/T30159.1-2013</w:t>
      </w:r>
    </w:p>
    <w:p w14:paraId="280F8554">
      <w:pP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☆</w:t>
      </w: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18、缩水度：≤5cm,可参照国标GB/T8628—2013/GB/T8629—2017/GB/T8630—2013</w:t>
      </w:r>
    </w:p>
    <w:p w14:paraId="56B305EA">
      <w:pPr>
        <w:rPr>
          <w:rFonts w:hint="eastAsia" w:ascii="仿宋_GB2312" w:hAnsi="仿宋_GB2312" w:eastAsia="仿宋_GB2312" w:cs="仿宋_GB2312"/>
          <w:sz w:val="24"/>
          <w:szCs w:val="32"/>
        </w:rPr>
      </w:pPr>
    </w:p>
    <w:p w14:paraId="3FB453A3">
      <w:pPr>
        <w:rPr>
          <w:rFonts w:hint="eastAsia" w:ascii="仿宋_GB2312" w:hAnsi="仿宋_GB2312" w:eastAsia="仿宋_GB2312" w:cs="仿宋_GB2312"/>
          <w:sz w:val="24"/>
          <w:szCs w:val="32"/>
        </w:rPr>
      </w:pPr>
    </w:p>
    <w:p w14:paraId="6C130C2B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4874CB" w:themeColor="accent1"/>
          <w:sz w:val="24"/>
          <w:szCs w:val="32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4874CB" w:themeColor="accent1"/>
          <w:sz w:val="24"/>
          <w:szCs w:val="32"/>
          <w:lang w:val="en-US" w:eastAsia="zh-CN"/>
          <w14:textFill>
            <w14:solidFill>
              <w14:schemeClr w14:val="accent1"/>
            </w14:solidFill>
          </w14:textFill>
        </w:rPr>
        <w:t>二、血透室</w:t>
      </w:r>
      <w:r>
        <w:rPr>
          <w:rFonts w:hint="eastAsia" w:ascii="仿宋_GB2312" w:hAnsi="仿宋_GB2312" w:eastAsia="仿宋_GB2312" w:cs="仿宋_GB2312"/>
          <w:color w:val="4874CB" w:themeColor="accent1"/>
          <w:sz w:val="24"/>
          <w:szCs w:val="32"/>
          <w14:textFill>
            <w14:solidFill>
              <w14:schemeClr w14:val="accent1"/>
            </w14:solidFill>
          </w14:textFill>
        </w:rPr>
        <w:t>床单</w:t>
      </w:r>
      <w:r>
        <w:rPr>
          <w:rFonts w:hint="eastAsia" w:ascii="仿宋_GB2312" w:hAnsi="仿宋_GB2312" w:eastAsia="仿宋_GB2312" w:cs="仿宋_GB2312"/>
          <w:color w:val="4874CB" w:themeColor="accent1"/>
          <w:sz w:val="24"/>
          <w:szCs w:val="32"/>
          <w:lang w:val="en-US" w:eastAsia="zh-CN"/>
          <w14:textFill>
            <w14:solidFill>
              <w14:schemeClr w14:val="accent1"/>
            </w14:solidFill>
          </w14:textFill>
        </w:rPr>
        <w:t>1.5*5米</w:t>
      </w:r>
      <w:r>
        <w:rPr>
          <w:rFonts w:hint="eastAsia" w:ascii="仿宋_GB2312" w:hAnsi="仿宋_GB2312" w:eastAsia="仿宋_GB2312" w:cs="仿宋_GB2312"/>
          <w:color w:val="FF0000"/>
          <w:sz w:val="24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color w:val="4874CB" w:themeColor="accent1"/>
          <w:kern w:val="2"/>
          <w:sz w:val="24"/>
          <w:szCs w:val="32"/>
          <w:lang w:val="en-US" w:eastAsia="zh-CN" w:bidi="ar-SA"/>
          <w14:textFill>
            <w14:solidFill>
              <w14:schemeClr w14:val="accent1"/>
            </w14:solidFill>
          </w14:textFill>
        </w:rPr>
        <w:t>被罩2.1*1.6米</w:t>
      </w:r>
      <w:r>
        <w:rPr>
          <w:rFonts w:hint="eastAsia" w:ascii="仿宋_GB2312" w:hAnsi="仿宋_GB2312" w:eastAsia="仿宋_GB2312" w:cs="仿宋_GB2312"/>
          <w:color w:val="FF0000"/>
          <w:kern w:val="2"/>
          <w:sz w:val="24"/>
          <w:szCs w:val="32"/>
          <w:lang w:val="en-US" w:eastAsia="zh-CN" w:bidi="ar-SA"/>
        </w:rPr>
        <w:t>；</w:t>
      </w:r>
      <w:r>
        <w:rPr>
          <w:rFonts w:hint="eastAsia" w:ascii="仿宋_GB2312" w:hAnsi="仿宋_GB2312" w:eastAsia="仿宋_GB2312" w:cs="仿宋_GB2312"/>
          <w:color w:val="4874CB" w:themeColor="accent1"/>
          <w:sz w:val="24"/>
          <w:szCs w:val="32"/>
          <w:lang w:eastAsia="zh-CN"/>
          <w14:textFill>
            <w14:solidFill>
              <w14:schemeClr w14:val="accent1"/>
            </w14:solidFill>
          </w14:textFill>
        </w:rPr>
        <w:t>暖箱遮阳罩（双层）</w:t>
      </w:r>
      <w:r>
        <w:rPr>
          <w:rFonts w:hint="eastAsia" w:ascii="仿宋_GB2312" w:hAnsi="仿宋_GB2312" w:eastAsia="仿宋_GB2312" w:cs="仿宋_GB2312"/>
          <w:color w:val="4874CB" w:themeColor="accent1"/>
          <w:sz w:val="24"/>
          <w:szCs w:val="32"/>
          <w:lang w:val="en-US" w:eastAsia="zh-CN"/>
          <w14:textFill>
            <w14:solidFill>
              <w14:schemeClr w14:val="accent1"/>
            </w14:solidFill>
          </w14:textFill>
        </w:rPr>
        <w:t>105*45*68cm；</w:t>
      </w:r>
    </w:p>
    <w:p w14:paraId="6C4143F3">
      <w:pPr>
        <w:numPr>
          <w:ilvl w:val="0"/>
          <w:numId w:val="0"/>
        </w:numPr>
        <w:rPr>
          <w:rFonts w:hint="default" w:ascii="仿宋_GB2312" w:hAnsi="仿宋_GB2312" w:eastAsia="仿宋_GB2312" w:cs="仿宋_GB2312"/>
          <w:color w:val="FF0000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4874CB" w:themeColor="accent1"/>
          <w:sz w:val="24"/>
          <w:szCs w:val="32"/>
          <w:lang w:val="en-US" w:eastAsia="zh-CN"/>
          <w14:textFill>
            <w14:solidFill>
              <w14:schemeClr w14:val="accent1"/>
            </w14:solidFill>
          </w14:textFill>
        </w:rPr>
        <w:t>床罩205*95*20cm；</w:t>
      </w:r>
      <w:r>
        <w:rPr>
          <w:rFonts w:hint="eastAsia" w:ascii="仿宋_GB2312" w:hAnsi="仿宋_GB2312" w:eastAsia="仿宋_GB2312" w:cs="仿宋_GB2312"/>
          <w:color w:val="4874CB" w:themeColor="accent1"/>
          <w:kern w:val="2"/>
          <w:sz w:val="24"/>
          <w:szCs w:val="32"/>
          <w:lang w:val="en-US" w:eastAsia="zh-CN" w:bidi="ar-SA"/>
          <w14:textFill>
            <w14:solidFill>
              <w14:schemeClr w14:val="accent1"/>
            </w14:solidFill>
          </w14:textFill>
        </w:rPr>
        <w:t>枕套74*45cm；床单255*195cm；</w:t>
      </w:r>
    </w:p>
    <w:p w14:paraId="54E52512">
      <w:pPr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☆</w:t>
      </w:r>
      <w:r>
        <w:rPr>
          <w:rFonts w:hint="eastAsia" w:ascii="仿宋_GB2312" w:hAnsi="仿宋_GB2312" w:eastAsia="仿宋_GB2312" w:cs="仿宋_GB2312"/>
          <w:sz w:val="24"/>
          <w:szCs w:val="32"/>
        </w:rPr>
        <w:t>1、纤维含量：棉：35%聚脂纤维65%。GB/T2910.2-2009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24"/>
          <w:szCs w:val="32"/>
        </w:rPr>
        <w:t>需提供CMA或CNAS认证检测机构出具的材质质检报告</w:t>
      </w:r>
      <w:r>
        <w:rPr>
          <w:rFonts w:hint="eastAsia" w:ascii="仿宋_GB2312" w:hAnsi="仿宋_GB2312" w:eastAsia="仿宋_GB2312" w:cs="仿宋_GB2312"/>
          <w:sz w:val="24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4"/>
          <w:szCs w:val="32"/>
        </w:rPr>
        <w:t>颜色天蓝色或印卡通花色。按医院实际科室需求。</w:t>
      </w:r>
    </w:p>
    <w:p w14:paraId="08ADC46A">
      <w:pPr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☆</w:t>
      </w:r>
      <w:r>
        <w:rPr>
          <w:rFonts w:hint="eastAsia" w:ascii="仿宋_GB2312" w:hAnsi="仿宋_GB2312" w:eastAsia="仿宋_GB2312" w:cs="仿宋_GB2312"/>
          <w:sz w:val="24"/>
          <w:szCs w:val="32"/>
        </w:rPr>
        <w:t>2、密度：经向：102±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5,</w:t>
      </w:r>
      <w:r>
        <w:rPr>
          <w:rFonts w:hint="eastAsia" w:ascii="仿宋_GB2312" w:hAnsi="仿宋_GB2312" w:eastAsia="仿宋_GB2312" w:cs="仿宋_GB2312"/>
          <w:sz w:val="24"/>
          <w:szCs w:val="32"/>
        </w:rPr>
        <w:t>根/英寸，纬向：55±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4"/>
          <w:szCs w:val="32"/>
        </w:rPr>
        <w:t xml:space="preserve"> 根/英寸 GB/T4668-1995</w:t>
      </w:r>
    </w:p>
    <w:p w14:paraId="6F2F3158">
      <w:pPr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☆</w:t>
      </w:r>
      <w:r>
        <w:rPr>
          <w:rFonts w:hint="eastAsia" w:ascii="仿宋_GB2312" w:hAnsi="仿宋_GB2312" w:eastAsia="仿宋_GB2312" w:cs="仿宋_GB2312"/>
          <w:sz w:val="24"/>
          <w:szCs w:val="32"/>
        </w:rPr>
        <w:t>3、线密度：经向：20±0.5S，纬向：20±0.5S GB/T29256.5-2012</w:t>
      </w:r>
    </w:p>
    <w:p w14:paraId="000263A8">
      <w:pPr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4、单位面积质量/克重：185±3g/m2 可参照标准 GB/T4669-2008</w:t>
      </w:r>
    </w:p>
    <w:p w14:paraId="710DBBFE">
      <w:pPr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5、起毛起球：≥4-5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24"/>
          <w:szCs w:val="32"/>
        </w:rPr>
        <w:t>级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24"/>
          <w:szCs w:val="32"/>
        </w:rPr>
        <w:t>可参照标准GB/T4802.1-2008</w:t>
      </w:r>
    </w:p>
    <w:p w14:paraId="016DE3F5">
      <w:pPr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6、透气率：≥100mm/s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24"/>
          <w:szCs w:val="32"/>
        </w:rPr>
        <w:t>可参照标准 GB/T 5453-1997</w:t>
      </w:r>
    </w:p>
    <w:p w14:paraId="1388DD81">
      <w:pPr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7、水洗尺寸变化率：经向≥-0.2%，纬向≥-0.2%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24"/>
          <w:szCs w:val="32"/>
        </w:rPr>
        <w:t>可参照标准GB/T8629-2017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24"/>
          <w:szCs w:val="32"/>
        </w:rPr>
        <w:t>GB/T8630-2013 GB/T8628-2013</w:t>
      </w:r>
    </w:p>
    <w:p w14:paraId="31C66363">
      <w:pPr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☆</w:t>
      </w:r>
      <w:r>
        <w:rPr>
          <w:rFonts w:hint="eastAsia" w:ascii="仿宋_GB2312" w:hAnsi="仿宋_GB2312" w:eastAsia="仿宋_GB2312" w:cs="仿宋_GB2312"/>
          <w:sz w:val="24"/>
          <w:szCs w:val="32"/>
        </w:rPr>
        <w:t>8、异味：无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24"/>
          <w:szCs w:val="32"/>
        </w:rPr>
        <w:t>可参照标准 GB18401-2010</w:t>
      </w:r>
    </w:p>
    <w:p w14:paraId="3202E250">
      <w:pPr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☆</w:t>
      </w:r>
      <w:r>
        <w:rPr>
          <w:rFonts w:hint="eastAsia" w:ascii="仿宋_GB2312" w:hAnsi="仿宋_GB2312" w:eastAsia="仿宋_GB2312" w:cs="仿宋_GB2312"/>
          <w:sz w:val="24"/>
          <w:szCs w:val="32"/>
        </w:rPr>
        <w:t>9、pH值：4.0～8.5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24"/>
          <w:szCs w:val="32"/>
        </w:rPr>
        <w:t>可参照标准 GB/T7573-2009</w:t>
      </w:r>
    </w:p>
    <w:p w14:paraId="3868134B">
      <w:pPr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☆</w:t>
      </w:r>
      <w:r>
        <w:rPr>
          <w:rFonts w:hint="eastAsia" w:ascii="仿宋_GB2312" w:hAnsi="仿宋_GB2312" w:eastAsia="仿宋_GB2312" w:cs="仿宋_GB2312"/>
          <w:sz w:val="24"/>
          <w:szCs w:val="32"/>
        </w:rPr>
        <w:t>10、甲醛含量：≤75mg/kg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24"/>
          <w:szCs w:val="32"/>
        </w:rPr>
        <w:t>可参照标准GB/T2912.1-2009</w:t>
      </w:r>
    </w:p>
    <w:p w14:paraId="54534A7B">
      <w:pPr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☆</w:t>
      </w:r>
      <w:r>
        <w:rPr>
          <w:rFonts w:hint="eastAsia" w:ascii="仿宋_GB2312" w:hAnsi="仿宋_GB2312" w:eastAsia="仿宋_GB2312" w:cs="仿宋_GB2312"/>
          <w:sz w:val="24"/>
          <w:szCs w:val="32"/>
        </w:rPr>
        <w:t>11、耐水色牢度：≥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4"/>
          <w:szCs w:val="32"/>
        </w:rPr>
        <w:t>-5级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24"/>
          <w:szCs w:val="32"/>
        </w:rPr>
        <w:t>可参照标准 GB/T5713-2013</w:t>
      </w:r>
    </w:p>
    <w:p w14:paraId="630B2DE0">
      <w:pPr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☆</w:t>
      </w:r>
      <w:r>
        <w:rPr>
          <w:rFonts w:hint="eastAsia" w:ascii="仿宋_GB2312" w:hAnsi="仿宋_GB2312" w:eastAsia="仿宋_GB2312" w:cs="仿宋_GB2312"/>
          <w:sz w:val="24"/>
          <w:szCs w:val="32"/>
        </w:rPr>
        <w:t>12、耐汗渍色牢度：≥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4"/>
          <w:szCs w:val="32"/>
        </w:rPr>
        <w:t>-5级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24"/>
          <w:szCs w:val="32"/>
        </w:rPr>
        <w:t>可参照标准GB/T3922-2013</w:t>
      </w:r>
    </w:p>
    <w:p w14:paraId="0C886D68">
      <w:pPr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☆</w:t>
      </w:r>
      <w:r>
        <w:rPr>
          <w:rFonts w:hint="eastAsia" w:ascii="仿宋_GB2312" w:hAnsi="仿宋_GB2312" w:eastAsia="仿宋_GB2312" w:cs="仿宋_GB2312"/>
          <w:sz w:val="24"/>
          <w:szCs w:val="32"/>
        </w:rPr>
        <w:t>13、耐碱汗渍色牢度：≥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4"/>
          <w:szCs w:val="32"/>
        </w:rPr>
        <w:t>-5级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24"/>
          <w:szCs w:val="32"/>
        </w:rPr>
        <w:t>可参照标准 GB/T3922-2013</w:t>
      </w:r>
    </w:p>
    <w:p w14:paraId="062C711D">
      <w:pPr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☆</w:t>
      </w:r>
      <w:r>
        <w:rPr>
          <w:rFonts w:hint="eastAsia" w:ascii="仿宋_GB2312" w:hAnsi="仿宋_GB2312" w:eastAsia="仿宋_GB2312" w:cs="仿宋_GB2312"/>
          <w:sz w:val="24"/>
          <w:szCs w:val="32"/>
        </w:rPr>
        <w:t>14、耐皂洗色牢度：≥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4"/>
          <w:szCs w:val="32"/>
        </w:rPr>
        <w:t>-5级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24"/>
          <w:szCs w:val="32"/>
        </w:rPr>
        <w:t>可参照标准GB/T3921-2008</w:t>
      </w:r>
    </w:p>
    <w:p w14:paraId="269E8BF1">
      <w:pPr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☆</w:t>
      </w:r>
      <w:r>
        <w:rPr>
          <w:rFonts w:hint="eastAsia" w:ascii="仿宋_GB2312" w:hAnsi="仿宋_GB2312" w:eastAsia="仿宋_GB2312" w:cs="仿宋_GB2312"/>
          <w:sz w:val="24"/>
          <w:szCs w:val="32"/>
        </w:rPr>
        <w:t>15、耐干摩擦色牢度：≥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4"/>
          <w:szCs w:val="32"/>
        </w:rPr>
        <w:t>-5级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24"/>
          <w:szCs w:val="32"/>
        </w:rPr>
        <w:t>可参照标准 GB/T3920-2008</w:t>
      </w:r>
    </w:p>
    <w:p w14:paraId="3E583367">
      <w:pPr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☆</w:t>
      </w:r>
      <w:r>
        <w:rPr>
          <w:rFonts w:hint="eastAsia" w:ascii="仿宋_GB2312" w:hAnsi="仿宋_GB2312" w:eastAsia="仿宋_GB2312" w:cs="仿宋_GB2312"/>
          <w:sz w:val="24"/>
          <w:szCs w:val="32"/>
        </w:rPr>
        <w:t>16、耐湿摩擦色牢度：≥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4"/>
          <w:szCs w:val="32"/>
        </w:rPr>
        <w:t>-5级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24"/>
          <w:szCs w:val="32"/>
        </w:rPr>
        <w:t>可参照标准GB/T3920-2008</w:t>
      </w:r>
    </w:p>
    <w:p w14:paraId="31943562">
      <w:pPr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17、耐氯漂牢度：≥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4"/>
          <w:szCs w:val="32"/>
        </w:rPr>
        <w:t>-5级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24"/>
          <w:szCs w:val="32"/>
        </w:rPr>
        <w:t>可参照标准  GB/T 7069-1997  GB/T 30159.1-2013</w:t>
      </w:r>
    </w:p>
    <w:p w14:paraId="3F336D03">
      <w:pPr>
        <w:rPr>
          <w:rFonts w:hint="eastAsia" w:ascii="仿宋_GB2312" w:hAnsi="仿宋_GB2312" w:eastAsia="仿宋_GB2312" w:cs="仿宋_GB2312"/>
          <w:color w:val="auto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☆</w:t>
      </w: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18、缩水度：≤5cm,可参照国标GB/T 8628—2013/GB/T 8629—2017/GB/T 8630—2013</w:t>
      </w:r>
    </w:p>
    <w:p w14:paraId="4C030175">
      <w:pPr>
        <w:rPr>
          <w:rFonts w:hint="eastAsia" w:ascii="仿宋_GB2312" w:hAnsi="仿宋_GB2312" w:eastAsia="仿宋_GB2312" w:cs="仿宋_GB2312"/>
          <w:sz w:val="24"/>
          <w:szCs w:val="32"/>
          <w:lang w:eastAsia="zh-CN"/>
        </w:rPr>
      </w:pPr>
    </w:p>
    <w:p w14:paraId="783A7F26">
      <w:pPr>
        <w:rPr>
          <w:rFonts w:hint="default" w:ascii="仿宋_GB2312" w:hAnsi="仿宋_GB2312" w:eastAsia="仿宋_GB2312" w:cs="仿宋_GB2312"/>
          <w:color w:val="4874CB" w:themeColor="accent1"/>
          <w:sz w:val="24"/>
          <w:szCs w:val="32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4874CB" w:themeColor="accent1"/>
          <w:sz w:val="24"/>
          <w:szCs w:val="32"/>
          <w:lang w:val="en-US" w:eastAsia="zh-CN"/>
          <w14:textFill>
            <w14:solidFill>
              <w14:schemeClr w14:val="accent1"/>
            </w14:solidFill>
          </w14:textFill>
        </w:rPr>
        <w:t>三、</w:t>
      </w:r>
      <w:r>
        <w:rPr>
          <w:rFonts w:hint="eastAsia" w:ascii="仿宋_GB2312" w:hAnsi="仿宋_GB2312" w:eastAsia="仿宋_GB2312" w:cs="仿宋_GB2312"/>
          <w:color w:val="4874CB" w:themeColor="accent1"/>
          <w:sz w:val="24"/>
          <w:szCs w:val="32"/>
          <w:lang w:eastAsia="zh-CN"/>
          <w14:textFill>
            <w14:solidFill>
              <w14:schemeClr w14:val="accent1"/>
            </w14:solidFill>
          </w14:textFill>
        </w:rPr>
        <w:t>褥子：规格200*90</w:t>
      </w:r>
      <w:r>
        <w:rPr>
          <w:rFonts w:hint="eastAsia" w:ascii="仿宋_GB2312" w:hAnsi="仿宋_GB2312" w:eastAsia="仿宋_GB2312" w:cs="仿宋_GB2312"/>
          <w:color w:val="4874CB" w:themeColor="accent1"/>
          <w:sz w:val="24"/>
          <w:szCs w:val="32"/>
          <w:lang w:val="en-US" w:eastAsia="zh-CN"/>
          <w14:textFill>
            <w14:solidFill>
              <w14:schemeClr w14:val="accent1"/>
            </w14:solidFill>
          </w14:textFill>
        </w:rPr>
        <w:t>cm</w:t>
      </w:r>
    </w:p>
    <w:p w14:paraId="214282AE">
      <w:pPr>
        <w:rPr>
          <w:rFonts w:hint="eastAsia" w:ascii="仿宋_GB2312" w:hAnsi="仿宋_GB2312" w:eastAsia="仿宋_GB2312" w:cs="仿宋_GB2312"/>
          <w:sz w:val="24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eastAsia="zh-CN"/>
        </w:rPr>
        <w:t>新棉2公斤带网套，外包纯棉布套：</w:t>
      </w: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eastAsia="zh-CN"/>
        </w:rPr>
        <w:t>面料成分全棉32支纱</w:t>
      </w:r>
      <w:r>
        <w:rPr>
          <w:rFonts w:hint="eastAsia" w:ascii="仿宋_GB2312" w:hAnsi="仿宋_GB2312" w:eastAsia="仿宋_GB2312" w:cs="仿宋_GB2312"/>
          <w:sz w:val="24"/>
          <w:szCs w:val="32"/>
          <w:lang w:eastAsia="zh-CN"/>
        </w:rPr>
        <w:t>，密度为68*68，颜色为本白色，被套外套纤维含棉量100%；包皮压线间距密度≤25cm；填充物：重量每床不低于2公斤，二级皮棉，棉胎网线细密均块，包装整齐，四边平直，四角方正，无缺花，不塌边，无异味。含杂率≤0.8%；网纱：面纱3层，密度≥13根/10cm，竖筋≥10道，左、右筋≥15道，研磨率≥80%，短纤维（≤13mm）含量≤25%，采用手工缝制或绗缝，手工缝制引线按长度方向，确保行距均匀顺直，每行引线末端回针≥2针，长度方向引线行数为3行，表面浮线长度≤0.6cm，浮点距离≤6cm。引线线密度27.8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-29.9</w:t>
      </w:r>
      <w:r>
        <w:rPr>
          <w:rFonts w:hint="eastAsia" w:ascii="仿宋_GB2312" w:hAnsi="仿宋_GB2312" w:eastAsia="仿宋_GB2312" w:cs="仿宋_GB2312"/>
          <w:sz w:val="24"/>
          <w:szCs w:val="32"/>
          <w:lang w:eastAsia="zh-CN"/>
        </w:rPr>
        <w:t>tex*2或者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17.2-</w:t>
      </w:r>
      <w:r>
        <w:rPr>
          <w:rFonts w:hint="eastAsia" w:ascii="仿宋_GB2312" w:hAnsi="仿宋_GB2312" w:eastAsia="仿宋_GB2312" w:cs="仿宋_GB2312"/>
          <w:sz w:val="24"/>
          <w:szCs w:val="32"/>
          <w:lang w:eastAsia="zh-CN"/>
        </w:rPr>
        <w:t>18.2tex*2缝纫线。面料不准拼幅或有接头。做工良好、表面整齐、手感蓬松柔软、厚薄均匀、无缺块、包边整齐、四角平直。执行标准：GB18383-2007,GH/T1020-2000。</w:t>
      </w:r>
    </w:p>
    <w:p w14:paraId="50029FCE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4874CB" w:themeColor="accent1"/>
          <w:sz w:val="24"/>
          <w:szCs w:val="32"/>
          <w:lang w:val="en-US" w:eastAsia="zh-CN"/>
          <w14:textFill>
            <w14:solidFill>
              <w14:schemeClr w14:val="accent1"/>
            </w14:solidFill>
          </w14:textFill>
        </w:rPr>
      </w:pPr>
    </w:p>
    <w:p w14:paraId="4859186C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4874CB" w:themeColor="accent1"/>
          <w:sz w:val="24"/>
          <w:szCs w:val="32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4874CB" w:themeColor="accent1"/>
          <w:sz w:val="24"/>
          <w:szCs w:val="32"/>
          <w:lang w:val="en-US" w:eastAsia="zh-CN"/>
          <w14:textFill>
            <w14:solidFill>
              <w14:schemeClr w14:val="accent1"/>
            </w14:solidFill>
          </w14:textFill>
        </w:rPr>
        <w:t>四、橡胶垫床罩</w:t>
      </w:r>
    </w:p>
    <w:p w14:paraId="071A4BAA"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  <w:t>材质特性：</w:t>
      </w:r>
    </w:p>
    <w:p w14:paraId="39226BBC"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  <w:t>防腐蚀性能：能长时间抵抗含氯消毒液、酒精、碘伏等常见消毒剂的侵蚀，无明显腐蚀痕迹。</w:t>
      </w:r>
    </w:p>
    <w:p w14:paraId="10F16082"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  <w:t>颜色稳定性：</w:t>
      </w:r>
    </w:p>
    <w:p w14:paraId="7A35DA3D"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  <w:t>颜色保持：在接触含氯消毒液、酒精、碘伏后，颜色无明显变化，保持原有的色泽。</w:t>
      </w:r>
    </w:p>
    <w:p w14:paraId="4F5D0220"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  <w:t>物理性能：</w:t>
      </w:r>
    </w:p>
    <w:p w14:paraId="39D3B669"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  <w:t>拉伸强度：具备一定的拉伸强度，不易在使用中破裂或变形。</w:t>
      </w:r>
    </w:p>
    <w:p w14:paraId="49A620FB"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  <w:t>弹性恢复：在承受压力后能迅速恢复原状，保持良好的使用性能。</w:t>
      </w:r>
    </w:p>
    <w:p w14:paraId="28362DF8"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  <w:t>耐磨性：表面具有较好的耐磨性能，能经受长期使用和摩擦。</w:t>
      </w:r>
    </w:p>
    <w:p w14:paraId="6FCEE90D"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  <w:t>防滑性能：底面具有良好的防滑设计，确保床罩在病床表面不易滑动。</w:t>
      </w:r>
    </w:p>
    <w:p w14:paraId="5BAF65E7"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  <w:t>密封性能：边缘密封良好，防止液体从边缘渗漏。</w:t>
      </w:r>
    </w:p>
    <w:p w14:paraId="139E8EFE"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  <w:t>清洁便利性：</w:t>
      </w:r>
    </w:p>
    <w:p w14:paraId="58FE4A5B"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  <w:t>表面光滑，无孔隙，便于清洁和消毒。</w:t>
      </w:r>
    </w:p>
    <w:p w14:paraId="25564968"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  <w:t>能耐受高温、高压清洗。</w:t>
      </w:r>
    </w:p>
    <w:p w14:paraId="1F3991A6"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  <w:t>环保与安全性：</w:t>
      </w:r>
    </w:p>
    <w:p w14:paraId="3485B502"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  <w:t>符合医疗环保标准，无毒、无味、无刺激性。</w:t>
      </w:r>
    </w:p>
    <w:p w14:paraId="3B836441"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  <w:t>不释放有害物质，对患者和医护人员安全无害。</w:t>
      </w:r>
    </w:p>
    <w:p w14:paraId="62142070"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</w:pPr>
    </w:p>
    <w:p w14:paraId="0E79CE4E"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</w:pPr>
    </w:p>
    <w:p w14:paraId="34A0759D"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备注：标星号的为核心参数，请严格按照以上参数报价、报相关资料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4OGZiOWE1Yzk4MDBjNTRkMzYyYWY4MDJmMWJlYzYifQ=="/>
  </w:docVars>
  <w:rsids>
    <w:rsidRoot w:val="206E0CF8"/>
    <w:rsid w:val="0582099F"/>
    <w:rsid w:val="0993769C"/>
    <w:rsid w:val="0E3966AF"/>
    <w:rsid w:val="13FE2FFC"/>
    <w:rsid w:val="14A2569D"/>
    <w:rsid w:val="170451F5"/>
    <w:rsid w:val="1C632F1B"/>
    <w:rsid w:val="206E0CF8"/>
    <w:rsid w:val="214D2D1F"/>
    <w:rsid w:val="240D3AC6"/>
    <w:rsid w:val="26EE4083"/>
    <w:rsid w:val="2ADE6251"/>
    <w:rsid w:val="30DB44DF"/>
    <w:rsid w:val="3EA2587B"/>
    <w:rsid w:val="48BB79FA"/>
    <w:rsid w:val="507E34D2"/>
    <w:rsid w:val="5B123195"/>
    <w:rsid w:val="692F15AC"/>
    <w:rsid w:val="69531548"/>
    <w:rsid w:val="695A4DAE"/>
    <w:rsid w:val="69AF24F6"/>
    <w:rsid w:val="6CBB3652"/>
    <w:rsid w:val="706F5F04"/>
    <w:rsid w:val="73C9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1491</Words>
  <Characters>2367</Characters>
  <Lines>0</Lines>
  <Paragraphs>0</Paragraphs>
  <TotalTime>2</TotalTime>
  <ScaleCrop>false</ScaleCrop>
  <LinksUpToDate>false</LinksUpToDate>
  <CharactersWithSpaces>2408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2024-08-09T03:05:00Z</dcterms:created>
  <dc:creator>MA联盟</dc:creator>
  <cp:lastModifiedBy>MA联盟</cp:lastModifiedBy>
  <dcterms:modified xsi:type="dcterms:W3CDTF">2024-09-11T09:52:20Z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8CDA7D1C72E746ACB486E8E51E93C582_13</vt:lpwstr>
  </property>
</Properties>
</file>