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numPr>
          <w:ilvl w:val="0"/>
          <w:numId w:val="0"/>
        </w:numPr>
        <w:jc w:val="center"/>
        <w:rPr>
          <w:rFonts w:hint="eastAsia"/>
          <w:b/>
          <w:bCs/>
          <w:sz w:val="40"/>
          <w:szCs w:val="48"/>
        </w:rPr>
      </w:pPr>
      <w:r>
        <w:rPr>
          <w:rFonts w:hint="eastAsia"/>
          <w:b/>
          <w:bCs/>
          <w:sz w:val="40"/>
          <w:szCs w:val="48"/>
        </w:rPr>
        <w:t>电动止血带</w:t>
      </w:r>
    </w:p>
    <w:p>
      <w:pPr>
        <w:widowControl w:val="0"/>
        <w:numPr>
          <w:ilvl w:val="0"/>
          <w:numId w:val="0"/>
        </w:numPr>
        <w:jc w:val="left"/>
        <w:rPr>
          <w:rFonts w:hint="eastAsia"/>
          <w:b w:val="0"/>
          <w:bCs w:val="0"/>
          <w:sz w:val="28"/>
          <w:szCs w:val="36"/>
        </w:rPr>
      </w:pPr>
      <w:r>
        <w:rPr>
          <w:rFonts w:hint="eastAsia"/>
          <w:b w:val="0"/>
          <w:bCs w:val="0"/>
          <w:sz w:val="28"/>
          <w:szCs w:val="36"/>
        </w:rPr>
        <w:t>1、输出方式：双路输出，适用于上肢或下肢双肢使用；</w:t>
      </w:r>
    </w:p>
    <w:p>
      <w:pPr>
        <w:widowControl w:val="0"/>
        <w:numPr>
          <w:ilvl w:val="0"/>
          <w:numId w:val="0"/>
        </w:numPr>
        <w:jc w:val="left"/>
        <w:rPr>
          <w:rFonts w:hint="eastAsia"/>
          <w:b w:val="0"/>
          <w:bCs w:val="0"/>
          <w:sz w:val="28"/>
          <w:szCs w:val="36"/>
        </w:rPr>
      </w:pPr>
      <w:r>
        <w:rPr>
          <w:rFonts w:hint="eastAsia"/>
          <w:b w:val="0"/>
          <w:bCs w:val="0"/>
          <w:sz w:val="28"/>
          <w:szCs w:val="36"/>
        </w:rPr>
        <w:t>2、电源电压：AC220V±22V，50Hz±1Hz；功率：18VA；</w:t>
      </w:r>
    </w:p>
    <w:p>
      <w:pPr>
        <w:widowControl w:val="0"/>
        <w:numPr>
          <w:ilvl w:val="0"/>
          <w:numId w:val="0"/>
        </w:numPr>
        <w:jc w:val="left"/>
        <w:rPr>
          <w:rFonts w:hint="eastAsia"/>
          <w:b w:val="0"/>
          <w:bCs w:val="0"/>
          <w:sz w:val="28"/>
          <w:szCs w:val="36"/>
        </w:rPr>
      </w:pPr>
      <w:r>
        <w:rPr>
          <w:rFonts w:hint="eastAsia"/>
          <w:b w:val="0"/>
          <w:bCs w:val="0"/>
          <w:sz w:val="28"/>
          <w:szCs w:val="36"/>
        </w:rPr>
        <w:t xml:space="preserve">3、操作方式：精确数字显示，按键操作，微电脑控制； </w:t>
      </w:r>
    </w:p>
    <w:p>
      <w:pPr>
        <w:widowControl w:val="0"/>
        <w:numPr>
          <w:ilvl w:val="0"/>
          <w:numId w:val="0"/>
        </w:numPr>
        <w:jc w:val="left"/>
        <w:rPr>
          <w:rFonts w:hint="eastAsia"/>
          <w:b w:val="0"/>
          <w:bCs w:val="0"/>
          <w:sz w:val="28"/>
          <w:szCs w:val="36"/>
        </w:rPr>
      </w:pPr>
      <w:r>
        <w:rPr>
          <w:rFonts w:hint="eastAsia"/>
          <w:b w:val="0"/>
          <w:bCs w:val="0"/>
          <w:sz w:val="28"/>
          <w:szCs w:val="36"/>
        </w:rPr>
        <w:t>4、工作压力：设定范围：3～100kPa，步距1 kPa；</w:t>
      </w:r>
    </w:p>
    <w:p>
      <w:pPr>
        <w:widowControl w:val="0"/>
        <w:numPr>
          <w:ilvl w:val="0"/>
          <w:numId w:val="0"/>
        </w:numPr>
        <w:jc w:val="left"/>
        <w:rPr>
          <w:rFonts w:hint="eastAsia"/>
          <w:b w:val="0"/>
          <w:bCs w:val="0"/>
          <w:sz w:val="28"/>
          <w:szCs w:val="36"/>
        </w:rPr>
      </w:pPr>
      <w:r>
        <w:rPr>
          <w:rFonts w:hint="eastAsia"/>
          <w:b w:val="0"/>
          <w:bCs w:val="0"/>
          <w:sz w:val="28"/>
          <w:szCs w:val="36"/>
        </w:rPr>
        <w:t>※5、工作时间：设定范围：1～600min，步距1分钟；</w:t>
      </w:r>
    </w:p>
    <w:p>
      <w:pPr>
        <w:widowControl w:val="0"/>
        <w:numPr>
          <w:ilvl w:val="0"/>
          <w:numId w:val="0"/>
        </w:numPr>
        <w:jc w:val="left"/>
        <w:rPr>
          <w:rFonts w:hint="eastAsia"/>
          <w:b w:val="0"/>
          <w:bCs w:val="0"/>
          <w:sz w:val="28"/>
          <w:szCs w:val="36"/>
        </w:rPr>
      </w:pPr>
      <w:r>
        <w:rPr>
          <w:rFonts w:hint="eastAsia"/>
          <w:b w:val="0"/>
          <w:bCs w:val="0"/>
          <w:sz w:val="28"/>
          <w:szCs w:val="36"/>
        </w:rPr>
        <w:t>※6、记忆功能：设备断电后自动存储</w:t>
      </w:r>
      <w:bookmarkStart w:id="0" w:name="_GoBack"/>
      <w:bookmarkEnd w:id="0"/>
      <w:r>
        <w:rPr>
          <w:rFonts w:hint="eastAsia"/>
          <w:b w:val="0"/>
          <w:bCs w:val="0"/>
          <w:sz w:val="28"/>
          <w:szCs w:val="36"/>
        </w:rPr>
        <w:t>上次设定参数，以供下次使用参考；</w:t>
      </w:r>
    </w:p>
    <w:p>
      <w:pPr>
        <w:widowControl w:val="0"/>
        <w:numPr>
          <w:ilvl w:val="0"/>
          <w:numId w:val="0"/>
        </w:numPr>
        <w:jc w:val="left"/>
        <w:rPr>
          <w:rFonts w:hint="eastAsia"/>
          <w:b w:val="0"/>
          <w:bCs w:val="0"/>
          <w:sz w:val="28"/>
          <w:szCs w:val="36"/>
        </w:rPr>
      </w:pPr>
      <w:r>
        <w:rPr>
          <w:rFonts w:hint="eastAsia"/>
          <w:b w:val="0"/>
          <w:bCs w:val="0"/>
          <w:sz w:val="28"/>
          <w:szCs w:val="36"/>
        </w:rPr>
        <w:t>※7、阶梯放气：设定工作时间到或按“放气”键时，设备每隔10秒进行一次放气，放气压力为3kPa，防止患者心、脑突然缺血；</w:t>
      </w:r>
    </w:p>
    <w:p>
      <w:pPr>
        <w:widowControl w:val="0"/>
        <w:numPr>
          <w:ilvl w:val="0"/>
          <w:numId w:val="0"/>
        </w:numPr>
        <w:jc w:val="left"/>
        <w:rPr>
          <w:rFonts w:hint="eastAsia"/>
          <w:b w:val="0"/>
          <w:bCs w:val="0"/>
          <w:sz w:val="28"/>
          <w:szCs w:val="36"/>
        </w:rPr>
      </w:pPr>
      <w:r>
        <w:rPr>
          <w:rFonts w:hint="eastAsia"/>
          <w:b w:val="0"/>
          <w:bCs w:val="0"/>
          <w:sz w:val="28"/>
          <w:szCs w:val="36"/>
        </w:rPr>
        <w:t>※8、断电、失电压力保持:出现意外断电时，设备将继续保持止血仪内的气压值，气体的泄漏速率每小时不得大于10kPa。以便维持手术继续进行，保证患者安全；</w:t>
      </w:r>
    </w:p>
    <w:p>
      <w:pPr>
        <w:widowControl w:val="0"/>
        <w:numPr>
          <w:ilvl w:val="0"/>
          <w:numId w:val="0"/>
        </w:numPr>
        <w:jc w:val="left"/>
        <w:rPr>
          <w:rFonts w:hint="eastAsia"/>
          <w:b w:val="0"/>
          <w:bCs w:val="0"/>
          <w:sz w:val="28"/>
          <w:szCs w:val="36"/>
        </w:rPr>
      </w:pPr>
      <w:r>
        <w:rPr>
          <w:rFonts w:hint="eastAsia"/>
          <w:b w:val="0"/>
          <w:bCs w:val="0"/>
          <w:sz w:val="28"/>
          <w:szCs w:val="36"/>
        </w:rPr>
        <w:t>※9、紧急阀门装置：可手动紧急放气；</w:t>
      </w:r>
    </w:p>
    <w:p>
      <w:pPr>
        <w:widowControl w:val="0"/>
        <w:numPr>
          <w:ilvl w:val="0"/>
          <w:numId w:val="0"/>
        </w:numPr>
        <w:jc w:val="left"/>
        <w:rPr>
          <w:rFonts w:hint="eastAsia"/>
          <w:b w:val="0"/>
          <w:bCs w:val="0"/>
          <w:sz w:val="28"/>
          <w:szCs w:val="36"/>
        </w:rPr>
      </w:pPr>
      <w:r>
        <w:rPr>
          <w:rFonts w:hint="eastAsia"/>
          <w:b w:val="0"/>
          <w:bCs w:val="0"/>
          <w:sz w:val="28"/>
          <w:szCs w:val="36"/>
        </w:rPr>
        <w:t>※10、压力自动补偿功能：设备工作时，实时检测止血袖带内气压，对挤压袖带造成的过压、欠压及时调整，实现止血袖带气压稳定；</w:t>
      </w:r>
    </w:p>
    <w:p>
      <w:pPr>
        <w:widowControl w:val="0"/>
        <w:numPr>
          <w:ilvl w:val="0"/>
          <w:numId w:val="0"/>
        </w:numPr>
        <w:jc w:val="left"/>
        <w:rPr>
          <w:rFonts w:hint="eastAsia"/>
          <w:b w:val="0"/>
          <w:bCs w:val="0"/>
          <w:sz w:val="28"/>
          <w:szCs w:val="36"/>
        </w:rPr>
      </w:pPr>
      <w:r>
        <w:rPr>
          <w:rFonts w:hint="eastAsia"/>
          <w:b w:val="0"/>
          <w:bCs w:val="0"/>
          <w:sz w:val="28"/>
          <w:szCs w:val="36"/>
        </w:rPr>
        <w:t>11、工作噪音：设备正常工作时噪音≤55dB(A)；</w:t>
      </w:r>
    </w:p>
    <w:p>
      <w:pPr>
        <w:widowControl w:val="0"/>
        <w:numPr>
          <w:ilvl w:val="0"/>
          <w:numId w:val="0"/>
        </w:numPr>
        <w:jc w:val="left"/>
        <w:rPr>
          <w:rFonts w:hint="eastAsia"/>
          <w:b w:val="0"/>
          <w:bCs w:val="0"/>
          <w:sz w:val="28"/>
          <w:szCs w:val="36"/>
        </w:rPr>
      </w:pPr>
      <w:r>
        <w:rPr>
          <w:rFonts w:hint="eastAsia"/>
          <w:b w:val="0"/>
          <w:bCs w:val="0"/>
          <w:sz w:val="28"/>
          <w:szCs w:val="36"/>
        </w:rPr>
        <w:t>12、提示功能：a、设定工作时间剩余10min、5min、1min时，将有5次“滴—滴—滴”提醒操作人员；b、设定工作时间完成时，蜂鸣器持续“滴”声响，提示操作人员设定工作时间完成；c、止血仪内气压超过设定值的±5kPa,时间超过2min时，将有持续“滴”声提示；</w:t>
      </w:r>
    </w:p>
    <w:p>
      <w:pPr>
        <w:widowControl w:val="0"/>
        <w:numPr>
          <w:ilvl w:val="0"/>
          <w:numId w:val="0"/>
        </w:numPr>
        <w:jc w:val="left"/>
        <w:rPr>
          <w:rFonts w:hint="eastAsia"/>
          <w:b w:val="0"/>
          <w:bCs w:val="0"/>
          <w:sz w:val="28"/>
          <w:szCs w:val="36"/>
        </w:rPr>
      </w:pPr>
      <w:r>
        <w:rPr>
          <w:rFonts w:hint="eastAsia"/>
          <w:b w:val="0"/>
          <w:bCs w:val="0"/>
          <w:sz w:val="28"/>
          <w:szCs w:val="36"/>
        </w:rPr>
        <w:t>13、外观尺寸：一体成膜ABS材质，长220mm宽161mm高292mm；</w:t>
      </w:r>
    </w:p>
    <w:p>
      <w:pPr>
        <w:widowControl w:val="0"/>
        <w:numPr>
          <w:ilvl w:val="0"/>
          <w:numId w:val="0"/>
        </w:numPr>
        <w:jc w:val="left"/>
        <w:rPr>
          <w:rFonts w:hint="eastAsia"/>
          <w:b w:val="0"/>
          <w:bCs w:val="0"/>
          <w:sz w:val="28"/>
          <w:szCs w:val="36"/>
        </w:rPr>
      </w:pPr>
      <w:r>
        <w:rPr>
          <w:rFonts w:hint="eastAsia"/>
          <w:b w:val="0"/>
          <w:bCs w:val="0"/>
          <w:sz w:val="28"/>
          <w:szCs w:val="36"/>
        </w:rPr>
        <w:t>14、延长导气管尺寸：长度不小于4m；</w:t>
      </w:r>
    </w:p>
    <w:p>
      <w:pPr>
        <w:widowControl w:val="0"/>
        <w:numPr>
          <w:ilvl w:val="0"/>
          <w:numId w:val="0"/>
        </w:numPr>
        <w:jc w:val="left"/>
        <w:rPr>
          <w:rFonts w:hint="eastAsia"/>
          <w:b w:val="0"/>
          <w:bCs w:val="0"/>
          <w:sz w:val="28"/>
          <w:szCs w:val="36"/>
        </w:rPr>
      </w:pPr>
      <w:r>
        <w:rPr>
          <w:rFonts w:hint="eastAsia"/>
          <w:b w:val="0"/>
          <w:bCs w:val="0"/>
          <w:sz w:val="28"/>
          <w:szCs w:val="36"/>
        </w:rPr>
        <w:t>※15、止血袖带尺寸：超大号袖带：长1020mm宽140mm2条，大号袖带：长980mm宽86mm2条，中号袖带：长750mm宽75mm2条，小号袖带：长440mm宽62mm2条；</w:t>
      </w:r>
    </w:p>
    <w:p>
      <w:pPr>
        <w:widowControl w:val="0"/>
        <w:numPr>
          <w:ilvl w:val="0"/>
          <w:numId w:val="1"/>
        </w:numPr>
        <w:jc w:val="left"/>
        <w:rPr>
          <w:rFonts w:hint="eastAsia"/>
          <w:b w:val="0"/>
          <w:bCs w:val="0"/>
          <w:sz w:val="28"/>
          <w:szCs w:val="36"/>
        </w:rPr>
      </w:pPr>
      <w:r>
        <w:rPr>
          <w:rFonts w:hint="eastAsia"/>
          <w:b w:val="0"/>
          <w:bCs w:val="0"/>
          <w:sz w:val="28"/>
          <w:szCs w:val="36"/>
        </w:rPr>
        <w:t>推车：标配推车一台；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52A2B79"/>
    <w:multiLevelType w:val="singleLevel"/>
    <w:tmpl w:val="752A2B79"/>
    <w:lvl w:ilvl="0" w:tentative="0">
      <w:start w:val="16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ZkNzQ4ZWFiZmQ4NTRhOWRkZTk3YTMwMjlmMmZhYmUifQ=="/>
  </w:docVars>
  <w:rsids>
    <w:rsidRoot w:val="00000000"/>
    <w:rsid w:val="5A890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2024-04-13T08:59:36Z</dcterms:created>
  <dc:creator>Asus</dc:creator>
  <cp:lastModifiedBy>Asus</cp:lastModifiedBy>
  <dcterms:modified xsi:type="dcterms:W3CDTF">2024-04-13T09:00:33Z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A388A4973AD84B7081D01585A118F4E2_12</vt:lpwstr>
  </property>
</Properties>
</file>