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33B0C">
      <w:pPr>
        <w:jc w:val="center"/>
        <w:rPr>
          <w:rFonts w:hint="eastAsia" w:ascii="仿宋" w:hAnsi="仿宋" w:eastAsia="仿宋" w:cs="仿宋"/>
          <w:b/>
          <w:bCs/>
          <w:color w:val="auto"/>
          <w:sz w:val="36"/>
          <w:szCs w:val="36"/>
          <w:lang w:val="en-US" w:eastAsia="zh-CN"/>
        </w:rPr>
      </w:pPr>
    </w:p>
    <w:p w14:paraId="00C00323">
      <w:pPr>
        <w:jc w:val="center"/>
        <w:rPr>
          <w:rFonts w:hint="eastAsia" w:ascii="仿宋" w:hAnsi="仿宋" w:eastAsia="仿宋" w:cs="仿宋"/>
          <w:b/>
          <w:color w:val="auto"/>
          <w:kern w:val="2"/>
          <w:sz w:val="48"/>
          <w:szCs w:val="48"/>
          <w:u w:val="none"/>
          <w:lang w:val="en-US" w:eastAsia="zh-CN" w:bidi="ar-SA"/>
        </w:rPr>
      </w:pPr>
      <w:r>
        <w:rPr>
          <w:rFonts w:hint="eastAsia" w:ascii="仿宋" w:hAnsi="仿宋" w:eastAsia="仿宋" w:cs="仿宋"/>
          <w:b/>
          <w:color w:val="auto"/>
          <w:kern w:val="2"/>
          <w:sz w:val="48"/>
          <w:szCs w:val="48"/>
          <w:u w:val="none"/>
          <w:lang w:val="en-US" w:eastAsia="zh-CN" w:bidi="ar-SA"/>
        </w:rPr>
        <w:t>和田县2024年农家书屋图书采购项目</w:t>
      </w:r>
    </w:p>
    <w:p w14:paraId="31A3F257">
      <w:pPr>
        <w:jc w:val="center"/>
        <w:rPr>
          <w:rFonts w:hint="eastAsia" w:ascii="仿宋" w:hAnsi="仿宋" w:eastAsia="仿宋" w:cs="仿宋"/>
          <w:b/>
          <w:color w:val="auto"/>
          <w:kern w:val="2"/>
          <w:sz w:val="48"/>
          <w:szCs w:val="48"/>
          <w:u w:val="none"/>
          <w:lang w:val="en-US" w:eastAsia="zh-CN" w:bidi="ar-SA"/>
        </w:rPr>
      </w:pPr>
      <w:r>
        <w:rPr>
          <w:rFonts w:hint="eastAsia" w:ascii="仿宋" w:hAnsi="仿宋" w:eastAsia="仿宋" w:cs="仿宋"/>
          <w:b/>
          <w:color w:val="auto"/>
          <w:kern w:val="2"/>
          <w:sz w:val="48"/>
          <w:szCs w:val="48"/>
          <w:u w:val="none"/>
          <w:lang w:val="en-US" w:eastAsia="zh-CN" w:bidi="ar-SA"/>
        </w:rPr>
        <w:t>竞价文件</w:t>
      </w:r>
    </w:p>
    <w:p w14:paraId="6AD9AECE">
      <w:pPr>
        <w:pStyle w:val="12"/>
        <w:spacing w:line="360" w:lineRule="auto"/>
        <w:ind w:firstLine="1626" w:firstLineChars="450"/>
        <w:rPr>
          <w:rFonts w:hint="eastAsia" w:ascii="仿宋" w:hAnsi="仿宋" w:eastAsia="仿宋" w:cs="仿宋"/>
          <w:b/>
          <w:color w:val="auto"/>
          <w:sz w:val="36"/>
        </w:rPr>
      </w:pPr>
    </w:p>
    <w:p w14:paraId="3E1F51C0">
      <w:pPr>
        <w:pStyle w:val="12"/>
        <w:spacing w:line="360" w:lineRule="auto"/>
        <w:ind w:firstLine="1626" w:firstLineChars="450"/>
        <w:rPr>
          <w:rFonts w:hint="eastAsia" w:ascii="仿宋" w:hAnsi="仿宋" w:eastAsia="仿宋" w:cs="仿宋"/>
          <w:b/>
          <w:color w:val="auto"/>
          <w:sz w:val="36"/>
        </w:rPr>
      </w:pPr>
    </w:p>
    <w:p w14:paraId="7B6BED72">
      <w:pPr>
        <w:pStyle w:val="12"/>
        <w:spacing w:line="360" w:lineRule="auto"/>
        <w:ind w:firstLine="1626" w:firstLineChars="450"/>
        <w:rPr>
          <w:rFonts w:hint="eastAsia" w:ascii="仿宋" w:hAnsi="仿宋" w:eastAsia="仿宋" w:cs="仿宋"/>
          <w:b/>
          <w:color w:val="auto"/>
          <w:sz w:val="36"/>
        </w:rPr>
      </w:pPr>
    </w:p>
    <w:p w14:paraId="0730417C">
      <w:pPr>
        <w:pStyle w:val="12"/>
        <w:spacing w:line="360" w:lineRule="auto"/>
        <w:ind w:firstLine="1626" w:firstLineChars="450"/>
        <w:rPr>
          <w:rFonts w:hint="eastAsia" w:ascii="仿宋" w:hAnsi="仿宋" w:eastAsia="仿宋" w:cs="仿宋"/>
          <w:b/>
          <w:color w:val="auto"/>
          <w:sz w:val="36"/>
        </w:rPr>
      </w:pPr>
    </w:p>
    <w:p w14:paraId="09416B6D">
      <w:pPr>
        <w:pStyle w:val="13"/>
        <w:rPr>
          <w:rFonts w:hint="eastAsia" w:ascii="仿宋" w:hAnsi="仿宋" w:eastAsia="仿宋" w:cs="仿宋"/>
          <w:b/>
          <w:color w:val="auto"/>
          <w:sz w:val="36"/>
        </w:rPr>
      </w:pPr>
    </w:p>
    <w:p w14:paraId="00465B7B">
      <w:pPr>
        <w:rPr>
          <w:rFonts w:hint="eastAsia"/>
        </w:rPr>
      </w:pPr>
    </w:p>
    <w:p w14:paraId="07BF293A">
      <w:pPr>
        <w:pStyle w:val="12"/>
        <w:spacing w:line="360" w:lineRule="auto"/>
        <w:ind w:firstLine="1626" w:firstLineChars="450"/>
        <w:rPr>
          <w:rFonts w:hint="eastAsia" w:ascii="仿宋" w:hAnsi="仿宋" w:eastAsia="仿宋" w:cs="仿宋"/>
          <w:b/>
          <w:color w:val="auto"/>
          <w:sz w:val="36"/>
        </w:rPr>
      </w:pPr>
    </w:p>
    <w:p w14:paraId="2553A606">
      <w:pPr>
        <w:pStyle w:val="12"/>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eastAsia" w:ascii="仿宋" w:hAnsi="仿宋" w:eastAsia="仿宋" w:cs="仿宋"/>
          <w:b/>
          <w:color w:val="auto"/>
          <w:sz w:val="36"/>
          <w:u w:val="single"/>
          <w:lang w:val="en-US" w:eastAsia="zh-CN"/>
        </w:rPr>
      </w:pPr>
      <w:r>
        <w:rPr>
          <w:rFonts w:hint="eastAsia" w:ascii="仿宋" w:hAnsi="仿宋" w:eastAsia="仿宋" w:cs="仿宋"/>
          <w:b/>
          <w:color w:val="auto"/>
          <w:sz w:val="36"/>
        </w:rPr>
        <w:t>项目名称：</w:t>
      </w:r>
      <w:r>
        <w:rPr>
          <w:rFonts w:hint="eastAsia" w:ascii="仿宋" w:hAnsi="仿宋" w:eastAsia="仿宋" w:cs="仿宋"/>
          <w:b/>
          <w:color w:val="auto"/>
          <w:sz w:val="36"/>
          <w:u w:val="single"/>
          <w:lang w:val="en-US" w:eastAsia="zh-CN"/>
        </w:rPr>
        <w:t>和田县2024年农家书屋图书采购项目</w:t>
      </w:r>
    </w:p>
    <w:p w14:paraId="5DD482A2">
      <w:pPr>
        <w:pStyle w:val="12"/>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default" w:ascii="仿宋" w:hAnsi="仿宋" w:eastAsia="仿宋" w:cs="仿宋"/>
          <w:b/>
          <w:color w:val="auto"/>
          <w:sz w:val="36"/>
          <w:u w:val="single"/>
          <w:lang w:val="en-US" w:eastAsia="zh-CN"/>
        </w:rPr>
      </w:pPr>
      <w:r>
        <w:rPr>
          <w:rFonts w:hint="eastAsia" w:ascii="仿宋" w:hAnsi="仿宋" w:eastAsia="仿宋" w:cs="仿宋"/>
          <w:b/>
          <w:color w:val="auto"/>
          <w:sz w:val="36"/>
          <w:lang w:val="en-US" w:eastAsia="zh-CN"/>
        </w:rPr>
        <w:t>采购单位</w:t>
      </w:r>
      <w:r>
        <w:rPr>
          <w:rFonts w:hint="eastAsia" w:ascii="仿宋" w:hAnsi="仿宋" w:eastAsia="仿宋" w:cs="仿宋"/>
          <w:b/>
          <w:color w:val="auto"/>
          <w:sz w:val="36"/>
        </w:rPr>
        <w:t>：</w:t>
      </w:r>
      <w:r>
        <w:rPr>
          <w:rFonts w:hint="eastAsia" w:ascii="仿宋" w:hAnsi="仿宋" w:eastAsia="仿宋" w:cs="仿宋"/>
          <w:b/>
          <w:color w:val="auto"/>
          <w:sz w:val="36"/>
          <w:u w:val="single"/>
          <w:lang w:val="en-US" w:eastAsia="zh-CN"/>
        </w:rPr>
        <w:t>中共和田县委员会宣传部</w:t>
      </w:r>
    </w:p>
    <w:p w14:paraId="6EACED32">
      <w:pPr>
        <w:pStyle w:val="12"/>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default" w:ascii="仿宋" w:hAnsi="仿宋" w:eastAsia="仿宋" w:cs="仿宋"/>
          <w:color w:val="000000" w:themeColor="text1"/>
          <w:sz w:val="36"/>
          <w:highlight w:val="none"/>
          <w:u w:val="single"/>
          <w:lang w:val="en-US" w:eastAsia="zh-CN"/>
          <w14:textFill>
            <w14:solidFill>
              <w14:schemeClr w14:val="tx1"/>
            </w14:solidFill>
          </w14:textFill>
        </w:rPr>
      </w:pPr>
      <w:r>
        <w:rPr>
          <w:rFonts w:hint="eastAsia" w:ascii="仿宋" w:hAnsi="仿宋" w:eastAsia="仿宋" w:cs="仿宋"/>
          <w:b/>
          <w:color w:val="000000" w:themeColor="text1"/>
          <w:sz w:val="36"/>
          <w14:textFill>
            <w14:solidFill>
              <w14:schemeClr w14:val="tx1"/>
            </w14:solidFill>
          </w14:textFill>
        </w:rPr>
        <w:t>联 系 人：</w:t>
      </w:r>
      <w:r>
        <w:rPr>
          <w:rFonts w:hint="eastAsia" w:ascii="仿宋" w:hAnsi="仿宋" w:eastAsia="仿宋" w:cs="仿宋"/>
          <w:b/>
          <w:color w:val="000000" w:themeColor="text1"/>
          <w:sz w:val="36"/>
          <w:u w:val="single"/>
          <w:lang w:val="en-US" w:eastAsia="zh-CN"/>
          <w14:textFill>
            <w14:solidFill>
              <w14:schemeClr w14:val="tx1"/>
            </w14:solidFill>
          </w14:textFill>
        </w:rPr>
        <w:t>董女士</w:t>
      </w:r>
    </w:p>
    <w:p w14:paraId="29E7F586">
      <w:pPr>
        <w:pStyle w:val="12"/>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default" w:ascii="仿宋" w:hAnsi="仿宋" w:eastAsia="仿宋" w:cs="仿宋"/>
          <w:color w:val="000000" w:themeColor="text1"/>
          <w:sz w:val="36"/>
          <w:u w:val="single"/>
          <w:lang w:val="en-US" w:eastAsia="zh-CN"/>
          <w14:textFill>
            <w14:solidFill>
              <w14:schemeClr w14:val="tx1"/>
            </w14:solidFill>
          </w14:textFill>
        </w:rPr>
      </w:pPr>
      <w:r>
        <w:rPr>
          <w:rFonts w:hint="eastAsia" w:ascii="仿宋" w:hAnsi="仿宋" w:eastAsia="仿宋" w:cs="仿宋"/>
          <w:b/>
          <w:color w:val="000000" w:themeColor="text1"/>
          <w:sz w:val="36"/>
          <w:highlight w:val="none"/>
          <w14:textFill>
            <w14:solidFill>
              <w14:schemeClr w14:val="tx1"/>
            </w14:solidFill>
          </w14:textFill>
        </w:rPr>
        <w:t>电    话：</w:t>
      </w:r>
      <w:r>
        <w:rPr>
          <w:rFonts w:hint="eastAsia" w:ascii="仿宋" w:hAnsi="仿宋" w:eastAsia="仿宋" w:cs="仿宋"/>
          <w:b/>
          <w:color w:val="000000" w:themeColor="text1"/>
          <w:sz w:val="36"/>
          <w:highlight w:val="none"/>
          <w:u w:val="single"/>
          <w:lang w:val="en-US" w:eastAsia="zh-CN"/>
          <w14:textFill>
            <w14:solidFill>
              <w14:schemeClr w14:val="tx1"/>
            </w14:solidFill>
          </w14:textFill>
        </w:rPr>
        <w:t>15198727692</w:t>
      </w:r>
    </w:p>
    <w:p w14:paraId="0672FEA2">
      <w:pPr>
        <w:ind w:left="3178" w:leftChars="104" w:hanging="2960" w:hangingChars="740"/>
        <w:jc w:val="center"/>
        <w:rPr>
          <w:rFonts w:hint="eastAsia" w:ascii="仿宋" w:hAnsi="仿宋" w:eastAsia="仿宋" w:cs="仿宋"/>
          <w:color w:val="auto"/>
          <w:sz w:val="40"/>
          <w:szCs w:val="40"/>
          <w:lang w:val="en-US" w:eastAsia="zh-CN"/>
        </w:rPr>
      </w:pPr>
    </w:p>
    <w:p w14:paraId="6118D3E9">
      <w:pPr>
        <w:pStyle w:val="20"/>
        <w:rPr>
          <w:rFonts w:hint="eastAsia" w:ascii="仿宋" w:hAnsi="仿宋" w:eastAsia="仿宋" w:cs="仿宋"/>
          <w:color w:val="auto"/>
          <w:sz w:val="40"/>
          <w:szCs w:val="40"/>
          <w:lang w:val="en-US" w:eastAsia="zh-CN"/>
        </w:rPr>
      </w:pPr>
    </w:p>
    <w:p w14:paraId="62DF6D54">
      <w:pPr>
        <w:pStyle w:val="20"/>
        <w:rPr>
          <w:rFonts w:hint="eastAsia" w:ascii="仿宋" w:hAnsi="仿宋" w:eastAsia="仿宋" w:cs="仿宋"/>
          <w:color w:val="auto"/>
          <w:sz w:val="40"/>
          <w:szCs w:val="40"/>
          <w:lang w:val="en-US" w:eastAsia="zh-CN"/>
        </w:rPr>
      </w:pPr>
    </w:p>
    <w:p w14:paraId="2B409194">
      <w:pPr>
        <w:rPr>
          <w:rFonts w:hint="eastAsia" w:ascii="仿宋" w:hAnsi="仿宋" w:eastAsia="仿宋" w:cs="仿宋"/>
          <w:color w:val="auto"/>
          <w:sz w:val="32"/>
          <w:szCs w:val="32"/>
          <w:lang w:val="en-US" w:eastAsia="zh-CN"/>
        </w:rPr>
      </w:pPr>
    </w:p>
    <w:p w14:paraId="05562B41">
      <w:pPr>
        <w:rPr>
          <w:rFonts w:hint="eastAsia" w:ascii="仿宋" w:hAnsi="仿宋" w:eastAsia="仿宋" w:cs="仿宋"/>
          <w:color w:val="auto"/>
          <w:sz w:val="36"/>
          <w:szCs w:val="36"/>
          <w:u w:val="none"/>
          <w:lang w:val="en-US" w:eastAsia="zh-Hans"/>
        </w:rPr>
      </w:pPr>
      <w:r>
        <w:rPr>
          <w:rFonts w:hint="eastAsia" w:ascii="仿宋" w:hAnsi="仿宋" w:eastAsia="仿宋" w:cs="仿宋"/>
          <w:color w:val="auto"/>
          <w:sz w:val="36"/>
          <w:szCs w:val="36"/>
          <w:u w:val="none"/>
          <w:lang w:val="en-US" w:eastAsia="zh-Hans"/>
        </w:rPr>
        <w:br w:type="page"/>
      </w:r>
    </w:p>
    <w:p w14:paraId="1663071E">
      <w:pPr>
        <w:jc w:val="center"/>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u w:val="none"/>
          <w:lang w:val="en-US" w:eastAsia="zh-CN"/>
        </w:rPr>
        <w:t>和田县2024年农家书屋图书采购项目竞价</w:t>
      </w:r>
      <w:r>
        <w:rPr>
          <w:rFonts w:hint="eastAsia" w:ascii="仿宋" w:hAnsi="仿宋" w:eastAsia="仿宋" w:cs="仿宋"/>
          <w:color w:val="auto"/>
          <w:sz w:val="36"/>
          <w:szCs w:val="36"/>
          <w:u w:val="none"/>
          <w:lang w:val="en-US" w:eastAsia="zh-Hans"/>
        </w:rPr>
        <w:t>文件</w:t>
      </w:r>
    </w:p>
    <w:p w14:paraId="0540234F">
      <w:pPr>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一、项目概况</w:t>
      </w:r>
    </w:p>
    <w:p w14:paraId="05EB5DE9">
      <w:pPr>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1.项目编号：</w:t>
      </w:r>
      <w:r>
        <w:rPr>
          <w:rFonts w:hint="eastAsia" w:ascii="仿宋" w:hAnsi="仿宋" w:eastAsia="仿宋" w:cs="仿宋"/>
          <w:b w:val="0"/>
          <w:bCs w:val="0"/>
          <w:color w:val="auto"/>
          <w:sz w:val="32"/>
          <w:szCs w:val="32"/>
          <w:lang w:val="en-US" w:eastAsia="zh-CN"/>
        </w:rPr>
        <w:t>62024121598303443</w:t>
      </w:r>
    </w:p>
    <w:p w14:paraId="7A2E947E">
      <w:pPr>
        <w:ind w:left="638" w:leftChars="304" w:firstLine="0"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2.项目名称：</w:t>
      </w:r>
      <w:r>
        <w:rPr>
          <w:rFonts w:hint="eastAsia" w:ascii="仿宋" w:hAnsi="仿宋" w:eastAsia="仿宋" w:cs="仿宋"/>
          <w:b w:val="0"/>
          <w:bCs w:val="0"/>
          <w:color w:val="auto"/>
          <w:sz w:val="32"/>
          <w:szCs w:val="32"/>
          <w:lang w:val="en-US" w:eastAsia="zh-CN"/>
        </w:rPr>
        <w:t>和田县2024年农家书屋图书采购项目</w:t>
      </w:r>
    </w:p>
    <w:p w14:paraId="21B6685E">
      <w:pPr>
        <w:ind w:left="638" w:leftChars="304" w:firstLine="0"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3.采购单位：</w:t>
      </w:r>
      <w:r>
        <w:rPr>
          <w:rFonts w:hint="eastAsia" w:ascii="仿宋" w:hAnsi="仿宋" w:eastAsia="仿宋" w:cs="仿宋"/>
          <w:b w:val="0"/>
          <w:bCs w:val="0"/>
          <w:color w:val="auto"/>
          <w:sz w:val="32"/>
          <w:szCs w:val="32"/>
          <w:lang w:val="en-US" w:eastAsia="zh-CN"/>
        </w:rPr>
        <w:t>中共和田县委员会宣传部</w:t>
      </w:r>
    </w:p>
    <w:p w14:paraId="47D3C548">
      <w:pPr>
        <w:ind w:firstLine="643"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4.采购形式：</w:t>
      </w:r>
      <w:r>
        <w:rPr>
          <w:rFonts w:hint="eastAsia" w:ascii="仿宋" w:hAnsi="仿宋" w:eastAsia="仿宋" w:cs="仿宋"/>
          <w:b w:val="0"/>
          <w:bCs w:val="0"/>
          <w:color w:val="auto"/>
          <w:sz w:val="32"/>
          <w:szCs w:val="32"/>
          <w:lang w:val="en-US" w:eastAsia="zh-CN"/>
        </w:rPr>
        <w:t>电子卖场-在线询价</w:t>
      </w:r>
    </w:p>
    <w:p w14:paraId="37D81812">
      <w:pPr>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5.采购内容：</w:t>
      </w:r>
      <w:r>
        <w:rPr>
          <w:rFonts w:hint="eastAsia" w:ascii="仿宋" w:hAnsi="仿宋" w:eastAsia="仿宋" w:cs="仿宋"/>
          <w:b w:val="0"/>
          <w:bCs w:val="0"/>
          <w:color w:val="auto"/>
          <w:sz w:val="32"/>
          <w:szCs w:val="32"/>
          <w:lang w:val="en-US" w:eastAsia="zh-CN"/>
        </w:rPr>
        <w:t>采购图书1批（具体详见采购清单）</w:t>
      </w:r>
    </w:p>
    <w:p w14:paraId="7C876BE5">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6.合同履行期限：</w:t>
      </w:r>
      <w:r>
        <w:rPr>
          <w:rFonts w:hint="eastAsia" w:ascii="仿宋" w:hAnsi="仿宋" w:eastAsia="仿宋" w:cs="仿宋"/>
          <w:b w:val="0"/>
          <w:bCs w:val="0"/>
          <w:color w:val="auto"/>
          <w:sz w:val="32"/>
          <w:szCs w:val="32"/>
          <w:lang w:val="en-US" w:eastAsia="zh-CN"/>
        </w:rPr>
        <w:t>本项目要求竞价完成合同签订后10个工作日内完成上架及验收工作。</w:t>
      </w:r>
    </w:p>
    <w:p w14:paraId="7689E1A3">
      <w:pPr>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7.项目预算：</w:t>
      </w:r>
      <w:r>
        <w:rPr>
          <w:rFonts w:hint="eastAsia" w:ascii="仿宋" w:hAnsi="仿宋" w:eastAsia="仿宋" w:cs="仿宋"/>
          <w:b w:val="0"/>
          <w:bCs w:val="0"/>
          <w:color w:val="auto"/>
          <w:sz w:val="32"/>
          <w:szCs w:val="32"/>
          <w:lang w:val="en-US" w:eastAsia="zh-CN"/>
        </w:rPr>
        <w:t>490000.00元</w:t>
      </w:r>
    </w:p>
    <w:p w14:paraId="7EE4588F">
      <w:pPr>
        <w:ind w:firstLine="643" w:firstLineChars="200"/>
        <w:rPr>
          <w:rFonts w:hint="default" w:ascii="仿宋" w:hAnsi="仿宋" w:eastAsia="仿宋" w:cs="仿宋"/>
          <w:color w:val="auto"/>
          <w:lang w:val="en-US" w:eastAsia="zh-CN"/>
        </w:rPr>
      </w:pPr>
      <w:r>
        <w:rPr>
          <w:rFonts w:hint="eastAsia" w:ascii="仿宋" w:hAnsi="仿宋" w:eastAsia="仿宋" w:cs="仿宋"/>
          <w:b/>
          <w:bCs/>
          <w:color w:val="auto"/>
          <w:sz w:val="32"/>
          <w:szCs w:val="32"/>
          <w:lang w:val="en-US" w:eastAsia="zh-CN"/>
        </w:rPr>
        <w:t>8.最高限价：</w:t>
      </w:r>
      <w:r>
        <w:rPr>
          <w:rFonts w:hint="eastAsia" w:ascii="仿宋" w:hAnsi="仿宋" w:eastAsia="仿宋" w:cs="仿宋"/>
          <w:b w:val="0"/>
          <w:bCs w:val="0"/>
          <w:color w:val="auto"/>
          <w:sz w:val="32"/>
          <w:szCs w:val="32"/>
          <w:lang w:val="en-US" w:eastAsia="zh-CN"/>
        </w:rPr>
        <w:t>490000.00元</w:t>
      </w:r>
    </w:p>
    <w:p w14:paraId="0446C0FD">
      <w:pPr>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二、资格条件</w:t>
      </w:r>
    </w:p>
    <w:p w14:paraId="2A99748A">
      <w:pPr>
        <w:pStyle w:val="5"/>
        <w:ind w:left="0" w:leftChars="0"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1.满足《中华人民共和国政府采购法》第二十二条规定；</w:t>
      </w:r>
    </w:p>
    <w:p w14:paraId="1F4E2F63">
      <w:pPr>
        <w:pStyle w:val="5"/>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2.法定代表人需提供法定代表人证明书（须附法人身份证正反面）或委托代理人需提供法定代表人授权委托书（授权书需附法人身份证及委托人身份证复印件正反面）；</w:t>
      </w:r>
    </w:p>
    <w:p w14:paraId="79C808E3">
      <w:pPr>
        <w:pStyle w:val="5"/>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凡拟参加本次招标项目的投标人，如在“信用中国”网站（www.creditchina.gov.cn）、中国政府采购网（www.ccgp.gov.cn）、国家企业信用信息公示系统（http://www.gsxt.gov.cn）、中国裁判文书网（http://wenshu.court.gov.cn）被列入失信被执行人、税收违法黑名单、政府采购严重违法失信行为记录名单的（尚在处罚期内的）、经营异常名录、近三年在“中国裁判文书网”有行贿犯罪记录的将拒绝其参本次政府采购活动；</w:t>
      </w:r>
    </w:p>
    <w:p w14:paraId="77A55A17">
      <w:pPr>
        <w:pStyle w:val="5"/>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4.单位负责人为同一人或者存在直接控股、管理关系的不同供应商，不得参加同一合同项下的政府采购活动；否则，皆取消投标资格。</w:t>
      </w:r>
    </w:p>
    <w:p w14:paraId="3D9B43BE">
      <w:pPr>
        <w:pStyle w:val="5"/>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5.落实政府采购政策需满足的资格要求：根据《政府采购促进中小企业发展暂行办法》（财库〔2020〕46号）的规定，本项目非专门面向中小企业(含监狱企业、残疾人福利单位)采购，根据《政府采购促进中小企业发展管理办法》（财库[2020]46号）的规定，评标时将给予此类企业进行价格10%的优惠，用优惠后的价格参与评审。本项目</w:t>
      </w:r>
      <w:bookmarkStart w:id="13" w:name="_GoBack"/>
      <w:bookmarkEnd w:id="13"/>
      <w:r>
        <w:rPr>
          <w:rFonts w:hint="eastAsia" w:ascii="仿宋" w:hAnsi="仿宋" w:eastAsia="仿宋" w:cs="仿宋"/>
          <w:b w:val="0"/>
          <w:bCs w:val="0"/>
          <w:color w:val="auto"/>
          <w:kern w:val="2"/>
          <w:sz w:val="32"/>
          <w:szCs w:val="32"/>
          <w:lang w:val="en-US" w:eastAsia="zh-CN" w:bidi="ar-SA"/>
        </w:rPr>
        <w:t>所属行业：其他未列明行业。</w:t>
      </w:r>
    </w:p>
    <w:p w14:paraId="0B9FFE75">
      <w:pPr>
        <w:pStyle w:val="5"/>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 xml:space="preserve"> 6.本项目的特定资格要求：投标人须具有国家行政主管部门颁发且经年审后在有效期内的《中华人民共和国出版物经营许可证》。</w:t>
      </w:r>
    </w:p>
    <w:p w14:paraId="13FF2405">
      <w:pPr>
        <w:pStyle w:val="5"/>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三、采购需求：</w:t>
      </w:r>
    </w:p>
    <w:p w14:paraId="5022ABBD">
      <w:pPr>
        <w:pStyle w:val="12"/>
        <w:numPr>
          <w:ilvl w:val="0"/>
          <w:numId w:val="2"/>
        </w:numPr>
        <w:tabs>
          <w:tab w:val="left" w:pos="540"/>
        </w:tabs>
        <w:snapToGrid w:val="0"/>
        <w:spacing w:line="360" w:lineRule="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有关说明</w:t>
      </w:r>
    </w:p>
    <w:p w14:paraId="7A67EF5E">
      <w:pPr>
        <w:numPr>
          <w:ilvl w:val="0"/>
          <w:numId w:val="3"/>
        </w:numPr>
        <w:snapToGrid w:val="0"/>
        <w:spacing w:line="360" w:lineRule="auto"/>
        <w:ind w:left="567" w:hanging="567"/>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投标人须对本项目的采购标的进行整体投标，任何只对本项目采购标的其中一部分内容、数量进行的投标都被视为无效投标。</w:t>
      </w:r>
    </w:p>
    <w:p w14:paraId="12677951">
      <w:pPr>
        <w:numPr>
          <w:ilvl w:val="0"/>
          <w:numId w:val="3"/>
        </w:numPr>
        <w:snapToGrid w:val="0"/>
        <w:spacing w:line="360" w:lineRule="auto"/>
        <w:ind w:left="567" w:hanging="567"/>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采购需求中</w:t>
      </w:r>
      <w:r>
        <w:rPr>
          <w:rFonts w:hint="eastAsia" w:ascii="仿宋" w:hAnsi="仿宋" w:eastAsia="仿宋" w:cs="仿宋"/>
          <w:bCs/>
          <w:color w:val="000000"/>
          <w:sz w:val="32"/>
          <w:szCs w:val="32"/>
          <w:highlight w:val="none"/>
          <w:lang w:val="en-US" w:eastAsia="zh-CN"/>
        </w:rPr>
        <w:t>带</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的</w:t>
      </w:r>
      <w:r>
        <w:rPr>
          <w:rFonts w:hint="eastAsia" w:ascii="仿宋" w:hAnsi="仿宋" w:eastAsia="仿宋" w:cs="仿宋"/>
          <w:bCs/>
          <w:color w:val="000000"/>
          <w:sz w:val="32"/>
          <w:szCs w:val="32"/>
          <w:highlight w:val="none"/>
        </w:rPr>
        <w:t>条款为实质性条款，必须逐条进行响应，有任何一条负偏离的，将导致</w:t>
      </w:r>
      <w:r>
        <w:rPr>
          <w:rFonts w:hint="eastAsia" w:ascii="仿宋" w:hAnsi="仿宋" w:eastAsia="仿宋" w:cs="仿宋"/>
          <w:b/>
          <w:bCs/>
          <w:color w:val="000000"/>
          <w:sz w:val="32"/>
          <w:szCs w:val="32"/>
          <w:highlight w:val="none"/>
        </w:rPr>
        <w:t>无效投标</w:t>
      </w:r>
      <w:r>
        <w:rPr>
          <w:rFonts w:hint="eastAsia" w:ascii="仿宋" w:hAnsi="仿宋" w:eastAsia="仿宋" w:cs="仿宋"/>
          <w:bCs/>
          <w:color w:val="000000"/>
          <w:sz w:val="32"/>
          <w:szCs w:val="32"/>
          <w:highlight w:val="none"/>
        </w:rPr>
        <w:t>。</w:t>
      </w:r>
    </w:p>
    <w:p w14:paraId="2F489DD9">
      <w:pPr>
        <w:pStyle w:val="12"/>
        <w:numPr>
          <w:ilvl w:val="0"/>
          <w:numId w:val="2"/>
        </w:numPr>
        <w:tabs>
          <w:tab w:val="left" w:pos="540"/>
        </w:tabs>
        <w:snapToGrid w:val="0"/>
        <w:spacing w:line="360" w:lineRule="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项目基本概况</w:t>
      </w:r>
    </w:p>
    <w:p w14:paraId="725D3166">
      <w:pPr>
        <w:pStyle w:val="12"/>
        <w:tabs>
          <w:tab w:val="left" w:pos="420"/>
          <w:tab w:val="left" w:pos="540"/>
        </w:tabs>
        <w:snapToGrid w:val="0"/>
        <w:spacing w:line="360" w:lineRule="auto"/>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1.</w:t>
      </w:r>
      <w:r>
        <w:rPr>
          <w:rFonts w:hint="eastAsia" w:ascii="仿宋" w:hAnsi="仿宋" w:eastAsia="仿宋" w:cs="仿宋"/>
          <w:bCs/>
          <w:color w:val="000000"/>
          <w:sz w:val="32"/>
          <w:szCs w:val="32"/>
          <w:highlight w:val="none"/>
        </w:rPr>
        <w:tab/>
      </w:r>
      <w:r>
        <w:rPr>
          <w:rFonts w:hint="eastAsia" w:ascii="仿宋" w:hAnsi="仿宋" w:eastAsia="仿宋" w:cs="仿宋"/>
          <w:bCs/>
          <w:color w:val="000000"/>
          <w:sz w:val="32"/>
          <w:szCs w:val="32"/>
          <w:highlight w:val="none"/>
        </w:rPr>
        <w:t>项目需求概述</w:t>
      </w:r>
    </w:p>
    <w:p w14:paraId="67232780">
      <w:pPr>
        <w:pStyle w:val="21"/>
        <w:keepNext w:val="0"/>
        <w:keepLines w:val="0"/>
        <w:pageBreakBefore w:val="0"/>
        <w:widowControl/>
        <w:suppressLineNumbers w:val="0"/>
        <w:kinsoku/>
        <w:wordWrap/>
        <w:overflowPunct/>
        <w:topLinePunct w:val="0"/>
        <w:autoSpaceDE/>
        <w:autoSpaceDN/>
        <w:bidi w:val="0"/>
        <w:adjustRightInd w:val="0"/>
        <w:snapToGrid/>
        <w:spacing w:before="50" w:beforeAutospacing="0" w:after="50" w:afterAutospacing="0" w:line="360" w:lineRule="auto"/>
        <w:ind w:left="0" w:right="0" w:firstLine="420"/>
        <w:textAlignment w:val="baseline"/>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项目名称：和田县2024年农家书屋图书采购项目</w:t>
      </w:r>
    </w:p>
    <w:p w14:paraId="124508F4">
      <w:pPr>
        <w:pStyle w:val="21"/>
        <w:keepNext w:val="0"/>
        <w:keepLines w:val="0"/>
        <w:pageBreakBefore w:val="0"/>
        <w:widowControl/>
        <w:suppressLineNumbers w:val="0"/>
        <w:kinsoku/>
        <w:wordWrap/>
        <w:overflowPunct/>
        <w:topLinePunct w:val="0"/>
        <w:autoSpaceDE/>
        <w:autoSpaceDN/>
        <w:bidi w:val="0"/>
        <w:adjustRightInd w:val="0"/>
        <w:snapToGrid/>
        <w:spacing w:before="50" w:beforeAutospacing="0" w:after="50" w:afterAutospacing="0" w:line="360" w:lineRule="auto"/>
        <w:ind w:left="0" w:right="0" w:firstLine="420"/>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合同履行期限：</w:t>
      </w:r>
      <w:r>
        <w:rPr>
          <w:rFonts w:hint="eastAsia" w:ascii="仿宋" w:hAnsi="仿宋" w:eastAsia="仿宋" w:cs="仿宋"/>
          <w:b w:val="0"/>
          <w:bCs w:val="0"/>
          <w:color w:val="auto"/>
          <w:sz w:val="32"/>
          <w:szCs w:val="32"/>
          <w:lang w:val="en-US" w:eastAsia="zh-CN"/>
        </w:rPr>
        <w:t>本项目要求竞价完成合同签订后10个工作日内完成上架及验收工作。</w:t>
      </w:r>
    </w:p>
    <w:p w14:paraId="1CC9AC8C">
      <w:pPr>
        <w:pStyle w:val="21"/>
        <w:keepNext w:val="0"/>
        <w:keepLines w:val="0"/>
        <w:pageBreakBefore w:val="0"/>
        <w:widowControl/>
        <w:suppressLineNumbers w:val="0"/>
        <w:kinsoku/>
        <w:wordWrap/>
        <w:overflowPunct/>
        <w:topLinePunct w:val="0"/>
        <w:autoSpaceDE/>
        <w:autoSpaceDN/>
        <w:bidi w:val="0"/>
        <w:adjustRightInd w:val="0"/>
        <w:snapToGrid/>
        <w:spacing w:before="50" w:beforeAutospacing="0" w:after="50" w:afterAutospacing="0" w:line="360" w:lineRule="auto"/>
        <w:ind w:left="0" w:right="0" w:firstLine="420"/>
        <w:textAlignment w:val="baseline"/>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本项目</w:t>
      </w:r>
      <w:r>
        <w:rPr>
          <w:rFonts w:hint="eastAsia" w:ascii="仿宋" w:hAnsi="仿宋" w:eastAsia="仿宋" w:cs="仿宋"/>
          <w:b w:val="0"/>
          <w:bCs w:val="0"/>
          <w:color w:val="auto"/>
          <w:kern w:val="2"/>
          <w:sz w:val="32"/>
          <w:szCs w:val="32"/>
          <w:lang w:val="en-US" w:eastAsia="zh-CN" w:bidi="ar-SA"/>
        </w:rPr>
        <w:t>所属行业：其他未列明行业</w:t>
      </w:r>
      <w:r>
        <w:rPr>
          <w:rFonts w:hint="eastAsia" w:ascii="仿宋" w:hAnsi="仿宋" w:eastAsia="仿宋" w:cs="仿宋"/>
          <w:color w:val="000000"/>
          <w:sz w:val="32"/>
          <w:szCs w:val="32"/>
          <w:highlight w:val="none"/>
          <w:lang w:val="en-US" w:eastAsia="zh-CN"/>
        </w:rPr>
        <w:t>。</w:t>
      </w:r>
    </w:p>
    <w:p w14:paraId="2794A33C">
      <w:pPr>
        <w:numPr>
          <w:ilvl w:val="0"/>
          <w:numId w:val="0"/>
        </w:numPr>
        <w:jc w:val="left"/>
        <w:rPr>
          <w:rFonts w:hint="eastAsia" w:ascii="仿宋" w:hAnsi="仿宋" w:eastAsia="仿宋" w:cs="仿宋"/>
          <w:b/>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w:t>
      </w:r>
      <w:r>
        <w:rPr>
          <w:rFonts w:hint="eastAsia" w:ascii="仿宋" w:hAnsi="仿宋" w:eastAsia="仿宋" w:cs="仿宋"/>
          <w:b/>
          <w:color w:val="auto"/>
          <w:sz w:val="32"/>
          <w:szCs w:val="32"/>
          <w:highlight w:val="none"/>
          <w:lang w:val="en-US" w:eastAsia="zh-CN"/>
        </w:rPr>
        <w:t>清单</w:t>
      </w:r>
    </w:p>
    <w:tbl>
      <w:tblPr>
        <w:tblStyle w:val="24"/>
        <w:tblW w:w="10410" w:type="dxa"/>
        <w:tblInd w:w="-5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0"/>
        <w:gridCol w:w="1575"/>
        <w:gridCol w:w="778"/>
        <w:gridCol w:w="1607"/>
        <w:gridCol w:w="1120"/>
        <w:gridCol w:w="750"/>
        <w:gridCol w:w="815"/>
        <w:gridCol w:w="781"/>
        <w:gridCol w:w="689"/>
        <w:gridCol w:w="885"/>
      </w:tblGrid>
      <w:tr w14:paraId="73F3C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5F13">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书号（ISBN）</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8E0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书名</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0A0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定价（元）</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65E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作者</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B84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5A6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采购册数</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B48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出版时间</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2857">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大类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C370">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文种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640A">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备注</w:t>
            </w:r>
          </w:p>
        </w:tc>
      </w:tr>
      <w:tr w14:paraId="166B9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A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9787119124094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E2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习近平谈治国理政.第三卷</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3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F2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习近平著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C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外文出版社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A73C">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2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5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政经类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1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0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国版</w:t>
            </w:r>
          </w:p>
        </w:tc>
      </w:tr>
      <w:tr w14:paraId="1E7A3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E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9787215131873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A3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村务监督工作手册</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2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3D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中国共产党社旗县纪律检查委员会，社旗县监察委员会编</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4C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河南人民出版社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5C7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D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B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政经类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2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7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国版</w:t>
            </w:r>
          </w:p>
        </w:tc>
      </w:tr>
      <w:tr w14:paraId="2F1CC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5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9787556127023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BD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“四说”新时代  打卡新思想</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B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14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陈晋主编</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B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湖南人民出版社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5F32">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B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A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政经类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6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F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国版</w:t>
            </w:r>
          </w:p>
        </w:tc>
      </w:tr>
      <w:tr w14:paraId="6D6D1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7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9787567811614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C0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涉农税费优惠政策速查手册：2023年版</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6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EC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《涉农税费优惠政策速查手册》编写组编</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00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中国税务出版社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0DFF">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A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D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政经类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2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D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国版</w:t>
            </w:r>
          </w:p>
        </w:tc>
      </w:tr>
      <w:tr w14:paraId="70A90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7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9787558098482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89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为人民画像</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1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90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韩子勇主编</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1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361A">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8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7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政经类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B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8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国版</w:t>
            </w:r>
          </w:p>
        </w:tc>
      </w:tr>
      <w:tr w14:paraId="752B1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D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9787511659019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41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乡村振兴之农村人才培训</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C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58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牛国勤，刘晓梅，王伟主编</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5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中国农业科学技术出版社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43D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3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B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政经类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F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E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国版</w:t>
            </w:r>
          </w:p>
        </w:tc>
      </w:tr>
      <w:tr w14:paraId="0F880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B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9787101165548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A9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中国式现代化的文化基因</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6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0F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彭璐珞肖伟光著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0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中华书局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8022">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4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E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政经类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E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E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2023-2024中国好书</w:t>
            </w:r>
          </w:p>
        </w:tc>
      </w:tr>
      <w:tr w14:paraId="45D8B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9"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B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9787519912635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BE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中国“三农”故事之乡村记忆</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5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9B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农业农村部农村经济研究中心，人民日报社《讽刺与幽默》报主编；人民日报漫画增刊工作室编绘</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3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AF91">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8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F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政经类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C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C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国版</w:t>
            </w:r>
          </w:p>
        </w:tc>
      </w:tr>
      <w:tr w14:paraId="5ADAA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3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9787509915431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83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读懂中国式现代化</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7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C1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育部习近平新时代中国特色社会主义思想研究中心</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B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党建读物出版社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F98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7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3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政经类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E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4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2023-2024中国好书</w:t>
            </w:r>
          </w:p>
        </w:tc>
      </w:tr>
      <w:tr w14:paraId="67DC9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7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9787807732532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B1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小平小道</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7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2C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朱虹</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5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三环出版社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ED62">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2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2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政经类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D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3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2023-2024中国好书</w:t>
            </w:r>
          </w:p>
        </w:tc>
      </w:tr>
      <w:tr w14:paraId="30004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B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9787224152005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27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永远的延安精神</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A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F0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罗平汉</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C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陕西人民出版社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D0E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5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A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政经类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C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5F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2023-2024中国好书</w:t>
            </w:r>
          </w:p>
        </w:tc>
      </w:tr>
      <w:tr w14:paraId="30104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9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9787572505263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49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玉米病虫害识别与绿色防控图谱</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3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97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王燕，闵红主编</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D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河南科学技术出版社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031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E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8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6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E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国版</w:t>
            </w:r>
          </w:p>
        </w:tc>
      </w:tr>
      <w:tr w14:paraId="781B0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A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9787571013417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BB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乡村振兴.科技助力系列·绿色有机肥施用新技术</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F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E8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张扬珠主编</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7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湖南科学技术出版社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86F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E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6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8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6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国版</w:t>
            </w:r>
          </w:p>
        </w:tc>
      </w:tr>
      <w:tr w14:paraId="49F63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7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9787571014766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99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乡村振兴科技助力系列·农产品质量安全生产新技术</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F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89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傅志强主编</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9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湖南科学技术出版社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AC1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D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A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F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E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国版</w:t>
            </w:r>
          </w:p>
        </w:tc>
      </w:tr>
      <w:tr w14:paraId="282B2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E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9787557672461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5D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网上销售农产品</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0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1A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牟劲，李学国编著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3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天津科学技术出版社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0CF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C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2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B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0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国版</w:t>
            </w:r>
          </w:p>
        </w:tc>
      </w:tr>
      <w:tr w14:paraId="68364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E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9787520210843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B8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中国儿童太空百科全书·中国航天：馆藏版</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D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E3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《中国儿童太空百科全书》编委会编著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1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中国大百科全书出版社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DD7A">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9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7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6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6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国版</w:t>
            </w:r>
          </w:p>
        </w:tc>
      </w:tr>
      <w:tr w14:paraId="1CCFA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8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9787520433846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A5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写给青少年的国家地理.地球</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1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29.80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BE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中国地图出版社编著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D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中国地图出版社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C72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4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9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1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6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国版</w:t>
            </w:r>
          </w:p>
        </w:tc>
      </w:tr>
      <w:tr w14:paraId="797F7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2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9787519757274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88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走进宪法</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9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C5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莫纪宏主编</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E9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法律出版社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2DB1">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4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45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4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8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2023-2024中国好书</w:t>
            </w:r>
          </w:p>
        </w:tc>
      </w:tr>
      <w:tr w14:paraId="50A5F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4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9787549424214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3F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乡村振兴新技术：新时代农村短视频编辑技术基础入门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D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7E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李阳著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33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广西美术出版社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D259">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5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37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2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7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2023-2024中国好书</w:t>
            </w:r>
          </w:p>
        </w:tc>
      </w:tr>
      <w:tr w14:paraId="70232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F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9787559856340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F6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动物寻古 在生肖中发现中国</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5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83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袁靖著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41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C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2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2023-04-01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4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8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B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2023-2024中国好书</w:t>
            </w:r>
          </w:p>
        </w:tc>
      </w:tr>
      <w:tr w14:paraId="768EB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1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9787539781815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50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万花筒</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B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12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陆梅著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62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安徽少年儿童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F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2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2023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C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C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2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2023-2024中国好书</w:t>
            </w:r>
          </w:p>
        </w:tc>
      </w:tr>
      <w:tr w14:paraId="51619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D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9787570817986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B3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外婆变成麻猫</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3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7C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8D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明天出版社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E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6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2023-06-01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F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8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3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2023-2024中国好书</w:t>
            </w:r>
          </w:p>
        </w:tc>
      </w:tr>
      <w:tr w14:paraId="1BF91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2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9787570822638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B8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欢喜的森林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9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43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赵卯卯</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96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明天出版社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1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C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9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9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8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2023-2024中国好书</w:t>
            </w:r>
          </w:p>
        </w:tc>
      </w:tr>
      <w:tr w14:paraId="04AF6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2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9787556872794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A0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紫云英合唱团</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8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E2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吴洲星</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39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二十一世纪出版社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B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7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1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E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B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2023-2024中国好书</w:t>
            </w:r>
          </w:p>
        </w:tc>
      </w:tr>
      <w:tr w14:paraId="6A67E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0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9787513726856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DA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国之瑰宝 宋庆龄的故事</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7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21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秦文君著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FD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中国和平出版社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4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4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2023-12-01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C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C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A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2023-2024中国好书</w:t>
            </w:r>
          </w:p>
        </w:tc>
      </w:tr>
      <w:tr w14:paraId="24CC1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4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9787530167519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97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北京城的脊梁 中轴线的故事</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0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69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清源青愿著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7B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北京少年儿童出版社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E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4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5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9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3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2023-2024中国好书</w:t>
            </w:r>
          </w:p>
        </w:tc>
      </w:tr>
      <w:tr w14:paraId="7FD57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5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9787225065892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27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茶马古道  马帮的传奇生涯</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8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15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李旭</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A1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青海人民出版社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6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7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6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D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E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2023-2024中国好书</w:t>
            </w:r>
          </w:p>
        </w:tc>
      </w:tr>
      <w:tr w14:paraId="6B411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1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9787117355216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57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中国救护——家庭急救指导(配增值）</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8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1D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李宗浩</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B3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人民卫生出版社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5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5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2023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2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医卫生活类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B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7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2023-2024中国好书</w:t>
            </w:r>
          </w:p>
        </w:tc>
      </w:tr>
      <w:tr w14:paraId="5447C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5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9787532793013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19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医生，你在想什么</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2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DC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王兴</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42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上海译文出版社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8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0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2023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D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医卫生活类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2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3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2023-2024中国好书</w:t>
            </w:r>
          </w:p>
        </w:tc>
      </w:tr>
      <w:tr w14:paraId="03471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1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9787200174823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09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李晓清医生讲给孩子的第一本护眼书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2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29.80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36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李晓清著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66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A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3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D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医卫生活类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6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E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国版</w:t>
            </w:r>
          </w:p>
        </w:tc>
      </w:tr>
      <w:tr w14:paraId="57561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8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9787553210759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4E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高血脂和高尿酸的那些事</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9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92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贵州省疾病预防控制中心编；赵否曦等主编</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8A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贵州科技出版社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6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E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F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医卫生活类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1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E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国版</w:t>
            </w:r>
          </w:p>
        </w:tc>
      </w:tr>
      <w:tr w14:paraId="0A3E5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F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9787571912642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90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社区心脑血管疾病防控技术</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5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82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黑龙江省卫生健康委员会主编</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5E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黑龙江科学技术出版社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6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E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6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医卫生活类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4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0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国版</w:t>
            </w:r>
          </w:p>
        </w:tc>
      </w:tr>
      <w:tr w14:paraId="51818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4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9787557891565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9D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均衡饮食战“四高”：高血压、高血糖、高血脂、高尿酸</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4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29.90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04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李珈贤，陈治锟主编</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71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吉林科学技术出版社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8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6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55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医卫生活类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7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4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国版</w:t>
            </w:r>
          </w:p>
        </w:tc>
      </w:tr>
      <w:tr w14:paraId="73FBD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4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9787567237773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4A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得了慢性肾脏病该怎么吃</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C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AA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孔维信编著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36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苏州大学出版社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1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D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7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医卫生活类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E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7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国版</w:t>
            </w:r>
          </w:p>
        </w:tc>
      </w:tr>
      <w:tr w14:paraId="0E825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F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9787564588618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DA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高血压的防治和养生</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C0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29.00</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F3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郭泉滢，唐桂军，田晨辉主编</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0E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郑州大学出版社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CA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2B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68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医卫生活类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7D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FA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国版</w:t>
            </w:r>
          </w:p>
        </w:tc>
      </w:tr>
      <w:tr w14:paraId="293BA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0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9787548747826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46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孕妈妈的心愿：生出个好宝宝</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67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26.80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C4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何学华，周萍主编</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32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中南大学出版社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D4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B2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EB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医卫生活类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4F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7C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国版</w:t>
            </w:r>
          </w:p>
        </w:tc>
      </w:tr>
      <w:tr w14:paraId="04896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F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9787556276165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24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绣虎少年</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B6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35.00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E4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汤素兰</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5E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湖南少年儿童出版社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AB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6F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84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少儿类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5B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E1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2023-2024中国好书</w:t>
            </w:r>
          </w:p>
        </w:tc>
      </w:tr>
      <w:tr w14:paraId="54407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A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9787571121297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97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飞起来的村庄</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1D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38.00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C9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马慧娟</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43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大象出版社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B0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4E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1D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少儿类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D0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B7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2023-2024中国好书</w:t>
            </w:r>
          </w:p>
        </w:tc>
      </w:tr>
      <w:tr w14:paraId="03A3D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9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9787571821104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E1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军旗颂·英雄小八路</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8D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25.80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7C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韩伍等绘</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8D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河北美术出版社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D6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C1E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29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少儿类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52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87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国版</w:t>
            </w:r>
          </w:p>
        </w:tc>
      </w:tr>
      <w:tr w14:paraId="7F114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9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9787535698001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F9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儿童绘画大课堂.动物篇</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EF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2B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万志红，徐好，朱军府主编</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36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湖南美术出版社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97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D8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DA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少儿类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C1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17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国版</w:t>
            </w:r>
          </w:p>
        </w:tc>
      </w:tr>
      <w:tr w14:paraId="4C5E8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6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9787535698018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9C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儿童绘画大课堂.创意篇</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B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92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万志红，徐好，朱军府主编</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4E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湖南美术出版社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5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0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13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少儿类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A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5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国版</w:t>
            </w:r>
          </w:p>
        </w:tc>
      </w:tr>
      <w:tr w14:paraId="4170C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1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9787563131341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5E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总体国家安全观普及读本--国家文化安全知识百问</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2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95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本书编写组编，帕拉提·朱马西 译</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43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新疆大学出版社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A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0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C6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政经类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24D6">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维吾尔文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5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本版</w:t>
            </w:r>
          </w:p>
        </w:tc>
      </w:tr>
      <w:tr w14:paraId="34AC4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0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9787559085092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97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民法典百姓普法读物</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8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80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《民法典百姓普法读物》编写组编；努尔江·阿不都克力木 译</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9C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新疆青少年出版社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4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A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95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政经类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AA9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维吾尔文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C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本版</w:t>
            </w:r>
          </w:p>
        </w:tc>
      </w:tr>
      <w:tr w14:paraId="00946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1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9787559095602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4D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少年中国说--我读《习近平谈治国理政》</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6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BF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北京大学创新理论研究院编，买买提·沙吾尔 译</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CF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新疆青少年出版社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3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B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62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政经类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73D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维吾尔文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6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本版</w:t>
            </w:r>
          </w:p>
        </w:tc>
      </w:tr>
      <w:tr w14:paraId="73EFA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8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9787563131181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EC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新农村新技术系列丛书--核桃病虫害防治实用技术</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6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59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冯宏祖 王兰 师建银</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E8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新疆大学出版社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4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1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4E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65A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汉维对照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8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本版</w:t>
            </w:r>
          </w:p>
        </w:tc>
      </w:tr>
      <w:tr w14:paraId="273D5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1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9787563131259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6F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新农村新技术系列丛书--红枣病虫害防治实用技术</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B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3A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冯宏祖 王兰 熊仁次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17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新疆大学出版社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0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D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7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D01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汉维对照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7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本版</w:t>
            </w:r>
          </w:p>
        </w:tc>
      </w:tr>
      <w:tr w14:paraId="2B535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E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9787537339223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D7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肉鸡饲养管理技术</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D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4E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吕长鹏编；比力克孜·热合曼 译</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73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喀什维吾尔文出版社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F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B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49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E17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汉维对照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8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本版</w:t>
            </w:r>
          </w:p>
        </w:tc>
      </w:tr>
      <w:tr w14:paraId="419AE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B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9787537339520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3D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肉鸽饲养技术</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A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C9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肖国亮编；再努尔·肉孜 译</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36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喀什维吾尔文出版社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7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9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6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DC7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汉维对照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B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本版</w:t>
            </w:r>
          </w:p>
        </w:tc>
      </w:tr>
      <w:tr w14:paraId="543F9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4"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8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9787537339568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82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牛的饲养技术</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7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D9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牛志涛，盛明明，付丽，夏永强，麦麦提·库尔班编</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7B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喀什维吾尔文出版社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7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A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D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0FE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汉维对照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F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本版</w:t>
            </w:r>
          </w:p>
        </w:tc>
      </w:tr>
      <w:tr w14:paraId="512B2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1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9787546652337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40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陪孩子一起学古诗词·青青园中葵</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7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19.80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93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KaDa故事主编陈中苏改编任洁绘</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56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新疆科学技术出版社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A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A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7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39B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F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本版</w:t>
            </w:r>
          </w:p>
        </w:tc>
      </w:tr>
      <w:tr w14:paraId="2ED84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8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9787542520883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97E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我的家在中国·城市之旅——百花深处访京城：北京</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2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0F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主编檀传宝编著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EC3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喀什出版社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D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D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4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AA6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汉维对照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B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本版</w:t>
            </w:r>
          </w:p>
        </w:tc>
      </w:tr>
      <w:tr w14:paraId="7048C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D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9787559092809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42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“少年爱中国”小说系列：美丽乡村</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B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1E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吕斌著，亚森·买提尼亚孜译</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9A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新疆青少年出版社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7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1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D9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3E1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维吾尔文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F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本版</w:t>
            </w:r>
          </w:p>
        </w:tc>
      </w:tr>
      <w:tr w14:paraId="39596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A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9787546652320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97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陪孩子一起学古诗词·花落知多少</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D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19.80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BE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KaDa故事主编陈中苏改编任洁绘</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98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新疆科学技术出版社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4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C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F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DB6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8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本版</w:t>
            </w:r>
          </w:p>
        </w:tc>
      </w:tr>
      <w:tr w14:paraId="1A522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F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9787569438468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ED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冠军绳</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C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FA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王朝群著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08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新疆文化出版社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4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2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4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少儿类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D22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0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本版</w:t>
            </w:r>
          </w:p>
        </w:tc>
      </w:tr>
      <w:tr w14:paraId="1F795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5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9787537270922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19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（健康新疆行动·青少年健康成长系列）青少年安全卫生常识</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D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79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编委会（编）</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90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新疆人民卫生出版社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B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3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53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少儿类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40C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3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本版</w:t>
            </w:r>
          </w:p>
        </w:tc>
      </w:tr>
      <w:tr w14:paraId="3CE32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7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9787537270946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65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（健康新疆行动·青少年健康成长系列）青少年防毒防艾常识</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5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2C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编委会（编）</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BC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新疆人民卫生出版社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B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0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6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少儿类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DDC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C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本版</w:t>
            </w:r>
          </w:p>
        </w:tc>
      </w:tr>
      <w:tr w14:paraId="18892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0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9787546653761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0D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中华经典家风故事--孝亲敬老</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2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4C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李芳编著 蓝灯通话绘</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43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新疆科学技术出版社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9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D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C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少儿类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21E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C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本版</w:t>
            </w:r>
          </w:p>
        </w:tc>
      </w:tr>
      <w:tr w14:paraId="5C0AA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8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9787546653778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71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中华经典家风故事--诚实守信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6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54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李芳编著 蓝灯通话绘</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ED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新疆科学技术出版社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F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3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70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少儿类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D63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B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本版</w:t>
            </w:r>
          </w:p>
        </w:tc>
      </w:tr>
      <w:tr w14:paraId="14CA2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4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9787559072993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D5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不可不读的红色经典·红烛赞歌</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2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52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闻一多/著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98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新疆青少年出版社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2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B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02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少儿类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FEC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B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本版</w:t>
            </w:r>
          </w:p>
        </w:tc>
      </w:tr>
      <w:tr w14:paraId="41535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9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9787537270939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80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（健康新疆行动·青少年健康成长系列）青少年保护生态环境常识</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A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15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编委会（编）</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95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新疆人民卫生出版社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A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A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62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少儿类</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14F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汉文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D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本版</w:t>
            </w:r>
          </w:p>
        </w:tc>
      </w:tr>
    </w:tbl>
    <w:p w14:paraId="292D9514">
      <w:pPr>
        <w:numPr>
          <w:ilvl w:val="0"/>
          <w:numId w:val="0"/>
        </w:numPr>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3.本次所采购的货物必须配送到采购人指定地点，具体地点由采购人提供。供应商交货的同时，负责图书配送、装卸、排架、上架、整理。</w:t>
      </w:r>
    </w:p>
    <w:p w14:paraId="055243F1">
      <w:pPr>
        <w:numPr>
          <w:ilvl w:val="0"/>
          <w:numId w:val="0"/>
        </w:numPr>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货率要求:成交供应商必须严格按照采购人提供的《图书采购清单》供货，成交供应商若私自更改供货品种则属于欺诈行为，采购人有权拒绝收货。如因出版单位缺货、断货等原因无法供货的图书，成交供应商向采购人提出缺货、断货图书更换采购书目的申请，并列出替换书目的详细清单，经采购人核实并书面同意后实施同类替换,替换的图书册数、总金额不低于原定图书的册数、码洋总金额，更换率不得超过5%。</w:t>
      </w:r>
    </w:p>
    <w:p w14:paraId="225CBC14">
      <w:pPr>
        <w:numPr>
          <w:ilvl w:val="0"/>
          <w:numId w:val="0"/>
        </w:numPr>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5.供应商需保证所供的纸质图书，全部是经国家批准的正规出版 机构出版或再版的正规出版物，为全新、未使用过的合格正版纸质图书和报纸期刊，严禁提供非法出版物、盗版书或质量低劣的书籍和报纸期刊。</w:t>
      </w:r>
    </w:p>
    <w:p w14:paraId="5441B026">
      <w:pPr>
        <w:numPr>
          <w:ilvl w:val="0"/>
          <w:numId w:val="0"/>
        </w:numPr>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6.供应商需保证所供图书期刊版本及进货渠道来源合法，对所供图书期刊的版本、知识产权进货来源负相应的法律责任，无盗版、侵权和国家明令禁止的图书期刊。</w:t>
      </w:r>
    </w:p>
    <w:p w14:paraId="6F9EA6C1">
      <w:pPr>
        <w:numPr>
          <w:ilvl w:val="0"/>
          <w:numId w:val="0"/>
        </w:numPr>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7.供应商需承诺不得提供污黄破损残的图书期刊，必须保证所提 供纸质图书的网点清晰，角度准确，不出重影，差错率不超过 1/ 10000。纸质图书纸张克度不低于50克（单独提供承诺函，格式自拟）。</w:t>
      </w:r>
    </w:p>
    <w:p w14:paraId="4B21E45D">
      <w:pPr>
        <w:numPr>
          <w:ilvl w:val="0"/>
          <w:numId w:val="0"/>
        </w:numPr>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8.供应商需承诺纸质图书质量执行最新的《中华人民共和国产品 质量法》和新闻出版总署《图书质量管理规定》，印刷质量评价和 分级执行 CY/T 7.2-1991《印后加工质量要求及检验方法 平装书芯质 量要求及检验方法》，图书开本及幅面尺寸符合 GB/T 788-1999《图书和杂志开本及其幅面尺寸》（单独提供承诺函，格式自拟）。</w:t>
      </w:r>
    </w:p>
    <w:p w14:paraId="22B3EE22">
      <w:pPr>
        <w:numPr>
          <w:ilvl w:val="0"/>
          <w:numId w:val="0"/>
        </w:numPr>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9 .纸质图书质量要求：</w:t>
      </w:r>
    </w:p>
    <w:p w14:paraId="10351C6E">
      <w:pPr>
        <w:numPr>
          <w:ilvl w:val="0"/>
          <w:numId w:val="0"/>
        </w:numPr>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9.1  封面：套印准确，字、图、点、线印迹清楚，不花、不毛、不 糊，实地版墨包均匀，无回胶印，背面不脏。</w:t>
      </w:r>
    </w:p>
    <w:p w14:paraId="402D736F">
      <w:pPr>
        <w:numPr>
          <w:ilvl w:val="0"/>
          <w:numId w:val="0"/>
        </w:numPr>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9.2 插图：套印准确、层次分明、轮廓实， 电分制版无浮雕印； 网 点清晰饱满，小点不秃、大点光洁不糊，质感好；墨色均匀实，色 彩鲜艳有光泽，肤色正，接版准确，色调深浅一致。</w:t>
      </w:r>
    </w:p>
    <w:p w14:paraId="685DAEA9">
      <w:pPr>
        <w:numPr>
          <w:ilvl w:val="0"/>
          <w:numId w:val="0"/>
        </w:numPr>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9.3 正文：①压力：压力适度，全书前后轻重一致；②墨色：全书 前后一致，浓淡适度； ③套印：版面端正，正反套印准确； ④文 字：文字、标点清晰，笔锋挺秀，无缺笔断划，标题黑实不花，小 字不糊不瞎；书目无脏污，破损，无钉花，野墨。</w:t>
      </w:r>
    </w:p>
    <w:p w14:paraId="05A94B98">
      <w:pPr>
        <w:numPr>
          <w:ilvl w:val="0"/>
          <w:numId w:val="0"/>
        </w:numPr>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9.4 装订：开本尺寸符合设计要求，套收规格一致，成品切方正， 无明显刀花，无连接页、折角、破头；书背平整，无空背、起泡、 明显皱纹，书脊字居中封面齐色，边框要色正；全书页码折正，书面平服，无皱折（八字折等）；骑马钉、平钉的钉脚不翘、无断丝、凸肚、钉距匀称，坚实牢固易翻不脱页。</w:t>
      </w:r>
    </w:p>
    <w:p w14:paraId="605DD868">
      <w:pPr>
        <w:numPr>
          <w:ilvl w:val="0"/>
          <w:numId w:val="0"/>
        </w:numPr>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10.时间承诺:</w:t>
      </w:r>
    </w:p>
    <w:p w14:paraId="39B7570F">
      <w:pPr>
        <w:numPr>
          <w:ilvl w:val="0"/>
          <w:numId w:val="0"/>
        </w:numPr>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对不合格产品退、换货时间不超过10日历天。</w:t>
      </w:r>
    </w:p>
    <w:p w14:paraId="7B7249BF">
      <w:pPr>
        <w:numPr>
          <w:ilvl w:val="0"/>
          <w:numId w:val="0"/>
        </w:numPr>
        <w:jc w:val="left"/>
        <w:rPr>
          <w:rFonts w:hint="default"/>
          <w:spacing w:val="9"/>
          <w:lang w:val="en-US" w:eastAsia="zh-CN"/>
        </w:rPr>
      </w:pPr>
    </w:p>
    <w:p w14:paraId="24DD5567">
      <w:pPr>
        <w:pStyle w:val="12"/>
        <w:numPr>
          <w:ilvl w:val="0"/>
          <w:numId w:val="2"/>
        </w:numPr>
        <w:tabs>
          <w:tab w:val="left" w:pos="540"/>
          <w:tab w:val="clear" w:pos="420"/>
        </w:tabs>
        <w:snapToGrid w:val="0"/>
        <w:spacing w:line="360" w:lineRule="auto"/>
        <w:ind w:left="420" w:leftChars="0" w:hanging="420" w:firstLineChars="0"/>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技术要求</w:t>
      </w:r>
    </w:p>
    <w:p w14:paraId="3E7E9377">
      <w:pPr>
        <w:pStyle w:val="42"/>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1.★供应商根据书目清单要求提供图书（具体内容详见图书采购清单）。</w:t>
      </w:r>
    </w:p>
    <w:p w14:paraId="26C1B77B">
      <w:pPr>
        <w:pStyle w:val="42"/>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2.本次采购的图书全部为2020年1月1日后出版的正规出版物。</w:t>
      </w:r>
    </w:p>
    <w:p w14:paraId="47FDDDA5">
      <w:pPr>
        <w:pStyle w:val="42"/>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3.提供的图书印刷质量执行国家新闻出版总署颁布的2005年3月1日起施行的《图书质量管理规定》。</w:t>
      </w:r>
    </w:p>
    <w:p w14:paraId="67553B97">
      <w:pPr>
        <w:pStyle w:val="42"/>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4.按采购目录供货，供货率必须在100%，杜绝色情、淫秽、反动内容、烂书、废书及盗版的书刊。未经采购单位书面同意，不得乱搭乱配，随意更换品种。任何未经采购方确定的图书，无论是否送达单位，采购方有权拒收，中标供应商必须按照指定书目进行配送，未经采购单位同意，不得乱搭乱配，随意更换品种；并承担所提供的图书侵犯专利权、商标权或其他知识产权而被提出的索赔和诉讼（供应商须对本条技术要求进行承诺，承诺函格式自拟，若供应商成交后未按响应文件所做承诺供货或发现假冒伪劣图书，采购单位将有权单方终止合同，视同供应商虚假投标，并依规进行追责）。</w:t>
      </w:r>
    </w:p>
    <w:p w14:paraId="7363B082">
      <w:pPr>
        <w:spacing w:before="186" w:line="220" w:lineRule="auto"/>
        <w:ind w:left="59"/>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5.报价单位须提供审读员（审读人员须具备阅读指导师证书或相关专业证书）或三级及以上发行员证书。审读员、发行员工作职责：审读图书质量（包括是否为正版图书，错别字、错页、漏页等内容）、意识形态内容（包括政治立场与价值导向、思想内容与意识形态、历史观与民族观、科学性与知识性、法律法规与道德规范等形式）、审核图书内容与目录是否一致、采购决策与指导与评价并出具审读报告。</w:t>
      </w:r>
    </w:p>
    <w:p w14:paraId="1D84E66A">
      <w:pPr>
        <w:pStyle w:val="42"/>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样品要求</w:t>
      </w:r>
    </w:p>
    <w:p w14:paraId="525DDCFD">
      <w:pPr>
        <w:pStyle w:val="42"/>
        <w:jc w:val="both"/>
        <w:rPr>
          <w:rFonts w:hint="default"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为保护知识产权和版权，预防盗版图书的流通，保证图书供货质量，成交供应商须按竞价文件要求在报价结束后提供采购书目内所有样书送至采购人指定地点并取得“采购样书合格确认单”，不提供或者不按要求提供样书的将取消中标结果并上报监管部门处理。</w:t>
      </w:r>
    </w:p>
    <w:p w14:paraId="1A1CF367">
      <w:pPr>
        <w:pStyle w:val="42"/>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（二）服务要求：</w:t>
      </w:r>
    </w:p>
    <w:p w14:paraId="581FC577">
      <w:pPr>
        <w:pStyle w:val="42"/>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1.图书分类、加工要求：</w:t>
      </w:r>
    </w:p>
    <w:p w14:paraId="13A8E7A0">
      <w:pPr>
        <w:pStyle w:val="42"/>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1.1.按照农家书屋分类要求进行分类：A政经类， B科技类，C文化类， D生活类， E少儿类，F其他类。</w:t>
      </w:r>
    </w:p>
    <w:p w14:paraId="07312F62">
      <w:pPr>
        <w:pStyle w:val="42"/>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1.2.每册图书粘贴书标一个,贴在书脊处离底部3CM处。</w:t>
      </w:r>
    </w:p>
    <w:p w14:paraId="69ABC3ED">
      <w:pPr>
        <w:pStyle w:val="42"/>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2.包装及清单要求：</w:t>
      </w:r>
    </w:p>
    <w:p w14:paraId="2CCC7FA8">
      <w:pPr>
        <w:pStyle w:val="42"/>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2.1.所供图书均按标准包装，每包重量不超过15KG，包装用纸要有足够的厚度和韧性应适应长远距离运输，以确保货物安全无损运抵指定地点，外包装应采取防潮和防止其他损坏的必要保护措施，以防止图书在运转中损坏和雨水浸透，包装纸要保证货到现场不损坏，包装带纵横交错两次，保证货物送达目的地不散、不掉。供应商对采购货品运输过程中出现的损毁负全部责任。</w:t>
      </w:r>
    </w:p>
    <w:p w14:paraId="3016740B">
      <w:pPr>
        <w:pStyle w:val="42"/>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2.2.每包（件）外醒目处应清晰标注包号名称等相关信息并贴好标识：包括项目名称、发货单位、收货单位，共 X包(或件）第N包（件）。</w:t>
      </w:r>
    </w:p>
    <w:p w14:paraId="49256160">
      <w:pPr>
        <w:pStyle w:val="42"/>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2.3.每包（件）内应附有详细的装箱明细清单，内容包括：序号、书号、书名、出版社、出版日期、数量、单价、类别及当次送书合计总种数、总册数、总金额等类目。装箱明细清单（纸质）一式三份，一份分装于图书包内，一份交送采购人，一份交送使用单位，并提供与纸质文档一致的电子文档（Excel格式），便于各书屋管理员清点数量和登记造册。每包图书应与图书清单保持一致。</w:t>
      </w:r>
    </w:p>
    <w:p w14:paraId="684CBDF8">
      <w:pPr>
        <w:pStyle w:val="42"/>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2.4.货物纸质总清单一式三份，采购人两份、供应商一份。内容包括：序号、书号、书名、出版社、出版时间、单价、数量、册数、复本数、金额等详细信息，便于采购方验收。同时提供与纸质文档一致的电子文档（Excel格式）。</w:t>
      </w:r>
    </w:p>
    <w:p w14:paraId="3CDB2AC4">
      <w:pPr>
        <w:pStyle w:val="42"/>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（三）版权要求</w:t>
      </w:r>
    </w:p>
    <w:p w14:paraId="1014516B">
      <w:pPr>
        <w:pStyle w:val="42"/>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1.确保所供图书来源合法、正规，杜绝盗版。签订合同时成交供应商应提供以下采购目录90%图书所对应的出版社针对本项目出具的“正版说明” (包含项目名称、项目编号、书名、书号、供应商名称、出版社盖章等)。若供应商成交后无法提供90%的正版说明，将视为虚假响应，并上报财政部门。</w:t>
      </w:r>
    </w:p>
    <w:p w14:paraId="7BDCBCF7">
      <w:pPr>
        <w:pStyle w:val="12"/>
        <w:numPr>
          <w:ilvl w:val="0"/>
          <w:numId w:val="2"/>
        </w:numPr>
        <w:tabs>
          <w:tab w:val="left" w:pos="540"/>
          <w:tab w:val="clear" w:pos="420"/>
        </w:tabs>
        <w:snapToGrid w:val="0"/>
        <w:spacing w:line="360" w:lineRule="auto"/>
        <w:ind w:left="420" w:leftChars="0" w:hanging="420" w:firstLineChars="0"/>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 xml:space="preserve">商务要求 </w:t>
      </w:r>
    </w:p>
    <w:p w14:paraId="1BFA1ECC">
      <w:pPr>
        <w:pStyle w:val="13"/>
        <w:numPr>
          <w:ilvl w:val="0"/>
          <w:numId w:val="0"/>
        </w:numPr>
        <w:ind w:leftChars="0"/>
        <w:jc w:val="left"/>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1.报价说明</w:t>
      </w:r>
    </w:p>
    <w:p w14:paraId="653117E4">
      <w:pPr>
        <w:numPr>
          <w:ilvl w:val="0"/>
          <w:numId w:val="0"/>
        </w:numP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本项目报价方式为在图书定价的基础上报统一折扣率，注：折扣率的定义：码洋价10元的图书期刊减到8.0元为8.0折；则统一折扣率为80%。</w:t>
      </w:r>
    </w:p>
    <w:p w14:paraId="07BB74DD">
      <w:pPr>
        <w:numPr>
          <w:ilvl w:val="0"/>
          <w:numId w:val="0"/>
        </w:numPr>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2.交货时间：本项目要求竞价完成合同签订后10个工作日内完成上架及验收工作。</w:t>
      </w:r>
    </w:p>
    <w:p w14:paraId="6306E4C7">
      <w:pPr>
        <w:numPr>
          <w:ilvl w:val="0"/>
          <w:numId w:val="0"/>
        </w:numPr>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3.交货地点：采购人指定地点</w:t>
      </w:r>
    </w:p>
    <w:p w14:paraId="447E12C6">
      <w:pPr>
        <w:numPr>
          <w:ilvl w:val="0"/>
          <w:numId w:val="0"/>
        </w:numPr>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4.支付方式：分期付款</w:t>
      </w:r>
    </w:p>
    <w:p w14:paraId="59DD74F8">
      <w:pPr>
        <w:numPr>
          <w:ilvl w:val="0"/>
          <w:numId w:val="0"/>
        </w:numPr>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5.付款进度安排：</w:t>
      </w:r>
    </w:p>
    <w:p w14:paraId="3AD93331">
      <w:pPr>
        <w:numPr>
          <w:ilvl w:val="0"/>
          <w:numId w:val="0"/>
        </w:numP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5.1签订合同后，达到付款条件起5日内，支付合同总金额的 30.00%；</w:t>
      </w:r>
    </w:p>
    <w:p w14:paraId="1E413BC8">
      <w:pPr>
        <w:numPr>
          <w:ilvl w:val="0"/>
          <w:numId w:val="0"/>
        </w:numP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5.2交货并验收合格后，供应商提供相关票据，达到付款条件起 5日内，支付合同总金额的70.00%（具体以合同签订为准）。</w:t>
      </w:r>
    </w:p>
    <w:p w14:paraId="52EA6440">
      <w:pPr>
        <w:numPr>
          <w:ilvl w:val="0"/>
          <w:numId w:val="0"/>
        </w:numPr>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6.验收、交付标准和方法：如出现未在采购文件中明确规定的，以国家或行业相关标准为准。如采购双方对质量要求和技术指标的约定标准有相互抵触或异议的事项，由采购人在采购文件与响应文件中按质量要求和技术指标、行业标准比较优胜的原则确定该项的约定标准进行验收。如出现争议，在场验收人员无法确定的，委托第三方质检机构进行检测，检测费用由成交供应商垫付，最终验收标准以检测结果为准，如检测合格由采购人承担检测费用，如检测不合格由成交供应商承担。验收的主要依据如下：（1）国家相关的法律法规；（2） 国家或行业相关标准规范；（3） 本项目招标文件、响应文件；（4）项目合同及其附件；（5）其他相关文件资料。其他未尽事项按照《财政部关于进一步加强政府 采购需求和履约验收管理的指导意见》（财库[2016]205 号）文 件的规定要求及国家行业主管部门规定的标准、方法和内容进 行验收。</w:t>
      </w:r>
    </w:p>
    <w:p w14:paraId="4D6494D8">
      <w:pPr>
        <w:numPr>
          <w:ilvl w:val="0"/>
          <w:numId w:val="0"/>
        </w:numPr>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7.质量保修范围和保修期：</w:t>
      </w:r>
    </w:p>
    <w:p w14:paraId="4610165F">
      <w:pPr>
        <w:numPr>
          <w:ilvl w:val="0"/>
          <w:numId w:val="0"/>
        </w:numPr>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 xml:space="preserve">7.1.供应商必须严格按照采购人要求供货，在质保期出现质量问题（人为损坏除外），由供应商负责维修或更换。 </w:t>
      </w:r>
    </w:p>
    <w:p w14:paraId="7D4DAB4D">
      <w:pPr>
        <w:numPr>
          <w:ilvl w:val="0"/>
          <w:numId w:val="0"/>
        </w:numPr>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 xml:space="preserve">7.2.本项目质保期：一年，供应商应按国家及行业要求实行质量保障和服务。 </w:t>
      </w:r>
    </w:p>
    <w:p w14:paraId="1BDB259C">
      <w:pPr>
        <w:numPr>
          <w:ilvl w:val="0"/>
          <w:numId w:val="0"/>
        </w:numPr>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7.3. 国家规定“三包”范围的；供应商的质量保证期承诺优于国家 “三包”规定的，按供应商实际承诺执行。</w:t>
      </w:r>
    </w:p>
    <w:p w14:paraId="1D77A518">
      <w:pPr>
        <w:numPr>
          <w:ilvl w:val="0"/>
          <w:numId w:val="0"/>
        </w:numPr>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8.包装方式及运输:</w:t>
      </w:r>
    </w:p>
    <w:p w14:paraId="79CDE2EF">
      <w:pPr>
        <w:numPr>
          <w:ilvl w:val="0"/>
          <w:numId w:val="0"/>
        </w:numPr>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 xml:space="preserve">8.1.供应商配送的图书期刊需有详细清单，包括类别、书名、出 版社、出版年限、数量、价格及当次送书合计总种数、总册数、总金额等类目。 </w:t>
      </w:r>
    </w:p>
    <w:p w14:paraId="0E00BDBB">
      <w:pPr>
        <w:numPr>
          <w:ilvl w:val="0"/>
          <w:numId w:val="0"/>
        </w:numPr>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 xml:space="preserve">8.2. 图书期刊包装用纸具备足够的厚度和韧性， 包装应规范，以免运输过程中造成破损。全部货物均按标准包装，每包重量不超过12.5kg，包装应适应长远距离运输，以确保货物安全无损运抵指定地点，外包装应采取防潮和防止其他损坏的必要保护措施,以防止图书在运转中损坏和雨水浸透,包装纸要保证货到现场不损坏，包装带要（纵横交错两次）保证货物到现场不散（掉）等。投标人对采购货品运输过程中出现的损毁负全部责任。 </w:t>
      </w:r>
    </w:p>
    <w:p w14:paraId="753DEF30">
      <w:pPr>
        <w:numPr>
          <w:ilvl w:val="0"/>
          <w:numId w:val="0"/>
        </w:numPr>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8.3.根据保证货物运输安全的原则进行包装，涉及的商品包装和快递包装，均应符合财政部等三部门联合印发商品包装和快递包装政府采购需求标准（试行）（财办库[2020]123 号）的要求，确保货物安全无损运抵指定地点，货到现场须保证为全新的货物，表面无划伤、无碰撞痕迹，由于包装或运输不善所引起的货物损失均由供应商自行承担。</w:t>
      </w:r>
    </w:p>
    <w:p w14:paraId="75215057">
      <w:pPr>
        <w:keepNext w:val="0"/>
        <w:keepLines w:val="0"/>
        <w:pageBreakBefore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五、替补候选人的设定与使用</w:t>
      </w:r>
    </w:p>
    <w:p w14:paraId="2871620A">
      <w:pPr>
        <w:pStyle w:val="37"/>
        <w:keepNext w:val="0"/>
        <w:keepLines w:val="0"/>
        <w:pageBreakBefore w:val="0"/>
        <w:kinsoku/>
        <w:wordWrap/>
        <w:overflowPunct/>
        <w:topLinePunct w:val="0"/>
        <w:autoSpaceDE/>
        <w:autoSpaceDN/>
        <w:bidi w:val="0"/>
        <w:adjustRightInd/>
        <w:snapToGrid/>
        <w:spacing w:line="360" w:lineRule="auto"/>
        <w:ind w:left="0" w:leftChars="0" w:right="0" w:firstLine="0" w:firstLineChars="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w:t>
      </w:r>
      <w:r>
        <w:rPr>
          <w:rFonts w:hint="eastAsia" w:ascii="仿宋" w:hAnsi="仿宋" w:eastAsia="仿宋" w:cs="仿宋"/>
          <w:b/>
          <w:bCs/>
          <w:color w:val="auto"/>
          <w:sz w:val="32"/>
          <w:szCs w:val="32"/>
          <w:highlight w:val="none"/>
          <w:lang w:val="en-US" w:eastAsia="zh-CN"/>
        </w:rPr>
        <w:t>如果中标供应商不能按照招标文件要求及投标文件的承诺签订中标合同，或经核定中标供应商的投标文件与事实不符，从而影响公平、公正及影响中标合同执行时，采购人有权取消该其中标供应商的中标资格，确定排名在中标供应商之后第一顺位的投标供应商为中标供应商或依法重新招标。</w:t>
      </w:r>
    </w:p>
    <w:p w14:paraId="12941E88">
      <w:pPr>
        <w:pStyle w:val="9"/>
        <w:keepNext w:val="0"/>
        <w:keepLines w:val="0"/>
        <w:pageBreakBefore w:val="0"/>
        <w:tabs>
          <w:tab w:val="left" w:pos="567"/>
        </w:tabs>
        <w:kinsoku/>
        <w:wordWrap/>
        <w:overflowPunct/>
        <w:topLinePunct w:val="0"/>
        <w:autoSpaceDE/>
        <w:autoSpaceDN/>
        <w:bidi w:val="0"/>
        <w:adjustRightInd/>
        <w:snapToGrid/>
        <w:spacing w:line="360" w:lineRule="auto"/>
        <w:ind w:left="0" w:leftChars="0" w:right="0" w:firstLine="0" w:firstLineChars="0"/>
        <w:jc w:val="left"/>
        <w:textAlignment w:val="auto"/>
        <w:outlineLvl w:val="0"/>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lang w:val="en-US" w:eastAsia="zh-CN"/>
        </w:rPr>
        <w:t>2.★如果所有中标候选人均无法签订合同，采购人将依法重新招标或更改采购形式，对受影响的响应供应商不承担任何责任。</w:t>
      </w:r>
    </w:p>
    <w:p w14:paraId="59EA0294">
      <w:pPr>
        <w:pStyle w:val="5"/>
        <w:ind w:left="0" w:leftChars="0" w:firstLine="0" w:firstLineChars="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六、询价规则</w:t>
      </w:r>
    </w:p>
    <w:p w14:paraId="358AB3A9">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1.竞价开始时间：竞价信息发布</w:t>
      </w:r>
    </w:p>
    <w:p w14:paraId="328D86E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2.竞价截止时间：按照系统截止时间</w:t>
      </w:r>
    </w:p>
    <w:p w14:paraId="163B7F8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3.有效竞价标准：有效报价供应商至少 3家</w:t>
      </w:r>
    </w:p>
    <w:p w14:paraId="78C7185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4.成交规则：采购人在有效报价的供应商中，手动确认成交供应商</w:t>
      </w:r>
    </w:p>
    <w:p w14:paraId="072ADFD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5.供应商竞价方式：对采购需求报价</w:t>
      </w:r>
    </w:p>
    <w:p w14:paraId="42D87E6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6.推荐成交供应商：符合采购需求及资质要求的最低报价</w:t>
      </w:r>
    </w:p>
    <w:p w14:paraId="2AB3453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7.供应商响应附件要求：必须盖章上传相关材料满足如下：</w:t>
      </w:r>
    </w:p>
    <w:p w14:paraId="08C5D586">
      <w:pPr>
        <w:spacing w:line="360" w:lineRule="auto"/>
        <w:ind w:firstLine="602" w:firstLineChars="20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资格性审查表</w:t>
      </w:r>
    </w:p>
    <w:p w14:paraId="7ABC7844">
      <w:pPr>
        <w:pStyle w:val="28"/>
        <w:keepNext w:val="0"/>
        <w:keepLines w:val="0"/>
        <w:pageBreakBefore w:val="0"/>
        <w:kinsoku/>
        <w:overflowPunct/>
        <w:topLinePunct w:val="0"/>
        <w:bidi w:val="0"/>
        <w:spacing w:line="360" w:lineRule="auto"/>
        <w:ind w:firstLine="482" w:firstLineChars="200"/>
        <w:jc w:val="center"/>
        <w:rPr>
          <w:rFonts w:hint="eastAsia" w:ascii="仿宋" w:hAnsi="仿宋" w:eastAsia="仿宋" w:cs="仿宋"/>
          <w:b/>
          <w:color w:val="auto"/>
          <w:sz w:val="24"/>
          <w:szCs w:val="24"/>
          <w:highlight w:val="none"/>
        </w:rPr>
      </w:pPr>
    </w:p>
    <w:tbl>
      <w:tblPr>
        <w:tblStyle w:val="24"/>
        <w:tblW w:w="56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6775"/>
        <w:gridCol w:w="953"/>
        <w:gridCol w:w="855"/>
        <w:gridCol w:w="893"/>
      </w:tblGrid>
      <w:tr w14:paraId="7269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76" w:type="pct"/>
            <w:vMerge w:val="restart"/>
            <w:tcBorders>
              <w:top w:val="single" w:color="auto" w:sz="4" w:space="0"/>
              <w:bottom w:val="single" w:color="auto" w:sz="4" w:space="0"/>
            </w:tcBorders>
            <w:noWrap w:val="0"/>
            <w:vAlign w:val="center"/>
          </w:tcPr>
          <w:p w14:paraId="40B8436B">
            <w:pPr>
              <w:keepNext w:val="0"/>
              <w:keepLines w:val="0"/>
              <w:pageBreakBefore w:val="0"/>
              <w:kinsoku/>
              <w:wordWrap w:val="0"/>
              <w:overflowPunct/>
              <w:topLinePunct w:val="0"/>
              <w:autoSpaceDE w:val="0"/>
              <w:autoSpaceDN w:val="0"/>
              <w:bidi w:val="0"/>
              <w:adjustRightInd w:val="0"/>
              <w:spacing w:line="360" w:lineRule="auto"/>
              <w:ind w:left="0" w:leftChars="0" w:firstLine="0" w:firstLine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序号</w:t>
            </w:r>
          </w:p>
        </w:tc>
        <w:tc>
          <w:tcPr>
            <w:tcW w:w="3306" w:type="pct"/>
            <w:vMerge w:val="restart"/>
            <w:tcBorders>
              <w:top w:val="single" w:color="auto" w:sz="4" w:space="0"/>
              <w:bottom w:val="single" w:color="auto" w:sz="4" w:space="0"/>
            </w:tcBorders>
            <w:noWrap w:val="0"/>
            <w:vAlign w:val="center"/>
          </w:tcPr>
          <w:p w14:paraId="248B3CAD">
            <w:pPr>
              <w:keepNext w:val="0"/>
              <w:keepLines w:val="0"/>
              <w:pageBreakBefore w:val="0"/>
              <w:kinsoku/>
              <w:wordWrap w:val="0"/>
              <w:overflowPunct/>
              <w:topLinePunct w:val="0"/>
              <w:autoSpaceDE w:val="0"/>
              <w:autoSpaceDN w:val="0"/>
              <w:bidi w:val="0"/>
              <w:adjustRightInd w:val="0"/>
              <w:spacing w:line="360" w:lineRule="auto"/>
              <w:ind w:left="0" w:leftChars="0" w:firstLine="0" w:firstLine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项目</w:t>
            </w:r>
            <w:r>
              <w:rPr>
                <w:rFonts w:hint="eastAsia" w:ascii="仿宋" w:hAnsi="仿宋" w:eastAsia="仿宋" w:cs="仿宋"/>
                <w:b/>
                <w:bCs/>
                <w:color w:val="auto"/>
                <w:sz w:val="28"/>
                <w:szCs w:val="28"/>
                <w:highlight w:val="none"/>
              </w:rPr>
              <w:t>（评审结果为合格/不合格）</w:t>
            </w:r>
          </w:p>
        </w:tc>
        <w:tc>
          <w:tcPr>
            <w:tcW w:w="465" w:type="pct"/>
            <w:tcBorders>
              <w:top w:val="single" w:color="auto" w:sz="4" w:space="0"/>
              <w:bottom w:val="single" w:color="auto" w:sz="4" w:space="0"/>
            </w:tcBorders>
            <w:noWrap w:val="0"/>
            <w:vAlign w:val="center"/>
          </w:tcPr>
          <w:p w14:paraId="30179D4A">
            <w:pPr>
              <w:keepNext w:val="0"/>
              <w:keepLines w:val="0"/>
              <w:pageBreakBefore w:val="0"/>
              <w:kinsoku/>
              <w:wordWrap w:val="0"/>
              <w:overflowPunct/>
              <w:topLinePunct w:val="0"/>
              <w:autoSpaceDE w:val="0"/>
              <w:autoSpaceDN w:val="0"/>
              <w:bidi w:val="0"/>
              <w:adjustRightInd w:val="0"/>
              <w:spacing w:line="360" w:lineRule="auto"/>
              <w:ind w:left="0" w:leftChars="0" w:firstLine="0" w:firstLine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p>
        </w:tc>
        <w:tc>
          <w:tcPr>
            <w:tcW w:w="417" w:type="pct"/>
            <w:tcBorders>
              <w:top w:val="single" w:color="auto" w:sz="4" w:space="0"/>
              <w:bottom w:val="single" w:color="auto" w:sz="4" w:space="0"/>
            </w:tcBorders>
            <w:noWrap w:val="0"/>
            <w:vAlign w:val="center"/>
          </w:tcPr>
          <w:p w14:paraId="2EC7F3A8">
            <w:pPr>
              <w:keepNext w:val="0"/>
              <w:keepLines w:val="0"/>
              <w:pageBreakBefore w:val="0"/>
              <w:kinsoku/>
              <w:wordWrap w:val="0"/>
              <w:overflowPunct/>
              <w:topLinePunct w:val="0"/>
              <w:autoSpaceDE w:val="0"/>
              <w:autoSpaceDN w:val="0"/>
              <w:bidi w:val="0"/>
              <w:adjustRightInd w:val="0"/>
              <w:spacing w:line="360" w:lineRule="auto"/>
              <w:ind w:left="0" w:leftChars="0" w:firstLine="0" w:firstLine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w:t>
            </w:r>
          </w:p>
        </w:tc>
        <w:tc>
          <w:tcPr>
            <w:tcW w:w="434" w:type="pct"/>
            <w:tcBorders>
              <w:top w:val="single" w:color="auto" w:sz="4" w:space="0"/>
              <w:bottom w:val="single" w:color="auto" w:sz="4" w:space="0"/>
            </w:tcBorders>
            <w:noWrap w:val="0"/>
            <w:vAlign w:val="center"/>
          </w:tcPr>
          <w:p w14:paraId="0BF37B86">
            <w:pPr>
              <w:keepNext w:val="0"/>
              <w:keepLines w:val="0"/>
              <w:pageBreakBefore w:val="0"/>
              <w:kinsoku/>
              <w:wordWrap w:val="0"/>
              <w:overflowPunct/>
              <w:topLinePunct w:val="0"/>
              <w:autoSpaceDE w:val="0"/>
              <w:autoSpaceDN w:val="0"/>
              <w:bidi w:val="0"/>
              <w:adjustRightInd w:val="0"/>
              <w:spacing w:line="360" w:lineRule="auto"/>
              <w:ind w:left="0" w:leftChars="0" w:firstLine="0" w:firstLine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w:t>
            </w:r>
          </w:p>
        </w:tc>
      </w:tr>
      <w:tr w14:paraId="5E0C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76" w:type="pct"/>
            <w:vMerge w:val="continue"/>
            <w:tcBorders>
              <w:top w:val="single" w:color="auto" w:sz="4" w:space="0"/>
            </w:tcBorders>
            <w:noWrap w:val="0"/>
            <w:vAlign w:val="center"/>
          </w:tcPr>
          <w:p w14:paraId="0CAC77E3">
            <w:pPr>
              <w:keepNext w:val="0"/>
              <w:keepLines w:val="0"/>
              <w:pageBreakBefore w:val="0"/>
              <w:kinsoku/>
              <w:wordWrap w:val="0"/>
              <w:overflowPunct/>
              <w:topLinePunct w:val="0"/>
              <w:autoSpaceDE w:val="0"/>
              <w:autoSpaceDN w:val="0"/>
              <w:bidi w:val="0"/>
              <w:adjustRightInd w:val="0"/>
              <w:spacing w:line="360" w:lineRule="auto"/>
              <w:jc w:val="center"/>
              <w:rPr>
                <w:rFonts w:hint="eastAsia" w:ascii="仿宋" w:hAnsi="仿宋" w:eastAsia="仿宋" w:cs="仿宋"/>
                <w:b/>
                <w:bCs/>
                <w:color w:val="auto"/>
                <w:sz w:val="28"/>
                <w:szCs w:val="28"/>
                <w:highlight w:val="none"/>
              </w:rPr>
            </w:pPr>
          </w:p>
        </w:tc>
        <w:tc>
          <w:tcPr>
            <w:tcW w:w="3306" w:type="pct"/>
            <w:vMerge w:val="continue"/>
            <w:tcBorders>
              <w:top w:val="single" w:color="auto" w:sz="4" w:space="0"/>
            </w:tcBorders>
            <w:noWrap w:val="0"/>
            <w:vAlign w:val="center"/>
          </w:tcPr>
          <w:p w14:paraId="5D26E0EC">
            <w:pPr>
              <w:keepNext w:val="0"/>
              <w:keepLines w:val="0"/>
              <w:pageBreakBefore w:val="0"/>
              <w:kinsoku/>
              <w:wordWrap w:val="0"/>
              <w:overflowPunct/>
              <w:topLinePunct w:val="0"/>
              <w:autoSpaceDE w:val="0"/>
              <w:autoSpaceDN w:val="0"/>
              <w:bidi w:val="0"/>
              <w:adjustRightInd w:val="0"/>
              <w:spacing w:line="360" w:lineRule="auto"/>
              <w:jc w:val="center"/>
              <w:rPr>
                <w:rFonts w:hint="eastAsia" w:ascii="仿宋" w:hAnsi="仿宋" w:eastAsia="仿宋" w:cs="仿宋"/>
                <w:b/>
                <w:bCs/>
                <w:color w:val="auto"/>
                <w:sz w:val="28"/>
                <w:szCs w:val="28"/>
                <w:highlight w:val="none"/>
              </w:rPr>
            </w:pPr>
          </w:p>
        </w:tc>
        <w:tc>
          <w:tcPr>
            <w:tcW w:w="465" w:type="pct"/>
            <w:tcBorders>
              <w:top w:val="single" w:color="auto" w:sz="4" w:space="0"/>
            </w:tcBorders>
            <w:noWrap w:val="0"/>
            <w:vAlign w:val="center"/>
          </w:tcPr>
          <w:p w14:paraId="7D253D2F">
            <w:pPr>
              <w:keepNext w:val="0"/>
              <w:keepLines w:val="0"/>
              <w:pageBreakBefore w:val="0"/>
              <w:kinsoku/>
              <w:wordWrap w:val="0"/>
              <w:overflowPunct/>
              <w:topLinePunct w:val="0"/>
              <w:autoSpaceDE w:val="0"/>
              <w:autoSpaceDN w:val="0"/>
              <w:bidi w:val="0"/>
              <w:adjustRightInd w:val="0"/>
              <w:spacing w:line="240" w:lineRule="auto"/>
              <w:ind w:left="0" w:leftChars="0" w:firstLine="0" w:firstLine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是否</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合格</w:t>
            </w:r>
          </w:p>
        </w:tc>
        <w:tc>
          <w:tcPr>
            <w:tcW w:w="417" w:type="pct"/>
            <w:tcBorders>
              <w:top w:val="single" w:color="auto" w:sz="4" w:space="0"/>
            </w:tcBorders>
            <w:noWrap w:val="0"/>
            <w:vAlign w:val="center"/>
          </w:tcPr>
          <w:p w14:paraId="0AE3742B">
            <w:pPr>
              <w:keepNext w:val="0"/>
              <w:keepLines w:val="0"/>
              <w:pageBreakBefore w:val="0"/>
              <w:kinsoku/>
              <w:wordWrap w:val="0"/>
              <w:overflowPunct/>
              <w:topLinePunct w:val="0"/>
              <w:autoSpaceDE w:val="0"/>
              <w:autoSpaceDN w:val="0"/>
              <w:bidi w:val="0"/>
              <w:adjustRightInd w:val="0"/>
              <w:spacing w:line="240" w:lineRule="auto"/>
              <w:ind w:left="0" w:leftChars="0" w:firstLine="0" w:firstLine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是否合格</w:t>
            </w:r>
          </w:p>
        </w:tc>
        <w:tc>
          <w:tcPr>
            <w:tcW w:w="434" w:type="pct"/>
            <w:tcBorders>
              <w:top w:val="single" w:color="auto" w:sz="4" w:space="0"/>
            </w:tcBorders>
            <w:noWrap w:val="0"/>
            <w:vAlign w:val="center"/>
          </w:tcPr>
          <w:p w14:paraId="39AB0D42">
            <w:pPr>
              <w:keepNext w:val="0"/>
              <w:keepLines w:val="0"/>
              <w:pageBreakBefore w:val="0"/>
              <w:kinsoku/>
              <w:wordWrap w:val="0"/>
              <w:overflowPunct/>
              <w:topLinePunct w:val="0"/>
              <w:autoSpaceDE w:val="0"/>
              <w:autoSpaceDN w:val="0"/>
              <w:bidi w:val="0"/>
              <w:adjustRightInd w:val="0"/>
              <w:spacing w:line="240" w:lineRule="auto"/>
              <w:ind w:left="0" w:leftChars="0" w:firstLine="0" w:firstLine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是否合格</w:t>
            </w:r>
          </w:p>
        </w:tc>
      </w:tr>
      <w:tr w14:paraId="1F47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76" w:type="pct"/>
            <w:noWrap w:val="0"/>
            <w:vAlign w:val="center"/>
          </w:tcPr>
          <w:p w14:paraId="100F4247">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b/>
                <w:bCs/>
                <w:color w:val="auto"/>
                <w:sz w:val="28"/>
                <w:szCs w:val="28"/>
                <w:highlight w:val="none"/>
              </w:rPr>
            </w:pPr>
            <w:r>
              <w:rPr>
                <w:rFonts w:hint="eastAsia" w:ascii="仿宋" w:hAnsi="仿宋" w:eastAsia="仿宋" w:cs="仿宋"/>
                <w:sz w:val="28"/>
                <w:szCs w:val="28"/>
                <w:highlight w:val="none"/>
                <w:lang w:val="en-US" w:eastAsia="zh-CN"/>
              </w:rPr>
              <w:t>1</w:t>
            </w:r>
          </w:p>
        </w:tc>
        <w:tc>
          <w:tcPr>
            <w:tcW w:w="3306" w:type="pct"/>
            <w:noWrap w:val="0"/>
            <w:vAlign w:val="center"/>
          </w:tcPr>
          <w:p w14:paraId="2E7D273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8"/>
                <w:szCs w:val="28"/>
                <w:highlight w:val="none"/>
              </w:rPr>
            </w:pPr>
            <w:r>
              <w:rPr>
                <w:rFonts w:hint="eastAsia" w:ascii="仿宋" w:hAnsi="仿宋" w:eastAsia="仿宋" w:cs="仿宋"/>
                <w:kern w:val="2"/>
                <w:sz w:val="28"/>
                <w:szCs w:val="28"/>
                <w:highlight w:val="none"/>
                <w:lang w:val="en-US" w:eastAsia="zh-CN" w:bidi="ar-SA"/>
              </w:rPr>
              <w:t>投标人递交的材料是否符合《中华人民共和国政府采购法》第二十二条规定；</w:t>
            </w:r>
          </w:p>
        </w:tc>
        <w:tc>
          <w:tcPr>
            <w:tcW w:w="465" w:type="pct"/>
            <w:noWrap w:val="0"/>
            <w:vAlign w:val="center"/>
          </w:tcPr>
          <w:p w14:paraId="5E2B86D1">
            <w:pPr>
              <w:keepNext w:val="0"/>
              <w:keepLines w:val="0"/>
              <w:pageBreakBefore w:val="0"/>
              <w:kinsoku/>
              <w:wordWrap w:val="0"/>
              <w:overflowPunct/>
              <w:topLinePunct w:val="0"/>
              <w:autoSpaceDE w:val="0"/>
              <w:autoSpaceDN w:val="0"/>
              <w:bidi w:val="0"/>
              <w:adjustRightInd w:val="0"/>
              <w:spacing w:line="360" w:lineRule="auto"/>
              <w:rPr>
                <w:rFonts w:hint="eastAsia" w:ascii="仿宋" w:hAnsi="仿宋" w:eastAsia="仿宋" w:cs="仿宋"/>
                <w:color w:val="auto"/>
                <w:sz w:val="28"/>
                <w:szCs w:val="28"/>
                <w:highlight w:val="none"/>
              </w:rPr>
            </w:pPr>
          </w:p>
        </w:tc>
        <w:tc>
          <w:tcPr>
            <w:tcW w:w="417" w:type="pct"/>
            <w:noWrap w:val="0"/>
            <w:vAlign w:val="center"/>
          </w:tcPr>
          <w:p w14:paraId="474CF014">
            <w:pPr>
              <w:keepNext w:val="0"/>
              <w:keepLines w:val="0"/>
              <w:pageBreakBefore w:val="0"/>
              <w:kinsoku/>
              <w:wordWrap w:val="0"/>
              <w:overflowPunct/>
              <w:topLinePunct w:val="0"/>
              <w:autoSpaceDE w:val="0"/>
              <w:autoSpaceDN w:val="0"/>
              <w:bidi w:val="0"/>
              <w:adjustRightInd w:val="0"/>
              <w:spacing w:line="360" w:lineRule="auto"/>
              <w:rPr>
                <w:rFonts w:hint="eastAsia" w:ascii="仿宋" w:hAnsi="仿宋" w:eastAsia="仿宋" w:cs="仿宋"/>
                <w:color w:val="auto"/>
                <w:sz w:val="28"/>
                <w:szCs w:val="28"/>
                <w:highlight w:val="none"/>
              </w:rPr>
            </w:pPr>
          </w:p>
        </w:tc>
        <w:tc>
          <w:tcPr>
            <w:tcW w:w="434" w:type="pct"/>
            <w:noWrap w:val="0"/>
            <w:vAlign w:val="center"/>
          </w:tcPr>
          <w:p w14:paraId="0C105A2F">
            <w:pPr>
              <w:keepNext w:val="0"/>
              <w:keepLines w:val="0"/>
              <w:pageBreakBefore w:val="0"/>
              <w:kinsoku/>
              <w:wordWrap w:val="0"/>
              <w:overflowPunct/>
              <w:topLinePunct w:val="0"/>
              <w:autoSpaceDE w:val="0"/>
              <w:autoSpaceDN w:val="0"/>
              <w:bidi w:val="0"/>
              <w:adjustRightInd w:val="0"/>
              <w:spacing w:line="360" w:lineRule="auto"/>
              <w:rPr>
                <w:rFonts w:hint="eastAsia" w:ascii="仿宋" w:hAnsi="仿宋" w:eastAsia="仿宋" w:cs="仿宋"/>
                <w:color w:val="auto"/>
                <w:sz w:val="28"/>
                <w:szCs w:val="28"/>
                <w:highlight w:val="none"/>
              </w:rPr>
            </w:pPr>
          </w:p>
        </w:tc>
      </w:tr>
      <w:tr w14:paraId="75B3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376" w:type="pct"/>
            <w:noWrap w:val="0"/>
            <w:vAlign w:val="center"/>
          </w:tcPr>
          <w:p w14:paraId="2E3738C9">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b/>
                <w:bCs/>
                <w:color w:val="auto"/>
                <w:sz w:val="28"/>
                <w:szCs w:val="28"/>
                <w:highlight w:val="none"/>
              </w:rPr>
            </w:pPr>
            <w:r>
              <w:rPr>
                <w:rFonts w:hint="eastAsia" w:ascii="仿宋" w:hAnsi="仿宋" w:eastAsia="仿宋" w:cs="仿宋"/>
                <w:sz w:val="28"/>
                <w:szCs w:val="28"/>
                <w:highlight w:val="none"/>
                <w:lang w:val="en-US" w:eastAsia="zh-CN"/>
              </w:rPr>
              <w:t>2</w:t>
            </w:r>
          </w:p>
        </w:tc>
        <w:tc>
          <w:tcPr>
            <w:tcW w:w="3306" w:type="pct"/>
            <w:shd w:val="clear" w:color="auto" w:fill="auto"/>
            <w:noWrap w:val="0"/>
            <w:vAlign w:val="center"/>
          </w:tcPr>
          <w:p w14:paraId="4557125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color w:val="auto"/>
                <w:kern w:val="0"/>
                <w:sz w:val="28"/>
                <w:szCs w:val="28"/>
                <w:highlight w:val="none"/>
                <w:lang w:val="en-US" w:eastAsia="zh-CN" w:bidi="ar"/>
              </w:rPr>
              <w:t>法定代表人投标需出具《法定代表人证明书》，委托代理人投标需出具《法定代表人授权委托书》；</w:t>
            </w:r>
          </w:p>
        </w:tc>
        <w:tc>
          <w:tcPr>
            <w:tcW w:w="465" w:type="pct"/>
            <w:noWrap w:val="0"/>
            <w:vAlign w:val="center"/>
          </w:tcPr>
          <w:p w14:paraId="5EDF6AB1">
            <w:pPr>
              <w:keepNext w:val="0"/>
              <w:keepLines w:val="0"/>
              <w:pageBreakBefore w:val="0"/>
              <w:kinsoku/>
              <w:wordWrap w:val="0"/>
              <w:overflowPunct/>
              <w:topLinePunct w:val="0"/>
              <w:autoSpaceDE w:val="0"/>
              <w:autoSpaceDN w:val="0"/>
              <w:bidi w:val="0"/>
              <w:adjustRightInd w:val="0"/>
              <w:spacing w:line="360" w:lineRule="auto"/>
              <w:rPr>
                <w:rFonts w:hint="eastAsia" w:ascii="仿宋" w:hAnsi="仿宋" w:eastAsia="仿宋" w:cs="仿宋"/>
                <w:color w:val="auto"/>
                <w:sz w:val="28"/>
                <w:szCs w:val="28"/>
                <w:highlight w:val="none"/>
              </w:rPr>
            </w:pPr>
          </w:p>
        </w:tc>
        <w:tc>
          <w:tcPr>
            <w:tcW w:w="417" w:type="pct"/>
            <w:noWrap w:val="0"/>
            <w:vAlign w:val="center"/>
          </w:tcPr>
          <w:p w14:paraId="0BAAB77C">
            <w:pPr>
              <w:keepNext w:val="0"/>
              <w:keepLines w:val="0"/>
              <w:pageBreakBefore w:val="0"/>
              <w:kinsoku/>
              <w:wordWrap w:val="0"/>
              <w:overflowPunct/>
              <w:topLinePunct w:val="0"/>
              <w:autoSpaceDE w:val="0"/>
              <w:autoSpaceDN w:val="0"/>
              <w:bidi w:val="0"/>
              <w:adjustRightInd w:val="0"/>
              <w:spacing w:line="360" w:lineRule="auto"/>
              <w:rPr>
                <w:rFonts w:hint="eastAsia" w:ascii="仿宋" w:hAnsi="仿宋" w:eastAsia="仿宋" w:cs="仿宋"/>
                <w:color w:val="auto"/>
                <w:sz w:val="28"/>
                <w:szCs w:val="28"/>
                <w:highlight w:val="none"/>
              </w:rPr>
            </w:pPr>
          </w:p>
        </w:tc>
        <w:tc>
          <w:tcPr>
            <w:tcW w:w="434" w:type="pct"/>
            <w:noWrap w:val="0"/>
            <w:vAlign w:val="center"/>
          </w:tcPr>
          <w:p w14:paraId="52BEC71E">
            <w:pPr>
              <w:keepNext w:val="0"/>
              <w:keepLines w:val="0"/>
              <w:pageBreakBefore w:val="0"/>
              <w:kinsoku/>
              <w:wordWrap w:val="0"/>
              <w:overflowPunct/>
              <w:topLinePunct w:val="0"/>
              <w:autoSpaceDE w:val="0"/>
              <w:autoSpaceDN w:val="0"/>
              <w:bidi w:val="0"/>
              <w:adjustRightInd w:val="0"/>
              <w:spacing w:line="360" w:lineRule="auto"/>
              <w:rPr>
                <w:rFonts w:hint="eastAsia" w:ascii="仿宋" w:hAnsi="仿宋" w:eastAsia="仿宋" w:cs="仿宋"/>
                <w:color w:val="auto"/>
                <w:sz w:val="28"/>
                <w:szCs w:val="28"/>
                <w:highlight w:val="none"/>
              </w:rPr>
            </w:pPr>
          </w:p>
        </w:tc>
      </w:tr>
      <w:tr w14:paraId="74C0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376" w:type="pct"/>
            <w:noWrap w:val="0"/>
            <w:vAlign w:val="center"/>
          </w:tcPr>
          <w:p w14:paraId="6A73B368">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b/>
                <w:bCs/>
                <w:color w:val="auto"/>
                <w:sz w:val="28"/>
                <w:szCs w:val="28"/>
                <w:highlight w:val="none"/>
              </w:rPr>
            </w:pPr>
            <w:r>
              <w:rPr>
                <w:rFonts w:hint="eastAsia" w:ascii="仿宋" w:hAnsi="仿宋" w:eastAsia="仿宋" w:cs="仿宋"/>
                <w:sz w:val="28"/>
                <w:szCs w:val="28"/>
                <w:highlight w:val="none"/>
                <w:lang w:val="en-US" w:eastAsia="zh-CN"/>
              </w:rPr>
              <w:t>3</w:t>
            </w:r>
          </w:p>
        </w:tc>
        <w:tc>
          <w:tcPr>
            <w:tcW w:w="3306" w:type="pct"/>
            <w:shd w:val="clear" w:color="auto" w:fill="auto"/>
            <w:noWrap w:val="0"/>
            <w:vAlign w:val="center"/>
          </w:tcPr>
          <w:p w14:paraId="69D818D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sz w:val="28"/>
                <w:szCs w:val="28"/>
                <w:highlight w:val="none"/>
                <w:lang w:val="en-US" w:eastAsia="zh-CN"/>
              </w:rPr>
              <w:t>凡拟参加本次招标项目的投标人，如在“信用中国”网站（www.creditchina.gov.cn）、中国政府采购网（www.ccgp.gov.cn）、国家企业信用信息公示系统（http://www.gsxt.gov.cn）、中国裁判文书网（http://wenshu.court.gov.cn）被列入失信被执行人、税收违法黑名单、政府采购严重违法失信行为记录名单的（尚在处罚期内的）、经营异常名录、近三年在“中国裁判文书网”有行贿犯罪记录的将拒绝其参本次政府采购活动；</w:t>
            </w:r>
          </w:p>
        </w:tc>
        <w:tc>
          <w:tcPr>
            <w:tcW w:w="465" w:type="pct"/>
            <w:noWrap w:val="0"/>
            <w:vAlign w:val="center"/>
          </w:tcPr>
          <w:p w14:paraId="0BBB6B81">
            <w:pPr>
              <w:keepNext w:val="0"/>
              <w:keepLines w:val="0"/>
              <w:pageBreakBefore w:val="0"/>
              <w:kinsoku/>
              <w:wordWrap w:val="0"/>
              <w:overflowPunct/>
              <w:topLinePunct w:val="0"/>
              <w:autoSpaceDE w:val="0"/>
              <w:autoSpaceDN w:val="0"/>
              <w:bidi w:val="0"/>
              <w:adjustRightInd w:val="0"/>
              <w:spacing w:line="360" w:lineRule="auto"/>
              <w:rPr>
                <w:rFonts w:hint="eastAsia" w:ascii="仿宋" w:hAnsi="仿宋" w:eastAsia="仿宋" w:cs="仿宋"/>
                <w:color w:val="auto"/>
                <w:sz w:val="28"/>
                <w:szCs w:val="28"/>
                <w:highlight w:val="none"/>
              </w:rPr>
            </w:pPr>
          </w:p>
        </w:tc>
        <w:tc>
          <w:tcPr>
            <w:tcW w:w="417" w:type="pct"/>
            <w:noWrap w:val="0"/>
            <w:vAlign w:val="center"/>
          </w:tcPr>
          <w:p w14:paraId="2B72B3CB">
            <w:pPr>
              <w:keepNext w:val="0"/>
              <w:keepLines w:val="0"/>
              <w:pageBreakBefore w:val="0"/>
              <w:kinsoku/>
              <w:wordWrap w:val="0"/>
              <w:overflowPunct/>
              <w:topLinePunct w:val="0"/>
              <w:autoSpaceDE w:val="0"/>
              <w:autoSpaceDN w:val="0"/>
              <w:bidi w:val="0"/>
              <w:adjustRightInd w:val="0"/>
              <w:spacing w:line="360" w:lineRule="auto"/>
              <w:rPr>
                <w:rFonts w:hint="eastAsia" w:ascii="仿宋" w:hAnsi="仿宋" w:eastAsia="仿宋" w:cs="仿宋"/>
                <w:color w:val="auto"/>
                <w:sz w:val="28"/>
                <w:szCs w:val="28"/>
                <w:highlight w:val="none"/>
              </w:rPr>
            </w:pPr>
          </w:p>
        </w:tc>
        <w:tc>
          <w:tcPr>
            <w:tcW w:w="434" w:type="pct"/>
            <w:noWrap w:val="0"/>
            <w:vAlign w:val="center"/>
          </w:tcPr>
          <w:p w14:paraId="48022596">
            <w:pPr>
              <w:keepNext w:val="0"/>
              <w:keepLines w:val="0"/>
              <w:pageBreakBefore w:val="0"/>
              <w:kinsoku/>
              <w:wordWrap w:val="0"/>
              <w:overflowPunct/>
              <w:topLinePunct w:val="0"/>
              <w:autoSpaceDE w:val="0"/>
              <w:autoSpaceDN w:val="0"/>
              <w:bidi w:val="0"/>
              <w:adjustRightInd w:val="0"/>
              <w:spacing w:line="360" w:lineRule="auto"/>
              <w:rPr>
                <w:rFonts w:hint="eastAsia" w:ascii="仿宋" w:hAnsi="仿宋" w:eastAsia="仿宋" w:cs="仿宋"/>
                <w:color w:val="auto"/>
                <w:sz w:val="28"/>
                <w:szCs w:val="28"/>
                <w:highlight w:val="none"/>
              </w:rPr>
            </w:pPr>
          </w:p>
        </w:tc>
      </w:tr>
      <w:tr w14:paraId="6C50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376" w:type="pct"/>
            <w:noWrap w:val="0"/>
            <w:vAlign w:val="center"/>
          </w:tcPr>
          <w:p w14:paraId="4453DF21">
            <w:pPr>
              <w:keepNext w:val="0"/>
              <w:keepLines w:val="0"/>
              <w:pageBreakBefore w:val="0"/>
              <w:widowControl w:val="0"/>
              <w:kinsoku/>
              <w:wordWrap/>
              <w:overflowPunct/>
              <w:topLinePunct w:val="0"/>
              <w:autoSpaceDE/>
              <w:bidi w:val="0"/>
              <w:spacing w:line="240" w:lineRule="auto"/>
              <w:jc w:val="center"/>
              <w:rPr>
                <w:rFonts w:hint="eastAsia" w:ascii="仿宋" w:hAnsi="仿宋" w:eastAsia="仿宋" w:cs="仿宋"/>
                <w:b/>
                <w:bCs/>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p>
        </w:tc>
        <w:tc>
          <w:tcPr>
            <w:tcW w:w="3306" w:type="pct"/>
            <w:shd w:val="clear" w:color="auto" w:fill="auto"/>
            <w:noWrap w:val="0"/>
            <w:vAlign w:val="center"/>
          </w:tcPr>
          <w:p w14:paraId="1DFB398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投标人须具有国家行政主管部门颁发且经年审后在有效期内的《中华人民共和国出版物经营许可证》。</w:t>
            </w:r>
          </w:p>
        </w:tc>
        <w:tc>
          <w:tcPr>
            <w:tcW w:w="465" w:type="pct"/>
            <w:noWrap w:val="0"/>
            <w:vAlign w:val="center"/>
          </w:tcPr>
          <w:p w14:paraId="35E006CC">
            <w:pPr>
              <w:keepNext w:val="0"/>
              <w:keepLines w:val="0"/>
              <w:pageBreakBefore w:val="0"/>
              <w:kinsoku/>
              <w:wordWrap w:val="0"/>
              <w:overflowPunct/>
              <w:topLinePunct w:val="0"/>
              <w:autoSpaceDE w:val="0"/>
              <w:autoSpaceDN w:val="0"/>
              <w:bidi w:val="0"/>
              <w:adjustRightInd w:val="0"/>
              <w:spacing w:line="360" w:lineRule="auto"/>
              <w:rPr>
                <w:rFonts w:hint="eastAsia" w:ascii="仿宋" w:hAnsi="仿宋" w:eastAsia="仿宋" w:cs="仿宋"/>
                <w:color w:val="0000FF"/>
                <w:sz w:val="28"/>
                <w:szCs w:val="28"/>
                <w:highlight w:val="none"/>
              </w:rPr>
            </w:pPr>
          </w:p>
        </w:tc>
        <w:tc>
          <w:tcPr>
            <w:tcW w:w="417" w:type="pct"/>
            <w:noWrap w:val="0"/>
            <w:vAlign w:val="center"/>
          </w:tcPr>
          <w:p w14:paraId="4F381F36">
            <w:pPr>
              <w:keepNext w:val="0"/>
              <w:keepLines w:val="0"/>
              <w:pageBreakBefore w:val="0"/>
              <w:kinsoku/>
              <w:wordWrap w:val="0"/>
              <w:overflowPunct/>
              <w:topLinePunct w:val="0"/>
              <w:autoSpaceDE w:val="0"/>
              <w:autoSpaceDN w:val="0"/>
              <w:bidi w:val="0"/>
              <w:adjustRightInd w:val="0"/>
              <w:spacing w:line="360" w:lineRule="auto"/>
              <w:rPr>
                <w:rFonts w:hint="eastAsia" w:ascii="仿宋" w:hAnsi="仿宋" w:eastAsia="仿宋" w:cs="仿宋"/>
                <w:color w:val="0000FF"/>
                <w:sz w:val="28"/>
                <w:szCs w:val="28"/>
                <w:highlight w:val="none"/>
              </w:rPr>
            </w:pPr>
          </w:p>
        </w:tc>
        <w:tc>
          <w:tcPr>
            <w:tcW w:w="434" w:type="pct"/>
            <w:noWrap w:val="0"/>
            <w:vAlign w:val="center"/>
          </w:tcPr>
          <w:p w14:paraId="5E1AF7D5">
            <w:pPr>
              <w:keepNext w:val="0"/>
              <w:keepLines w:val="0"/>
              <w:pageBreakBefore w:val="0"/>
              <w:kinsoku/>
              <w:wordWrap w:val="0"/>
              <w:overflowPunct/>
              <w:topLinePunct w:val="0"/>
              <w:autoSpaceDE w:val="0"/>
              <w:autoSpaceDN w:val="0"/>
              <w:bidi w:val="0"/>
              <w:adjustRightInd w:val="0"/>
              <w:spacing w:line="360" w:lineRule="auto"/>
              <w:rPr>
                <w:rFonts w:hint="eastAsia" w:ascii="仿宋" w:hAnsi="仿宋" w:eastAsia="仿宋" w:cs="仿宋"/>
                <w:color w:val="0000FF"/>
                <w:sz w:val="28"/>
                <w:szCs w:val="28"/>
                <w:highlight w:val="none"/>
              </w:rPr>
            </w:pPr>
          </w:p>
        </w:tc>
      </w:tr>
      <w:tr w14:paraId="5825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376" w:type="pct"/>
            <w:noWrap w:val="0"/>
            <w:vAlign w:val="center"/>
          </w:tcPr>
          <w:p w14:paraId="7CD78354">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sz w:val="28"/>
                <w:szCs w:val="28"/>
                <w:highlight w:val="none"/>
                <w:lang w:val="en-US" w:eastAsia="zh-CN"/>
              </w:rPr>
              <w:t>5</w:t>
            </w:r>
          </w:p>
        </w:tc>
        <w:tc>
          <w:tcPr>
            <w:tcW w:w="3306" w:type="pct"/>
            <w:shd w:val="clear" w:color="auto" w:fill="auto"/>
            <w:noWrap w:val="0"/>
            <w:vAlign w:val="center"/>
          </w:tcPr>
          <w:p w14:paraId="11CDDE7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企业负责人为同一人或者存在直接控股、管理关系的不同供应商，不得参加同一合同项下的政府采购活动。否则，皆取消投标资格；</w:t>
            </w:r>
          </w:p>
        </w:tc>
        <w:tc>
          <w:tcPr>
            <w:tcW w:w="465" w:type="pct"/>
            <w:noWrap w:val="0"/>
            <w:vAlign w:val="center"/>
          </w:tcPr>
          <w:p w14:paraId="4A9AD8E2">
            <w:pPr>
              <w:keepNext w:val="0"/>
              <w:keepLines w:val="0"/>
              <w:pageBreakBefore w:val="0"/>
              <w:kinsoku/>
              <w:wordWrap w:val="0"/>
              <w:overflowPunct/>
              <w:topLinePunct w:val="0"/>
              <w:autoSpaceDE w:val="0"/>
              <w:autoSpaceDN w:val="0"/>
              <w:bidi w:val="0"/>
              <w:adjustRightInd w:val="0"/>
              <w:spacing w:line="360" w:lineRule="auto"/>
              <w:rPr>
                <w:rFonts w:hint="eastAsia" w:ascii="仿宋" w:hAnsi="仿宋" w:eastAsia="仿宋" w:cs="仿宋"/>
                <w:color w:val="auto"/>
                <w:sz w:val="28"/>
                <w:szCs w:val="28"/>
                <w:highlight w:val="none"/>
              </w:rPr>
            </w:pPr>
          </w:p>
        </w:tc>
        <w:tc>
          <w:tcPr>
            <w:tcW w:w="417" w:type="pct"/>
            <w:noWrap w:val="0"/>
            <w:vAlign w:val="center"/>
          </w:tcPr>
          <w:p w14:paraId="6468FDE2">
            <w:pPr>
              <w:keepNext w:val="0"/>
              <w:keepLines w:val="0"/>
              <w:pageBreakBefore w:val="0"/>
              <w:kinsoku/>
              <w:wordWrap w:val="0"/>
              <w:overflowPunct/>
              <w:topLinePunct w:val="0"/>
              <w:autoSpaceDE w:val="0"/>
              <w:autoSpaceDN w:val="0"/>
              <w:bidi w:val="0"/>
              <w:adjustRightInd w:val="0"/>
              <w:spacing w:line="360" w:lineRule="auto"/>
              <w:rPr>
                <w:rFonts w:hint="eastAsia" w:ascii="仿宋" w:hAnsi="仿宋" w:eastAsia="仿宋" w:cs="仿宋"/>
                <w:color w:val="auto"/>
                <w:sz w:val="28"/>
                <w:szCs w:val="28"/>
                <w:highlight w:val="none"/>
              </w:rPr>
            </w:pPr>
          </w:p>
        </w:tc>
        <w:tc>
          <w:tcPr>
            <w:tcW w:w="434" w:type="pct"/>
            <w:noWrap w:val="0"/>
            <w:vAlign w:val="center"/>
          </w:tcPr>
          <w:p w14:paraId="17D20871">
            <w:pPr>
              <w:keepNext w:val="0"/>
              <w:keepLines w:val="0"/>
              <w:pageBreakBefore w:val="0"/>
              <w:kinsoku/>
              <w:wordWrap w:val="0"/>
              <w:overflowPunct/>
              <w:topLinePunct w:val="0"/>
              <w:autoSpaceDE w:val="0"/>
              <w:autoSpaceDN w:val="0"/>
              <w:bidi w:val="0"/>
              <w:adjustRightInd w:val="0"/>
              <w:spacing w:line="360" w:lineRule="auto"/>
              <w:rPr>
                <w:rFonts w:hint="eastAsia" w:ascii="仿宋" w:hAnsi="仿宋" w:eastAsia="仿宋" w:cs="仿宋"/>
                <w:color w:val="auto"/>
                <w:sz w:val="28"/>
                <w:szCs w:val="28"/>
                <w:highlight w:val="none"/>
              </w:rPr>
            </w:pPr>
          </w:p>
        </w:tc>
      </w:tr>
      <w:tr w14:paraId="78AC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376" w:type="pct"/>
            <w:noWrap w:val="0"/>
            <w:vAlign w:val="center"/>
          </w:tcPr>
          <w:p w14:paraId="2F793528">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sz w:val="28"/>
                <w:szCs w:val="28"/>
                <w:highlight w:val="none"/>
                <w:lang w:val="en-US" w:eastAsia="zh-CN"/>
              </w:rPr>
              <w:t>6</w:t>
            </w:r>
          </w:p>
        </w:tc>
        <w:tc>
          <w:tcPr>
            <w:tcW w:w="3306" w:type="pct"/>
            <w:shd w:val="clear" w:color="auto" w:fill="auto"/>
            <w:noWrap w:val="0"/>
            <w:vAlign w:val="center"/>
          </w:tcPr>
          <w:p w14:paraId="75343AE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提供履行合同所必需的设备和专业技术能力的书面声明；</w:t>
            </w:r>
          </w:p>
        </w:tc>
        <w:tc>
          <w:tcPr>
            <w:tcW w:w="465" w:type="pct"/>
            <w:noWrap w:val="0"/>
            <w:vAlign w:val="center"/>
          </w:tcPr>
          <w:p w14:paraId="63C94A3F">
            <w:pPr>
              <w:keepNext w:val="0"/>
              <w:keepLines w:val="0"/>
              <w:pageBreakBefore w:val="0"/>
              <w:kinsoku/>
              <w:wordWrap w:val="0"/>
              <w:overflowPunct/>
              <w:topLinePunct w:val="0"/>
              <w:autoSpaceDE w:val="0"/>
              <w:autoSpaceDN w:val="0"/>
              <w:bidi w:val="0"/>
              <w:adjustRightInd w:val="0"/>
              <w:spacing w:line="360" w:lineRule="auto"/>
              <w:rPr>
                <w:rFonts w:hint="eastAsia" w:ascii="仿宋" w:hAnsi="仿宋" w:eastAsia="仿宋" w:cs="仿宋"/>
                <w:color w:val="auto"/>
                <w:sz w:val="28"/>
                <w:szCs w:val="28"/>
                <w:highlight w:val="none"/>
              </w:rPr>
            </w:pPr>
          </w:p>
        </w:tc>
        <w:tc>
          <w:tcPr>
            <w:tcW w:w="417" w:type="pct"/>
            <w:noWrap w:val="0"/>
            <w:vAlign w:val="center"/>
          </w:tcPr>
          <w:p w14:paraId="426AA660">
            <w:pPr>
              <w:keepNext w:val="0"/>
              <w:keepLines w:val="0"/>
              <w:pageBreakBefore w:val="0"/>
              <w:kinsoku/>
              <w:wordWrap w:val="0"/>
              <w:overflowPunct/>
              <w:topLinePunct w:val="0"/>
              <w:autoSpaceDE w:val="0"/>
              <w:autoSpaceDN w:val="0"/>
              <w:bidi w:val="0"/>
              <w:adjustRightInd w:val="0"/>
              <w:spacing w:line="360" w:lineRule="auto"/>
              <w:rPr>
                <w:rFonts w:hint="eastAsia" w:ascii="仿宋" w:hAnsi="仿宋" w:eastAsia="仿宋" w:cs="仿宋"/>
                <w:color w:val="auto"/>
                <w:sz w:val="28"/>
                <w:szCs w:val="28"/>
                <w:highlight w:val="none"/>
              </w:rPr>
            </w:pPr>
          </w:p>
        </w:tc>
        <w:tc>
          <w:tcPr>
            <w:tcW w:w="434" w:type="pct"/>
            <w:noWrap w:val="0"/>
            <w:vAlign w:val="center"/>
          </w:tcPr>
          <w:p w14:paraId="359EFB59">
            <w:pPr>
              <w:keepNext w:val="0"/>
              <w:keepLines w:val="0"/>
              <w:pageBreakBefore w:val="0"/>
              <w:kinsoku/>
              <w:wordWrap w:val="0"/>
              <w:overflowPunct/>
              <w:topLinePunct w:val="0"/>
              <w:autoSpaceDE w:val="0"/>
              <w:autoSpaceDN w:val="0"/>
              <w:bidi w:val="0"/>
              <w:adjustRightInd w:val="0"/>
              <w:spacing w:line="360" w:lineRule="auto"/>
              <w:rPr>
                <w:rFonts w:hint="eastAsia" w:ascii="仿宋" w:hAnsi="仿宋" w:eastAsia="仿宋" w:cs="仿宋"/>
                <w:color w:val="auto"/>
                <w:sz w:val="28"/>
                <w:szCs w:val="28"/>
                <w:highlight w:val="none"/>
              </w:rPr>
            </w:pPr>
          </w:p>
        </w:tc>
      </w:tr>
      <w:tr w14:paraId="4894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376" w:type="pct"/>
            <w:noWrap w:val="0"/>
            <w:vAlign w:val="center"/>
          </w:tcPr>
          <w:p w14:paraId="3A250C93">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sz w:val="28"/>
                <w:szCs w:val="28"/>
                <w:highlight w:val="none"/>
                <w:lang w:val="en-US" w:eastAsia="zh-CN"/>
              </w:rPr>
              <w:t>7</w:t>
            </w:r>
          </w:p>
        </w:tc>
        <w:tc>
          <w:tcPr>
            <w:tcW w:w="3306" w:type="pct"/>
            <w:shd w:val="clear" w:color="auto" w:fill="auto"/>
            <w:noWrap w:val="0"/>
            <w:vAlign w:val="center"/>
          </w:tcPr>
          <w:p w14:paraId="16328EF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提供参加政府采购活动前三年内在经营活动中没有重大违法记录的书面声明。</w:t>
            </w:r>
          </w:p>
        </w:tc>
        <w:tc>
          <w:tcPr>
            <w:tcW w:w="465" w:type="pct"/>
            <w:noWrap w:val="0"/>
            <w:vAlign w:val="center"/>
          </w:tcPr>
          <w:p w14:paraId="11D56AB3">
            <w:pPr>
              <w:keepNext w:val="0"/>
              <w:keepLines w:val="0"/>
              <w:pageBreakBefore w:val="0"/>
              <w:kinsoku/>
              <w:wordWrap w:val="0"/>
              <w:overflowPunct/>
              <w:topLinePunct w:val="0"/>
              <w:autoSpaceDE w:val="0"/>
              <w:autoSpaceDN w:val="0"/>
              <w:bidi w:val="0"/>
              <w:adjustRightInd w:val="0"/>
              <w:spacing w:line="360" w:lineRule="auto"/>
              <w:rPr>
                <w:rFonts w:hint="eastAsia" w:ascii="仿宋" w:hAnsi="仿宋" w:eastAsia="仿宋" w:cs="仿宋"/>
                <w:color w:val="auto"/>
                <w:sz w:val="28"/>
                <w:szCs w:val="28"/>
                <w:highlight w:val="none"/>
              </w:rPr>
            </w:pPr>
          </w:p>
        </w:tc>
        <w:tc>
          <w:tcPr>
            <w:tcW w:w="417" w:type="pct"/>
            <w:noWrap w:val="0"/>
            <w:vAlign w:val="center"/>
          </w:tcPr>
          <w:p w14:paraId="03E40ADF">
            <w:pPr>
              <w:keepNext w:val="0"/>
              <w:keepLines w:val="0"/>
              <w:pageBreakBefore w:val="0"/>
              <w:kinsoku/>
              <w:wordWrap w:val="0"/>
              <w:overflowPunct/>
              <w:topLinePunct w:val="0"/>
              <w:autoSpaceDE w:val="0"/>
              <w:autoSpaceDN w:val="0"/>
              <w:bidi w:val="0"/>
              <w:adjustRightInd w:val="0"/>
              <w:spacing w:line="360" w:lineRule="auto"/>
              <w:rPr>
                <w:rFonts w:hint="eastAsia" w:ascii="仿宋" w:hAnsi="仿宋" w:eastAsia="仿宋" w:cs="仿宋"/>
                <w:color w:val="auto"/>
                <w:sz w:val="28"/>
                <w:szCs w:val="28"/>
                <w:highlight w:val="none"/>
              </w:rPr>
            </w:pPr>
          </w:p>
        </w:tc>
        <w:tc>
          <w:tcPr>
            <w:tcW w:w="434" w:type="pct"/>
            <w:noWrap w:val="0"/>
            <w:vAlign w:val="center"/>
          </w:tcPr>
          <w:p w14:paraId="7795C0FE">
            <w:pPr>
              <w:keepNext w:val="0"/>
              <w:keepLines w:val="0"/>
              <w:pageBreakBefore w:val="0"/>
              <w:kinsoku/>
              <w:wordWrap w:val="0"/>
              <w:overflowPunct/>
              <w:topLinePunct w:val="0"/>
              <w:autoSpaceDE w:val="0"/>
              <w:autoSpaceDN w:val="0"/>
              <w:bidi w:val="0"/>
              <w:adjustRightInd w:val="0"/>
              <w:spacing w:line="360" w:lineRule="auto"/>
              <w:rPr>
                <w:rFonts w:hint="eastAsia" w:ascii="仿宋" w:hAnsi="仿宋" w:eastAsia="仿宋" w:cs="仿宋"/>
                <w:color w:val="auto"/>
                <w:sz w:val="28"/>
                <w:szCs w:val="28"/>
                <w:highlight w:val="none"/>
              </w:rPr>
            </w:pPr>
          </w:p>
        </w:tc>
      </w:tr>
      <w:tr w14:paraId="3DAA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5000" w:type="pct"/>
            <w:gridSpan w:val="5"/>
            <w:noWrap w:val="0"/>
            <w:vAlign w:val="center"/>
          </w:tcPr>
          <w:p w14:paraId="6C58204F">
            <w:pPr>
              <w:keepNext w:val="0"/>
              <w:keepLines w:val="0"/>
              <w:pageBreakBefore w:val="0"/>
              <w:kinsoku/>
              <w:wordWrap w:val="0"/>
              <w:overflowPunct/>
              <w:topLinePunct w:val="0"/>
              <w:bidi w:val="0"/>
              <w:spacing w:line="360" w:lineRule="auto"/>
              <w:ind w:left="0" w:leftChars="0" w:firstLine="0" w:firstLineChars="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“√”表示合格；“×”表示不合格，一项不合格结果为不合格，如不合格，请在结果中写明原因。</w:t>
            </w:r>
          </w:p>
        </w:tc>
      </w:tr>
    </w:tbl>
    <w:p w14:paraId="7561AF75">
      <w:pPr>
        <w:keepNext w:val="0"/>
        <w:keepLines w:val="0"/>
        <w:pageBreakBefore w:val="0"/>
        <w:tabs>
          <w:tab w:val="left" w:pos="0"/>
        </w:tabs>
        <w:kinsoku/>
        <w:wordWrap w:val="0"/>
        <w:overflowPunct/>
        <w:topLinePunct w:val="0"/>
        <w:bidi w:val="0"/>
        <w:adjustRightInd w:val="0"/>
        <w:snapToGrid w:val="0"/>
        <w:spacing w:line="360" w:lineRule="auto"/>
        <w:ind w:firstLine="482" w:firstLineChars="200"/>
        <w:rPr>
          <w:rFonts w:hint="eastAsia" w:ascii="仿宋" w:hAnsi="仿宋" w:eastAsia="仿宋" w:cs="仿宋"/>
          <w:b/>
          <w:bCs/>
          <w:color w:val="auto"/>
          <w:sz w:val="24"/>
          <w:szCs w:val="24"/>
          <w:highlight w:val="none"/>
        </w:rPr>
      </w:pPr>
    </w:p>
    <w:p w14:paraId="3420A3F5">
      <w:pPr>
        <w:keepNext w:val="0"/>
        <w:keepLines w:val="0"/>
        <w:pageBreakBefore w:val="0"/>
        <w:kinsoku/>
        <w:wordWrap w:val="0"/>
        <w:overflowPunct/>
        <w:topLinePunct w:val="0"/>
        <w:bidi w:val="0"/>
        <w:spacing w:line="360" w:lineRule="auto"/>
        <w:ind w:firstLine="482" w:firstLineChars="200"/>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符合性审查</w:t>
      </w:r>
    </w:p>
    <w:tbl>
      <w:tblPr>
        <w:tblStyle w:val="24"/>
        <w:tblW w:w="10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735"/>
        <w:gridCol w:w="6198"/>
        <w:gridCol w:w="728"/>
        <w:gridCol w:w="697"/>
        <w:gridCol w:w="720"/>
        <w:gridCol w:w="969"/>
      </w:tblGrid>
      <w:tr w14:paraId="4E1D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480" w:type="dxa"/>
            <w:vMerge w:val="restart"/>
            <w:noWrap w:val="0"/>
            <w:vAlign w:val="center"/>
          </w:tcPr>
          <w:p w14:paraId="76E87700">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项目</w:t>
            </w:r>
          </w:p>
        </w:tc>
        <w:tc>
          <w:tcPr>
            <w:tcW w:w="6933" w:type="dxa"/>
            <w:gridSpan w:val="2"/>
            <w:vMerge w:val="restart"/>
            <w:noWrap w:val="0"/>
            <w:vAlign w:val="center"/>
          </w:tcPr>
          <w:p w14:paraId="36A1E1F9">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评  审  内  容</w:t>
            </w:r>
          </w:p>
        </w:tc>
        <w:tc>
          <w:tcPr>
            <w:tcW w:w="728" w:type="dxa"/>
            <w:noWrap w:val="0"/>
            <w:vAlign w:val="center"/>
          </w:tcPr>
          <w:p w14:paraId="46BCEFAF">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投标人1</w:t>
            </w:r>
          </w:p>
        </w:tc>
        <w:tc>
          <w:tcPr>
            <w:tcW w:w="697" w:type="dxa"/>
            <w:noWrap w:val="0"/>
            <w:vAlign w:val="center"/>
          </w:tcPr>
          <w:p w14:paraId="3EE344ED">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投标人2</w:t>
            </w:r>
          </w:p>
        </w:tc>
        <w:tc>
          <w:tcPr>
            <w:tcW w:w="720" w:type="dxa"/>
            <w:noWrap w:val="0"/>
            <w:vAlign w:val="center"/>
          </w:tcPr>
          <w:p w14:paraId="2CCAE166">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投标人3</w:t>
            </w:r>
          </w:p>
        </w:tc>
        <w:tc>
          <w:tcPr>
            <w:tcW w:w="969" w:type="dxa"/>
            <w:noWrap w:val="0"/>
            <w:vAlign w:val="center"/>
          </w:tcPr>
          <w:p w14:paraId="172C1C31">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投标人</w:t>
            </w:r>
            <w:r>
              <w:rPr>
                <w:rFonts w:hint="eastAsia" w:ascii="仿宋" w:hAnsi="仿宋" w:eastAsia="仿宋" w:cs="仿宋"/>
                <w:color w:val="000000"/>
                <w:sz w:val="24"/>
                <w:szCs w:val="24"/>
                <w:lang w:val="en-US" w:eastAsia="zh-CN"/>
              </w:rPr>
              <w:t>...</w:t>
            </w:r>
          </w:p>
        </w:tc>
      </w:tr>
      <w:tr w14:paraId="0411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480" w:type="dxa"/>
            <w:vMerge w:val="continue"/>
            <w:noWrap w:val="0"/>
            <w:vAlign w:val="center"/>
          </w:tcPr>
          <w:p w14:paraId="41B32E81">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val="0"/>
                <w:color w:val="000000"/>
                <w:sz w:val="24"/>
                <w:szCs w:val="24"/>
              </w:rPr>
            </w:pPr>
          </w:p>
        </w:tc>
        <w:tc>
          <w:tcPr>
            <w:tcW w:w="6933" w:type="dxa"/>
            <w:gridSpan w:val="2"/>
            <w:vMerge w:val="continue"/>
            <w:noWrap w:val="0"/>
            <w:vAlign w:val="center"/>
          </w:tcPr>
          <w:p w14:paraId="0FA2D3B5">
            <w:pPr>
              <w:jc w:val="center"/>
              <w:rPr>
                <w:rFonts w:hint="eastAsia" w:ascii="仿宋" w:hAnsi="仿宋" w:eastAsia="仿宋" w:cs="仿宋"/>
                <w:b/>
                <w:color w:val="000000"/>
                <w:sz w:val="24"/>
                <w:szCs w:val="24"/>
              </w:rPr>
            </w:pPr>
          </w:p>
        </w:tc>
        <w:tc>
          <w:tcPr>
            <w:tcW w:w="728" w:type="dxa"/>
            <w:noWrap w:val="0"/>
            <w:vAlign w:val="center"/>
          </w:tcPr>
          <w:p w14:paraId="3CEFF9CD">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是否合格</w:t>
            </w:r>
          </w:p>
        </w:tc>
        <w:tc>
          <w:tcPr>
            <w:tcW w:w="697" w:type="dxa"/>
            <w:noWrap w:val="0"/>
            <w:vAlign w:val="center"/>
          </w:tcPr>
          <w:p w14:paraId="32D7C0A2">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是否合格</w:t>
            </w:r>
          </w:p>
        </w:tc>
        <w:tc>
          <w:tcPr>
            <w:tcW w:w="720" w:type="dxa"/>
            <w:noWrap w:val="0"/>
            <w:vAlign w:val="center"/>
          </w:tcPr>
          <w:p w14:paraId="6A04AB86">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是否合格</w:t>
            </w:r>
          </w:p>
        </w:tc>
        <w:tc>
          <w:tcPr>
            <w:tcW w:w="969" w:type="dxa"/>
            <w:noWrap w:val="0"/>
            <w:vAlign w:val="center"/>
          </w:tcPr>
          <w:p w14:paraId="38F5EC21">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是否</w:t>
            </w:r>
          </w:p>
          <w:p w14:paraId="2C04F1C8">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合格</w:t>
            </w:r>
          </w:p>
        </w:tc>
      </w:tr>
      <w:tr w14:paraId="6A70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480" w:type="dxa"/>
            <w:vMerge w:val="restart"/>
            <w:noWrap w:val="0"/>
            <w:vAlign w:val="center"/>
          </w:tcPr>
          <w:p w14:paraId="2A3BF8EB">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rPr>
              <w:t>符合性评审</w:t>
            </w:r>
          </w:p>
        </w:tc>
        <w:tc>
          <w:tcPr>
            <w:tcW w:w="735" w:type="dxa"/>
            <w:noWrap w:val="0"/>
            <w:vAlign w:val="center"/>
          </w:tcPr>
          <w:p w14:paraId="57B17FDC">
            <w:pPr>
              <w:autoSpaceDE w:val="0"/>
              <w:autoSpaceDN w:val="0"/>
              <w:spacing w:line="240" w:lineRule="atLeast"/>
              <w:jc w:val="center"/>
              <w:rPr>
                <w:rFonts w:hint="eastAsia" w:ascii="仿宋" w:hAnsi="仿宋" w:eastAsia="仿宋" w:cs="仿宋"/>
                <w:color w:val="000000"/>
                <w:sz w:val="28"/>
                <w:szCs w:val="28"/>
              </w:rPr>
            </w:pPr>
            <w:r>
              <w:rPr>
                <w:rFonts w:hint="eastAsia" w:ascii="仿宋" w:hAnsi="仿宋" w:eastAsia="仿宋" w:cs="仿宋"/>
                <w:color w:val="auto"/>
                <w:sz w:val="28"/>
                <w:szCs w:val="28"/>
                <w:lang w:val="en-US" w:eastAsia="zh-CN"/>
              </w:rPr>
              <w:t>1</w:t>
            </w:r>
          </w:p>
        </w:tc>
        <w:tc>
          <w:tcPr>
            <w:tcW w:w="6198" w:type="dxa"/>
            <w:noWrap w:val="0"/>
            <w:vAlign w:val="center"/>
          </w:tcPr>
          <w:p w14:paraId="292BE74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投标文件格式符合招标文件要求；</w:t>
            </w:r>
          </w:p>
        </w:tc>
        <w:tc>
          <w:tcPr>
            <w:tcW w:w="728" w:type="dxa"/>
            <w:noWrap w:val="0"/>
            <w:vAlign w:val="center"/>
          </w:tcPr>
          <w:p w14:paraId="4640CDFA">
            <w:pPr>
              <w:rPr>
                <w:rFonts w:hint="eastAsia" w:ascii="仿宋" w:hAnsi="仿宋" w:eastAsia="仿宋" w:cs="仿宋"/>
                <w:color w:val="000000"/>
                <w:sz w:val="28"/>
                <w:szCs w:val="28"/>
              </w:rPr>
            </w:pPr>
          </w:p>
        </w:tc>
        <w:tc>
          <w:tcPr>
            <w:tcW w:w="697" w:type="dxa"/>
            <w:noWrap w:val="0"/>
            <w:vAlign w:val="center"/>
          </w:tcPr>
          <w:p w14:paraId="67A3F8B4">
            <w:pPr>
              <w:rPr>
                <w:rFonts w:hint="eastAsia" w:ascii="仿宋" w:hAnsi="仿宋" w:eastAsia="仿宋" w:cs="仿宋"/>
                <w:color w:val="000000"/>
                <w:sz w:val="28"/>
                <w:szCs w:val="28"/>
              </w:rPr>
            </w:pPr>
          </w:p>
        </w:tc>
        <w:tc>
          <w:tcPr>
            <w:tcW w:w="720" w:type="dxa"/>
            <w:noWrap w:val="0"/>
            <w:vAlign w:val="center"/>
          </w:tcPr>
          <w:p w14:paraId="6773408B">
            <w:pPr>
              <w:rPr>
                <w:rFonts w:hint="eastAsia" w:ascii="仿宋" w:hAnsi="仿宋" w:eastAsia="仿宋" w:cs="仿宋"/>
                <w:color w:val="000000"/>
                <w:sz w:val="28"/>
                <w:szCs w:val="28"/>
              </w:rPr>
            </w:pPr>
          </w:p>
        </w:tc>
        <w:tc>
          <w:tcPr>
            <w:tcW w:w="969" w:type="dxa"/>
            <w:noWrap w:val="0"/>
            <w:vAlign w:val="center"/>
          </w:tcPr>
          <w:p w14:paraId="49306644">
            <w:pPr>
              <w:rPr>
                <w:rFonts w:hint="eastAsia" w:ascii="仿宋" w:hAnsi="仿宋" w:eastAsia="仿宋" w:cs="仿宋"/>
                <w:color w:val="000000"/>
                <w:sz w:val="28"/>
                <w:szCs w:val="28"/>
              </w:rPr>
            </w:pPr>
          </w:p>
        </w:tc>
      </w:tr>
      <w:tr w14:paraId="73066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480" w:type="dxa"/>
            <w:vMerge w:val="continue"/>
            <w:noWrap w:val="0"/>
            <w:vAlign w:val="center"/>
          </w:tcPr>
          <w:p w14:paraId="1819397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val="0"/>
                <w:color w:val="000000"/>
                <w:sz w:val="28"/>
                <w:szCs w:val="28"/>
                <w:lang w:eastAsia="zh-CN"/>
              </w:rPr>
            </w:pPr>
          </w:p>
        </w:tc>
        <w:tc>
          <w:tcPr>
            <w:tcW w:w="735" w:type="dxa"/>
            <w:noWrap w:val="0"/>
            <w:vAlign w:val="center"/>
          </w:tcPr>
          <w:p w14:paraId="58EE93A8">
            <w:pPr>
              <w:autoSpaceDE w:val="0"/>
              <w:autoSpaceDN w:val="0"/>
              <w:spacing w:line="240" w:lineRule="atLeast"/>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2</w:t>
            </w:r>
          </w:p>
        </w:tc>
        <w:tc>
          <w:tcPr>
            <w:tcW w:w="6198" w:type="dxa"/>
            <w:noWrap w:val="0"/>
            <w:vAlign w:val="center"/>
          </w:tcPr>
          <w:p w14:paraId="7073271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按照招标文件规定要求签署、盖章且投标文件有法定代表人签字或盖个人名章（或签字人有法定代表人有效授权书）的；</w:t>
            </w:r>
          </w:p>
        </w:tc>
        <w:tc>
          <w:tcPr>
            <w:tcW w:w="728" w:type="dxa"/>
            <w:noWrap w:val="0"/>
            <w:vAlign w:val="center"/>
          </w:tcPr>
          <w:p w14:paraId="28C44793">
            <w:pPr>
              <w:rPr>
                <w:rFonts w:hint="eastAsia" w:ascii="仿宋" w:hAnsi="仿宋" w:eastAsia="仿宋" w:cs="仿宋"/>
                <w:color w:val="000000"/>
                <w:sz w:val="28"/>
                <w:szCs w:val="28"/>
              </w:rPr>
            </w:pPr>
          </w:p>
        </w:tc>
        <w:tc>
          <w:tcPr>
            <w:tcW w:w="697" w:type="dxa"/>
            <w:noWrap w:val="0"/>
            <w:vAlign w:val="center"/>
          </w:tcPr>
          <w:p w14:paraId="548D27B5">
            <w:pPr>
              <w:rPr>
                <w:rFonts w:hint="eastAsia" w:ascii="仿宋" w:hAnsi="仿宋" w:eastAsia="仿宋" w:cs="仿宋"/>
                <w:color w:val="000000"/>
                <w:sz w:val="28"/>
                <w:szCs w:val="28"/>
              </w:rPr>
            </w:pPr>
          </w:p>
        </w:tc>
        <w:tc>
          <w:tcPr>
            <w:tcW w:w="720" w:type="dxa"/>
            <w:noWrap w:val="0"/>
            <w:vAlign w:val="center"/>
          </w:tcPr>
          <w:p w14:paraId="610D1E5D">
            <w:pPr>
              <w:rPr>
                <w:rFonts w:hint="eastAsia" w:ascii="仿宋" w:hAnsi="仿宋" w:eastAsia="仿宋" w:cs="仿宋"/>
                <w:color w:val="000000"/>
                <w:sz w:val="28"/>
                <w:szCs w:val="28"/>
              </w:rPr>
            </w:pPr>
          </w:p>
        </w:tc>
        <w:tc>
          <w:tcPr>
            <w:tcW w:w="969" w:type="dxa"/>
            <w:noWrap w:val="0"/>
            <w:vAlign w:val="center"/>
          </w:tcPr>
          <w:p w14:paraId="2AFAF649">
            <w:pPr>
              <w:rPr>
                <w:rFonts w:hint="eastAsia" w:ascii="仿宋" w:hAnsi="仿宋" w:eastAsia="仿宋" w:cs="仿宋"/>
                <w:color w:val="000000"/>
                <w:sz w:val="28"/>
                <w:szCs w:val="28"/>
              </w:rPr>
            </w:pPr>
          </w:p>
        </w:tc>
      </w:tr>
      <w:tr w14:paraId="2BE1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480" w:type="dxa"/>
            <w:vMerge w:val="continue"/>
            <w:noWrap w:val="0"/>
            <w:vAlign w:val="center"/>
          </w:tcPr>
          <w:p w14:paraId="2A50E1A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val="0"/>
                <w:color w:val="000000"/>
                <w:sz w:val="28"/>
                <w:szCs w:val="28"/>
              </w:rPr>
            </w:pPr>
          </w:p>
        </w:tc>
        <w:tc>
          <w:tcPr>
            <w:tcW w:w="735" w:type="dxa"/>
            <w:noWrap w:val="0"/>
            <w:vAlign w:val="center"/>
          </w:tcPr>
          <w:p w14:paraId="41EC698B">
            <w:pPr>
              <w:autoSpaceDE w:val="0"/>
              <w:autoSpaceDN w:val="0"/>
              <w:spacing w:line="240" w:lineRule="atLeast"/>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auto"/>
                <w:sz w:val="28"/>
                <w:szCs w:val="28"/>
                <w:lang w:val="en-US" w:eastAsia="zh-CN"/>
              </w:rPr>
              <w:t>3</w:t>
            </w:r>
          </w:p>
        </w:tc>
        <w:tc>
          <w:tcPr>
            <w:tcW w:w="6198" w:type="dxa"/>
            <w:noWrap w:val="0"/>
            <w:vAlign w:val="center"/>
          </w:tcPr>
          <w:p w14:paraId="4A01A5F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投标人对同一招标项目作出两个以上报价未明确效力的；</w:t>
            </w:r>
          </w:p>
        </w:tc>
        <w:tc>
          <w:tcPr>
            <w:tcW w:w="728" w:type="dxa"/>
            <w:noWrap w:val="0"/>
            <w:vAlign w:val="center"/>
          </w:tcPr>
          <w:p w14:paraId="11D0F9DC">
            <w:pPr>
              <w:rPr>
                <w:rFonts w:hint="eastAsia" w:ascii="仿宋" w:hAnsi="仿宋" w:eastAsia="仿宋" w:cs="仿宋"/>
                <w:color w:val="000000"/>
                <w:sz w:val="28"/>
                <w:szCs w:val="28"/>
              </w:rPr>
            </w:pPr>
          </w:p>
        </w:tc>
        <w:tc>
          <w:tcPr>
            <w:tcW w:w="697" w:type="dxa"/>
            <w:noWrap w:val="0"/>
            <w:vAlign w:val="center"/>
          </w:tcPr>
          <w:p w14:paraId="384DE5A6">
            <w:pPr>
              <w:rPr>
                <w:rFonts w:hint="eastAsia" w:ascii="仿宋" w:hAnsi="仿宋" w:eastAsia="仿宋" w:cs="仿宋"/>
                <w:color w:val="000000"/>
                <w:sz w:val="28"/>
                <w:szCs w:val="28"/>
              </w:rPr>
            </w:pPr>
          </w:p>
        </w:tc>
        <w:tc>
          <w:tcPr>
            <w:tcW w:w="720" w:type="dxa"/>
            <w:noWrap w:val="0"/>
            <w:vAlign w:val="center"/>
          </w:tcPr>
          <w:p w14:paraId="5B1D6076">
            <w:pPr>
              <w:rPr>
                <w:rFonts w:hint="eastAsia" w:ascii="仿宋" w:hAnsi="仿宋" w:eastAsia="仿宋" w:cs="仿宋"/>
                <w:color w:val="000000"/>
                <w:sz w:val="28"/>
                <w:szCs w:val="28"/>
              </w:rPr>
            </w:pPr>
          </w:p>
        </w:tc>
        <w:tc>
          <w:tcPr>
            <w:tcW w:w="969" w:type="dxa"/>
            <w:noWrap w:val="0"/>
            <w:vAlign w:val="center"/>
          </w:tcPr>
          <w:p w14:paraId="16011820">
            <w:pPr>
              <w:rPr>
                <w:rFonts w:hint="eastAsia" w:ascii="仿宋" w:hAnsi="仿宋" w:eastAsia="仿宋" w:cs="仿宋"/>
                <w:color w:val="000000"/>
                <w:sz w:val="28"/>
                <w:szCs w:val="28"/>
              </w:rPr>
            </w:pPr>
          </w:p>
        </w:tc>
      </w:tr>
      <w:tr w14:paraId="5CF3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480" w:type="dxa"/>
            <w:vMerge w:val="continue"/>
            <w:noWrap w:val="0"/>
            <w:vAlign w:val="center"/>
          </w:tcPr>
          <w:p w14:paraId="2F184670">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val="0"/>
                <w:color w:val="000000"/>
                <w:sz w:val="28"/>
                <w:szCs w:val="28"/>
              </w:rPr>
            </w:pPr>
          </w:p>
        </w:tc>
        <w:tc>
          <w:tcPr>
            <w:tcW w:w="735" w:type="dxa"/>
            <w:noWrap w:val="0"/>
            <w:vAlign w:val="center"/>
          </w:tcPr>
          <w:p w14:paraId="0854D298">
            <w:pPr>
              <w:autoSpaceDE w:val="0"/>
              <w:autoSpaceDN w:val="0"/>
              <w:spacing w:line="240" w:lineRule="atLeast"/>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auto"/>
                <w:sz w:val="28"/>
                <w:szCs w:val="28"/>
                <w:lang w:val="en-US" w:eastAsia="zh-CN"/>
              </w:rPr>
              <w:t>4</w:t>
            </w:r>
          </w:p>
        </w:tc>
        <w:tc>
          <w:tcPr>
            <w:tcW w:w="6198" w:type="dxa"/>
            <w:noWrap w:val="0"/>
            <w:vAlign w:val="center"/>
          </w:tcPr>
          <w:p w14:paraId="6A5E767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投标报价没有高于采购预算价；（采购预算资金额￥490000.00元）</w:t>
            </w:r>
          </w:p>
        </w:tc>
        <w:tc>
          <w:tcPr>
            <w:tcW w:w="728" w:type="dxa"/>
            <w:noWrap w:val="0"/>
            <w:vAlign w:val="center"/>
          </w:tcPr>
          <w:p w14:paraId="45F4EA03">
            <w:pPr>
              <w:rPr>
                <w:rFonts w:hint="eastAsia" w:ascii="仿宋" w:hAnsi="仿宋" w:eastAsia="仿宋" w:cs="仿宋"/>
                <w:color w:val="000000"/>
                <w:sz w:val="28"/>
                <w:szCs w:val="28"/>
              </w:rPr>
            </w:pPr>
          </w:p>
        </w:tc>
        <w:tc>
          <w:tcPr>
            <w:tcW w:w="697" w:type="dxa"/>
            <w:noWrap w:val="0"/>
            <w:vAlign w:val="center"/>
          </w:tcPr>
          <w:p w14:paraId="29B64173">
            <w:pPr>
              <w:rPr>
                <w:rFonts w:hint="eastAsia" w:ascii="仿宋" w:hAnsi="仿宋" w:eastAsia="仿宋" w:cs="仿宋"/>
                <w:color w:val="000000"/>
                <w:sz w:val="28"/>
                <w:szCs w:val="28"/>
              </w:rPr>
            </w:pPr>
          </w:p>
        </w:tc>
        <w:tc>
          <w:tcPr>
            <w:tcW w:w="720" w:type="dxa"/>
            <w:noWrap w:val="0"/>
            <w:vAlign w:val="center"/>
          </w:tcPr>
          <w:p w14:paraId="6023E113">
            <w:pPr>
              <w:rPr>
                <w:rFonts w:hint="eastAsia" w:ascii="仿宋" w:hAnsi="仿宋" w:eastAsia="仿宋" w:cs="仿宋"/>
                <w:color w:val="000000"/>
                <w:sz w:val="28"/>
                <w:szCs w:val="28"/>
              </w:rPr>
            </w:pPr>
          </w:p>
        </w:tc>
        <w:tc>
          <w:tcPr>
            <w:tcW w:w="969" w:type="dxa"/>
            <w:noWrap w:val="0"/>
            <w:vAlign w:val="center"/>
          </w:tcPr>
          <w:p w14:paraId="36C6F93F">
            <w:pPr>
              <w:rPr>
                <w:rFonts w:hint="eastAsia" w:ascii="仿宋" w:hAnsi="仿宋" w:eastAsia="仿宋" w:cs="仿宋"/>
                <w:color w:val="000000"/>
                <w:sz w:val="28"/>
                <w:szCs w:val="28"/>
              </w:rPr>
            </w:pPr>
          </w:p>
        </w:tc>
      </w:tr>
      <w:tr w14:paraId="5A86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80" w:type="dxa"/>
            <w:vMerge w:val="continue"/>
            <w:noWrap w:val="0"/>
            <w:vAlign w:val="center"/>
          </w:tcPr>
          <w:p w14:paraId="2B394BA9">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val="0"/>
                <w:color w:val="000000"/>
                <w:sz w:val="28"/>
                <w:szCs w:val="28"/>
              </w:rPr>
            </w:pPr>
          </w:p>
        </w:tc>
        <w:tc>
          <w:tcPr>
            <w:tcW w:w="735" w:type="dxa"/>
            <w:noWrap w:val="0"/>
            <w:vAlign w:val="center"/>
          </w:tcPr>
          <w:p w14:paraId="19945BC0">
            <w:pPr>
              <w:autoSpaceDE w:val="0"/>
              <w:autoSpaceDN w:val="0"/>
              <w:spacing w:line="240" w:lineRule="atLeast"/>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auto"/>
                <w:sz w:val="28"/>
                <w:szCs w:val="28"/>
                <w:lang w:val="en-US" w:eastAsia="zh-CN"/>
              </w:rPr>
              <w:t>5</w:t>
            </w:r>
          </w:p>
        </w:tc>
        <w:tc>
          <w:tcPr>
            <w:tcW w:w="6198" w:type="dxa"/>
            <w:shd w:val="clear" w:color="auto" w:fill="auto"/>
            <w:noWrap w:val="0"/>
            <w:vAlign w:val="center"/>
          </w:tcPr>
          <w:p w14:paraId="7746B23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是否提供资格声明函；</w:t>
            </w:r>
          </w:p>
        </w:tc>
        <w:tc>
          <w:tcPr>
            <w:tcW w:w="728" w:type="dxa"/>
            <w:noWrap w:val="0"/>
            <w:vAlign w:val="center"/>
          </w:tcPr>
          <w:p w14:paraId="71EBCF24">
            <w:pPr>
              <w:rPr>
                <w:rFonts w:hint="eastAsia" w:ascii="仿宋" w:hAnsi="仿宋" w:eastAsia="仿宋" w:cs="仿宋"/>
                <w:color w:val="000000"/>
                <w:sz w:val="28"/>
                <w:szCs w:val="28"/>
              </w:rPr>
            </w:pPr>
          </w:p>
        </w:tc>
        <w:tc>
          <w:tcPr>
            <w:tcW w:w="697" w:type="dxa"/>
            <w:noWrap w:val="0"/>
            <w:vAlign w:val="center"/>
          </w:tcPr>
          <w:p w14:paraId="74B9FD56">
            <w:pPr>
              <w:rPr>
                <w:rFonts w:hint="eastAsia" w:ascii="仿宋" w:hAnsi="仿宋" w:eastAsia="仿宋" w:cs="仿宋"/>
                <w:color w:val="000000"/>
                <w:sz w:val="28"/>
                <w:szCs w:val="28"/>
              </w:rPr>
            </w:pPr>
          </w:p>
        </w:tc>
        <w:tc>
          <w:tcPr>
            <w:tcW w:w="720" w:type="dxa"/>
            <w:noWrap w:val="0"/>
            <w:vAlign w:val="center"/>
          </w:tcPr>
          <w:p w14:paraId="31FE25D8">
            <w:pPr>
              <w:rPr>
                <w:rFonts w:hint="eastAsia" w:ascii="仿宋" w:hAnsi="仿宋" w:eastAsia="仿宋" w:cs="仿宋"/>
                <w:color w:val="000000"/>
                <w:sz w:val="28"/>
                <w:szCs w:val="28"/>
              </w:rPr>
            </w:pPr>
          </w:p>
        </w:tc>
        <w:tc>
          <w:tcPr>
            <w:tcW w:w="969" w:type="dxa"/>
            <w:noWrap w:val="0"/>
            <w:vAlign w:val="center"/>
          </w:tcPr>
          <w:p w14:paraId="4217A5F3">
            <w:pPr>
              <w:rPr>
                <w:rFonts w:hint="eastAsia" w:ascii="仿宋" w:hAnsi="仿宋" w:eastAsia="仿宋" w:cs="仿宋"/>
                <w:color w:val="000000"/>
                <w:sz w:val="28"/>
                <w:szCs w:val="28"/>
              </w:rPr>
            </w:pPr>
          </w:p>
        </w:tc>
      </w:tr>
      <w:tr w14:paraId="59EF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80" w:type="dxa"/>
            <w:vMerge w:val="continue"/>
            <w:noWrap w:val="0"/>
            <w:vAlign w:val="center"/>
          </w:tcPr>
          <w:p w14:paraId="64A3E2E7">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val="0"/>
                <w:color w:val="000000"/>
                <w:sz w:val="28"/>
                <w:szCs w:val="28"/>
              </w:rPr>
            </w:pPr>
          </w:p>
        </w:tc>
        <w:tc>
          <w:tcPr>
            <w:tcW w:w="735" w:type="dxa"/>
            <w:noWrap w:val="0"/>
            <w:vAlign w:val="center"/>
          </w:tcPr>
          <w:p w14:paraId="29BEB84F">
            <w:pPr>
              <w:autoSpaceDE w:val="0"/>
              <w:autoSpaceDN w:val="0"/>
              <w:spacing w:line="240" w:lineRule="atLeas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6</w:t>
            </w:r>
          </w:p>
        </w:tc>
        <w:tc>
          <w:tcPr>
            <w:tcW w:w="6198" w:type="dxa"/>
            <w:shd w:val="clear" w:color="auto" w:fill="auto"/>
            <w:noWrap w:val="0"/>
            <w:vAlign w:val="center"/>
          </w:tcPr>
          <w:p w14:paraId="133CDAC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投标文件记载的招标项目服务期是否超过招标文件规定的服务期限；</w:t>
            </w:r>
          </w:p>
        </w:tc>
        <w:tc>
          <w:tcPr>
            <w:tcW w:w="728" w:type="dxa"/>
            <w:noWrap w:val="0"/>
            <w:vAlign w:val="center"/>
          </w:tcPr>
          <w:p w14:paraId="4BA8A449">
            <w:pPr>
              <w:rPr>
                <w:rFonts w:hint="eastAsia" w:ascii="仿宋" w:hAnsi="仿宋" w:eastAsia="仿宋" w:cs="仿宋"/>
                <w:color w:val="000000"/>
                <w:sz w:val="28"/>
                <w:szCs w:val="28"/>
              </w:rPr>
            </w:pPr>
          </w:p>
        </w:tc>
        <w:tc>
          <w:tcPr>
            <w:tcW w:w="697" w:type="dxa"/>
            <w:noWrap w:val="0"/>
            <w:vAlign w:val="center"/>
          </w:tcPr>
          <w:p w14:paraId="170276F8">
            <w:pPr>
              <w:rPr>
                <w:rFonts w:hint="eastAsia" w:ascii="仿宋" w:hAnsi="仿宋" w:eastAsia="仿宋" w:cs="仿宋"/>
                <w:color w:val="000000"/>
                <w:sz w:val="28"/>
                <w:szCs w:val="28"/>
              </w:rPr>
            </w:pPr>
          </w:p>
        </w:tc>
        <w:tc>
          <w:tcPr>
            <w:tcW w:w="720" w:type="dxa"/>
            <w:noWrap w:val="0"/>
            <w:vAlign w:val="center"/>
          </w:tcPr>
          <w:p w14:paraId="2BE4D729">
            <w:pPr>
              <w:rPr>
                <w:rFonts w:hint="eastAsia" w:ascii="仿宋" w:hAnsi="仿宋" w:eastAsia="仿宋" w:cs="仿宋"/>
                <w:color w:val="000000"/>
                <w:sz w:val="28"/>
                <w:szCs w:val="28"/>
              </w:rPr>
            </w:pPr>
          </w:p>
        </w:tc>
        <w:tc>
          <w:tcPr>
            <w:tcW w:w="969" w:type="dxa"/>
            <w:noWrap w:val="0"/>
            <w:vAlign w:val="center"/>
          </w:tcPr>
          <w:p w14:paraId="1331D71D">
            <w:pPr>
              <w:rPr>
                <w:rFonts w:hint="eastAsia" w:ascii="仿宋" w:hAnsi="仿宋" w:eastAsia="仿宋" w:cs="仿宋"/>
                <w:color w:val="000000"/>
                <w:sz w:val="28"/>
                <w:szCs w:val="28"/>
              </w:rPr>
            </w:pPr>
          </w:p>
        </w:tc>
      </w:tr>
      <w:tr w14:paraId="2BCF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480" w:type="dxa"/>
            <w:vMerge w:val="continue"/>
            <w:noWrap w:val="0"/>
            <w:vAlign w:val="center"/>
          </w:tcPr>
          <w:p w14:paraId="04C9604F">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val="0"/>
                <w:color w:val="000000"/>
                <w:sz w:val="28"/>
                <w:szCs w:val="28"/>
              </w:rPr>
            </w:pPr>
          </w:p>
        </w:tc>
        <w:tc>
          <w:tcPr>
            <w:tcW w:w="735" w:type="dxa"/>
            <w:noWrap w:val="0"/>
            <w:vAlign w:val="center"/>
          </w:tcPr>
          <w:p w14:paraId="3B47558F">
            <w:pPr>
              <w:autoSpaceDE w:val="0"/>
              <w:autoSpaceDN w:val="0"/>
              <w:spacing w:line="240" w:lineRule="atLeas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7</w:t>
            </w:r>
          </w:p>
        </w:tc>
        <w:tc>
          <w:tcPr>
            <w:tcW w:w="6198" w:type="dxa"/>
            <w:shd w:val="clear" w:color="auto" w:fill="auto"/>
            <w:noWrap w:val="0"/>
            <w:vAlign w:val="center"/>
          </w:tcPr>
          <w:p w14:paraId="2EBD4A3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投标有效期是否满足招标文件要求的；</w:t>
            </w:r>
          </w:p>
        </w:tc>
        <w:tc>
          <w:tcPr>
            <w:tcW w:w="728" w:type="dxa"/>
            <w:noWrap w:val="0"/>
            <w:vAlign w:val="center"/>
          </w:tcPr>
          <w:p w14:paraId="71222E57">
            <w:pPr>
              <w:rPr>
                <w:rFonts w:hint="eastAsia" w:ascii="仿宋" w:hAnsi="仿宋" w:eastAsia="仿宋" w:cs="仿宋"/>
                <w:color w:val="000000"/>
                <w:sz w:val="28"/>
                <w:szCs w:val="28"/>
              </w:rPr>
            </w:pPr>
          </w:p>
        </w:tc>
        <w:tc>
          <w:tcPr>
            <w:tcW w:w="697" w:type="dxa"/>
            <w:noWrap w:val="0"/>
            <w:vAlign w:val="center"/>
          </w:tcPr>
          <w:p w14:paraId="480EE0AF">
            <w:pPr>
              <w:rPr>
                <w:rFonts w:hint="eastAsia" w:ascii="仿宋" w:hAnsi="仿宋" w:eastAsia="仿宋" w:cs="仿宋"/>
                <w:color w:val="000000"/>
                <w:sz w:val="28"/>
                <w:szCs w:val="28"/>
              </w:rPr>
            </w:pPr>
          </w:p>
        </w:tc>
        <w:tc>
          <w:tcPr>
            <w:tcW w:w="720" w:type="dxa"/>
            <w:noWrap w:val="0"/>
            <w:vAlign w:val="center"/>
          </w:tcPr>
          <w:p w14:paraId="3FE52C6A">
            <w:pPr>
              <w:rPr>
                <w:rFonts w:hint="eastAsia" w:ascii="仿宋" w:hAnsi="仿宋" w:eastAsia="仿宋" w:cs="仿宋"/>
                <w:color w:val="000000"/>
                <w:sz w:val="28"/>
                <w:szCs w:val="28"/>
              </w:rPr>
            </w:pPr>
          </w:p>
        </w:tc>
        <w:tc>
          <w:tcPr>
            <w:tcW w:w="969" w:type="dxa"/>
            <w:noWrap w:val="0"/>
            <w:vAlign w:val="center"/>
          </w:tcPr>
          <w:p w14:paraId="148A8BCD">
            <w:pPr>
              <w:rPr>
                <w:rFonts w:hint="eastAsia" w:ascii="仿宋" w:hAnsi="仿宋" w:eastAsia="仿宋" w:cs="仿宋"/>
                <w:color w:val="000000"/>
                <w:sz w:val="28"/>
                <w:szCs w:val="28"/>
              </w:rPr>
            </w:pPr>
          </w:p>
        </w:tc>
      </w:tr>
      <w:tr w14:paraId="5248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480" w:type="dxa"/>
            <w:vMerge w:val="continue"/>
            <w:noWrap w:val="0"/>
            <w:vAlign w:val="center"/>
          </w:tcPr>
          <w:p w14:paraId="1F64F789">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val="0"/>
                <w:color w:val="000000"/>
                <w:sz w:val="28"/>
                <w:szCs w:val="28"/>
              </w:rPr>
            </w:pPr>
          </w:p>
        </w:tc>
        <w:tc>
          <w:tcPr>
            <w:tcW w:w="735" w:type="dxa"/>
            <w:noWrap w:val="0"/>
            <w:vAlign w:val="center"/>
          </w:tcPr>
          <w:p w14:paraId="6837BE01">
            <w:pPr>
              <w:widowControl/>
              <w:numPr>
                <w:ilvl w:val="0"/>
                <w:numId w:val="0"/>
              </w:numPr>
              <w:ind w:left="0" w:leftChars="0" w:firstLine="0" w:firstLineChars="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8</w:t>
            </w:r>
          </w:p>
        </w:tc>
        <w:tc>
          <w:tcPr>
            <w:tcW w:w="6198" w:type="dxa"/>
            <w:shd w:val="clear" w:color="auto" w:fill="auto"/>
            <w:noWrap w:val="0"/>
            <w:vAlign w:val="center"/>
          </w:tcPr>
          <w:p w14:paraId="7F7DF93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投标人名称、组织机构与资格预审时不符，涉嫌以他人名义投标的；</w:t>
            </w:r>
          </w:p>
        </w:tc>
        <w:tc>
          <w:tcPr>
            <w:tcW w:w="728" w:type="dxa"/>
            <w:noWrap w:val="0"/>
            <w:vAlign w:val="center"/>
          </w:tcPr>
          <w:p w14:paraId="6D1EAC44">
            <w:pPr>
              <w:rPr>
                <w:rFonts w:hint="eastAsia" w:ascii="仿宋" w:hAnsi="仿宋" w:eastAsia="仿宋" w:cs="仿宋"/>
                <w:color w:val="000000"/>
                <w:sz w:val="28"/>
                <w:szCs w:val="28"/>
              </w:rPr>
            </w:pPr>
          </w:p>
        </w:tc>
        <w:tc>
          <w:tcPr>
            <w:tcW w:w="697" w:type="dxa"/>
            <w:noWrap w:val="0"/>
            <w:vAlign w:val="center"/>
          </w:tcPr>
          <w:p w14:paraId="5F57806E">
            <w:pPr>
              <w:rPr>
                <w:rFonts w:hint="eastAsia" w:ascii="仿宋" w:hAnsi="仿宋" w:eastAsia="仿宋" w:cs="仿宋"/>
                <w:color w:val="000000"/>
                <w:sz w:val="28"/>
                <w:szCs w:val="28"/>
              </w:rPr>
            </w:pPr>
          </w:p>
        </w:tc>
        <w:tc>
          <w:tcPr>
            <w:tcW w:w="720" w:type="dxa"/>
            <w:noWrap w:val="0"/>
            <w:vAlign w:val="center"/>
          </w:tcPr>
          <w:p w14:paraId="64A0E386">
            <w:pPr>
              <w:rPr>
                <w:rFonts w:hint="eastAsia" w:ascii="仿宋" w:hAnsi="仿宋" w:eastAsia="仿宋" w:cs="仿宋"/>
                <w:color w:val="000000"/>
                <w:sz w:val="28"/>
                <w:szCs w:val="28"/>
              </w:rPr>
            </w:pPr>
          </w:p>
        </w:tc>
        <w:tc>
          <w:tcPr>
            <w:tcW w:w="969" w:type="dxa"/>
            <w:noWrap w:val="0"/>
            <w:vAlign w:val="center"/>
          </w:tcPr>
          <w:p w14:paraId="07F5089C">
            <w:pPr>
              <w:rPr>
                <w:rFonts w:hint="eastAsia" w:ascii="仿宋" w:hAnsi="仿宋" w:eastAsia="仿宋" w:cs="仿宋"/>
                <w:color w:val="000000"/>
                <w:sz w:val="28"/>
                <w:szCs w:val="28"/>
              </w:rPr>
            </w:pPr>
          </w:p>
        </w:tc>
      </w:tr>
      <w:tr w14:paraId="6CAF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480" w:type="dxa"/>
            <w:vMerge w:val="continue"/>
            <w:noWrap w:val="0"/>
            <w:vAlign w:val="center"/>
          </w:tcPr>
          <w:p w14:paraId="52762F39">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val="0"/>
                <w:color w:val="000000"/>
                <w:sz w:val="28"/>
                <w:szCs w:val="28"/>
              </w:rPr>
            </w:pPr>
          </w:p>
        </w:tc>
        <w:tc>
          <w:tcPr>
            <w:tcW w:w="735" w:type="dxa"/>
            <w:noWrap w:val="0"/>
            <w:vAlign w:val="center"/>
          </w:tcPr>
          <w:p w14:paraId="27A22B70">
            <w:pPr>
              <w:widowControl/>
              <w:numPr>
                <w:ilvl w:val="0"/>
                <w:numId w:val="0"/>
              </w:numPr>
              <w:ind w:left="0" w:leftChars="0" w:firstLine="0" w:firstLineChars="0"/>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9</w:t>
            </w:r>
          </w:p>
        </w:tc>
        <w:tc>
          <w:tcPr>
            <w:tcW w:w="6198" w:type="dxa"/>
            <w:shd w:val="clear" w:color="auto" w:fill="auto"/>
            <w:noWrap w:val="0"/>
            <w:vAlign w:val="center"/>
          </w:tcPr>
          <w:p w14:paraId="69383F1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投标人之间或者投标人与招标人串通投标的；</w:t>
            </w:r>
          </w:p>
        </w:tc>
        <w:tc>
          <w:tcPr>
            <w:tcW w:w="728" w:type="dxa"/>
            <w:noWrap w:val="0"/>
            <w:vAlign w:val="center"/>
          </w:tcPr>
          <w:p w14:paraId="6D3FF99F">
            <w:pPr>
              <w:rPr>
                <w:rFonts w:hint="eastAsia" w:ascii="仿宋" w:hAnsi="仿宋" w:eastAsia="仿宋" w:cs="仿宋"/>
                <w:color w:val="000000"/>
                <w:sz w:val="28"/>
                <w:szCs w:val="28"/>
              </w:rPr>
            </w:pPr>
          </w:p>
        </w:tc>
        <w:tc>
          <w:tcPr>
            <w:tcW w:w="697" w:type="dxa"/>
            <w:noWrap w:val="0"/>
            <w:vAlign w:val="center"/>
          </w:tcPr>
          <w:p w14:paraId="40728049">
            <w:pPr>
              <w:rPr>
                <w:rFonts w:hint="eastAsia" w:ascii="仿宋" w:hAnsi="仿宋" w:eastAsia="仿宋" w:cs="仿宋"/>
                <w:color w:val="000000"/>
                <w:sz w:val="28"/>
                <w:szCs w:val="28"/>
              </w:rPr>
            </w:pPr>
          </w:p>
        </w:tc>
        <w:tc>
          <w:tcPr>
            <w:tcW w:w="720" w:type="dxa"/>
            <w:noWrap w:val="0"/>
            <w:vAlign w:val="center"/>
          </w:tcPr>
          <w:p w14:paraId="73EDF9FC">
            <w:pPr>
              <w:rPr>
                <w:rFonts w:hint="eastAsia" w:ascii="仿宋" w:hAnsi="仿宋" w:eastAsia="仿宋" w:cs="仿宋"/>
                <w:color w:val="000000"/>
                <w:sz w:val="28"/>
                <w:szCs w:val="28"/>
              </w:rPr>
            </w:pPr>
          </w:p>
        </w:tc>
        <w:tc>
          <w:tcPr>
            <w:tcW w:w="969" w:type="dxa"/>
            <w:noWrap w:val="0"/>
            <w:vAlign w:val="center"/>
          </w:tcPr>
          <w:p w14:paraId="18D908FA">
            <w:pPr>
              <w:rPr>
                <w:rFonts w:hint="eastAsia" w:ascii="仿宋" w:hAnsi="仿宋" w:eastAsia="仿宋" w:cs="仿宋"/>
                <w:color w:val="000000"/>
                <w:sz w:val="28"/>
                <w:szCs w:val="28"/>
              </w:rPr>
            </w:pPr>
          </w:p>
        </w:tc>
      </w:tr>
      <w:tr w14:paraId="6C58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480" w:type="dxa"/>
            <w:vMerge w:val="continue"/>
            <w:noWrap w:val="0"/>
            <w:vAlign w:val="center"/>
          </w:tcPr>
          <w:p w14:paraId="158E31B7">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val="0"/>
                <w:color w:val="000000"/>
                <w:sz w:val="28"/>
                <w:szCs w:val="28"/>
              </w:rPr>
            </w:pPr>
          </w:p>
        </w:tc>
        <w:tc>
          <w:tcPr>
            <w:tcW w:w="735" w:type="dxa"/>
            <w:noWrap w:val="0"/>
            <w:vAlign w:val="center"/>
          </w:tcPr>
          <w:p w14:paraId="6DF431E4">
            <w:pPr>
              <w:widowControl/>
              <w:numPr>
                <w:ilvl w:val="0"/>
                <w:numId w:val="0"/>
              </w:numPr>
              <w:ind w:left="0" w:leftChars="0" w:firstLine="0" w:firstLineChars="0"/>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10</w:t>
            </w:r>
          </w:p>
        </w:tc>
        <w:tc>
          <w:tcPr>
            <w:tcW w:w="6198" w:type="dxa"/>
            <w:shd w:val="clear" w:color="auto" w:fill="auto"/>
            <w:noWrap w:val="0"/>
            <w:vAlign w:val="center"/>
          </w:tcPr>
          <w:p w14:paraId="2CA70FD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以行贿手段谋取中标或者以其他弄虚作假方式投标的；</w:t>
            </w:r>
          </w:p>
        </w:tc>
        <w:tc>
          <w:tcPr>
            <w:tcW w:w="728" w:type="dxa"/>
            <w:noWrap w:val="0"/>
            <w:vAlign w:val="center"/>
          </w:tcPr>
          <w:p w14:paraId="4843FB68">
            <w:pPr>
              <w:rPr>
                <w:rFonts w:hint="eastAsia" w:ascii="仿宋" w:hAnsi="仿宋" w:eastAsia="仿宋" w:cs="仿宋"/>
                <w:color w:val="000000"/>
                <w:sz w:val="28"/>
                <w:szCs w:val="28"/>
              </w:rPr>
            </w:pPr>
          </w:p>
        </w:tc>
        <w:tc>
          <w:tcPr>
            <w:tcW w:w="697" w:type="dxa"/>
            <w:noWrap w:val="0"/>
            <w:vAlign w:val="center"/>
          </w:tcPr>
          <w:p w14:paraId="5B8614E1">
            <w:pPr>
              <w:rPr>
                <w:rFonts w:hint="eastAsia" w:ascii="仿宋" w:hAnsi="仿宋" w:eastAsia="仿宋" w:cs="仿宋"/>
                <w:color w:val="000000"/>
                <w:sz w:val="28"/>
                <w:szCs w:val="28"/>
              </w:rPr>
            </w:pPr>
          </w:p>
        </w:tc>
        <w:tc>
          <w:tcPr>
            <w:tcW w:w="720" w:type="dxa"/>
            <w:noWrap w:val="0"/>
            <w:vAlign w:val="center"/>
          </w:tcPr>
          <w:p w14:paraId="34B54E7A">
            <w:pPr>
              <w:rPr>
                <w:rFonts w:hint="eastAsia" w:ascii="仿宋" w:hAnsi="仿宋" w:eastAsia="仿宋" w:cs="仿宋"/>
                <w:color w:val="000000"/>
                <w:sz w:val="28"/>
                <w:szCs w:val="28"/>
              </w:rPr>
            </w:pPr>
          </w:p>
        </w:tc>
        <w:tc>
          <w:tcPr>
            <w:tcW w:w="969" w:type="dxa"/>
            <w:noWrap w:val="0"/>
            <w:vAlign w:val="center"/>
          </w:tcPr>
          <w:p w14:paraId="62C93F7F">
            <w:pPr>
              <w:rPr>
                <w:rFonts w:hint="eastAsia" w:ascii="仿宋" w:hAnsi="仿宋" w:eastAsia="仿宋" w:cs="仿宋"/>
                <w:color w:val="000000"/>
                <w:sz w:val="28"/>
                <w:szCs w:val="28"/>
              </w:rPr>
            </w:pPr>
          </w:p>
        </w:tc>
      </w:tr>
      <w:tr w14:paraId="0A6E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480" w:type="dxa"/>
            <w:vMerge w:val="continue"/>
            <w:noWrap w:val="0"/>
            <w:vAlign w:val="center"/>
          </w:tcPr>
          <w:p w14:paraId="14C13B35">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val="0"/>
                <w:color w:val="000000"/>
                <w:sz w:val="28"/>
                <w:szCs w:val="28"/>
              </w:rPr>
            </w:pPr>
          </w:p>
        </w:tc>
        <w:tc>
          <w:tcPr>
            <w:tcW w:w="735" w:type="dxa"/>
            <w:noWrap w:val="0"/>
            <w:vAlign w:val="center"/>
          </w:tcPr>
          <w:p w14:paraId="0883D2FA">
            <w:pPr>
              <w:widowControl/>
              <w:numPr>
                <w:ilvl w:val="0"/>
                <w:numId w:val="0"/>
              </w:numPr>
              <w:ind w:left="0" w:leftChars="0" w:firstLine="0" w:firstLineChars="0"/>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11</w:t>
            </w:r>
          </w:p>
        </w:tc>
        <w:tc>
          <w:tcPr>
            <w:tcW w:w="6198" w:type="dxa"/>
            <w:shd w:val="clear" w:color="auto" w:fill="auto"/>
            <w:noWrap w:val="0"/>
            <w:vAlign w:val="center"/>
          </w:tcPr>
          <w:p w14:paraId="185BC67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en-US" w:bidi="ar-SA"/>
              </w:rPr>
              <w:t>投标文件是否附有招标人不能接受条件的；</w:t>
            </w:r>
          </w:p>
        </w:tc>
        <w:tc>
          <w:tcPr>
            <w:tcW w:w="728" w:type="dxa"/>
            <w:noWrap w:val="0"/>
            <w:vAlign w:val="center"/>
          </w:tcPr>
          <w:p w14:paraId="5B0DE594">
            <w:pPr>
              <w:rPr>
                <w:rFonts w:hint="eastAsia" w:ascii="仿宋" w:hAnsi="仿宋" w:eastAsia="仿宋" w:cs="仿宋"/>
                <w:color w:val="000000"/>
                <w:sz w:val="28"/>
                <w:szCs w:val="28"/>
              </w:rPr>
            </w:pPr>
          </w:p>
        </w:tc>
        <w:tc>
          <w:tcPr>
            <w:tcW w:w="697" w:type="dxa"/>
            <w:noWrap w:val="0"/>
            <w:vAlign w:val="center"/>
          </w:tcPr>
          <w:p w14:paraId="2369D733">
            <w:pPr>
              <w:rPr>
                <w:rFonts w:hint="eastAsia" w:ascii="仿宋" w:hAnsi="仿宋" w:eastAsia="仿宋" w:cs="仿宋"/>
                <w:color w:val="000000"/>
                <w:sz w:val="28"/>
                <w:szCs w:val="28"/>
              </w:rPr>
            </w:pPr>
          </w:p>
        </w:tc>
        <w:tc>
          <w:tcPr>
            <w:tcW w:w="720" w:type="dxa"/>
            <w:noWrap w:val="0"/>
            <w:vAlign w:val="center"/>
          </w:tcPr>
          <w:p w14:paraId="11981A14">
            <w:pPr>
              <w:rPr>
                <w:rFonts w:hint="eastAsia" w:ascii="仿宋" w:hAnsi="仿宋" w:eastAsia="仿宋" w:cs="仿宋"/>
                <w:color w:val="000000"/>
                <w:sz w:val="28"/>
                <w:szCs w:val="28"/>
              </w:rPr>
            </w:pPr>
          </w:p>
        </w:tc>
        <w:tc>
          <w:tcPr>
            <w:tcW w:w="969" w:type="dxa"/>
            <w:noWrap w:val="0"/>
            <w:vAlign w:val="center"/>
          </w:tcPr>
          <w:p w14:paraId="3257068B">
            <w:pPr>
              <w:rPr>
                <w:rFonts w:hint="eastAsia" w:ascii="仿宋" w:hAnsi="仿宋" w:eastAsia="仿宋" w:cs="仿宋"/>
                <w:color w:val="000000"/>
                <w:sz w:val="28"/>
                <w:szCs w:val="28"/>
              </w:rPr>
            </w:pPr>
          </w:p>
        </w:tc>
      </w:tr>
      <w:tr w14:paraId="5DAF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480" w:type="dxa"/>
            <w:vMerge w:val="continue"/>
            <w:noWrap w:val="0"/>
            <w:vAlign w:val="center"/>
          </w:tcPr>
          <w:p w14:paraId="662CD36E">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val="0"/>
                <w:color w:val="000000"/>
                <w:sz w:val="28"/>
                <w:szCs w:val="28"/>
              </w:rPr>
            </w:pPr>
          </w:p>
        </w:tc>
        <w:tc>
          <w:tcPr>
            <w:tcW w:w="735" w:type="dxa"/>
            <w:noWrap w:val="0"/>
            <w:vAlign w:val="center"/>
          </w:tcPr>
          <w:p w14:paraId="53890719">
            <w:pPr>
              <w:widowControl/>
              <w:numPr>
                <w:ilvl w:val="0"/>
                <w:numId w:val="0"/>
              </w:numPr>
              <w:ind w:left="0" w:leftChars="0" w:firstLine="0" w:firstLineChars="0"/>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12</w:t>
            </w:r>
          </w:p>
        </w:tc>
        <w:tc>
          <w:tcPr>
            <w:tcW w:w="6198" w:type="dxa"/>
            <w:shd w:val="clear" w:color="auto" w:fill="auto"/>
            <w:noWrap w:val="0"/>
            <w:vAlign w:val="center"/>
          </w:tcPr>
          <w:p w14:paraId="5D6CD17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投标文件完全满足招标文件的实质性条款（即标注★号条款）无负偏离的。</w:t>
            </w:r>
          </w:p>
        </w:tc>
        <w:tc>
          <w:tcPr>
            <w:tcW w:w="728" w:type="dxa"/>
            <w:noWrap w:val="0"/>
            <w:vAlign w:val="center"/>
          </w:tcPr>
          <w:p w14:paraId="562599AC">
            <w:pPr>
              <w:rPr>
                <w:rFonts w:hint="eastAsia" w:ascii="仿宋" w:hAnsi="仿宋" w:eastAsia="仿宋" w:cs="仿宋"/>
                <w:color w:val="000000"/>
                <w:sz w:val="28"/>
                <w:szCs w:val="28"/>
              </w:rPr>
            </w:pPr>
          </w:p>
        </w:tc>
        <w:tc>
          <w:tcPr>
            <w:tcW w:w="697" w:type="dxa"/>
            <w:noWrap w:val="0"/>
            <w:vAlign w:val="center"/>
          </w:tcPr>
          <w:p w14:paraId="0BEE48DC">
            <w:pPr>
              <w:rPr>
                <w:rFonts w:hint="eastAsia" w:ascii="仿宋" w:hAnsi="仿宋" w:eastAsia="仿宋" w:cs="仿宋"/>
                <w:color w:val="000000"/>
                <w:sz w:val="28"/>
                <w:szCs w:val="28"/>
              </w:rPr>
            </w:pPr>
          </w:p>
        </w:tc>
        <w:tc>
          <w:tcPr>
            <w:tcW w:w="720" w:type="dxa"/>
            <w:noWrap w:val="0"/>
            <w:vAlign w:val="center"/>
          </w:tcPr>
          <w:p w14:paraId="45816EC8">
            <w:pPr>
              <w:rPr>
                <w:rFonts w:hint="eastAsia" w:ascii="仿宋" w:hAnsi="仿宋" w:eastAsia="仿宋" w:cs="仿宋"/>
                <w:color w:val="000000"/>
                <w:sz w:val="28"/>
                <w:szCs w:val="28"/>
              </w:rPr>
            </w:pPr>
          </w:p>
        </w:tc>
        <w:tc>
          <w:tcPr>
            <w:tcW w:w="969" w:type="dxa"/>
            <w:noWrap w:val="0"/>
            <w:vAlign w:val="center"/>
          </w:tcPr>
          <w:p w14:paraId="37728714">
            <w:pPr>
              <w:rPr>
                <w:rFonts w:hint="eastAsia" w:ascii="仿宋" w:hAnsi="仿宋" w:eastAsia="仿宋" w:cs="仿宋"/>
                <w:color w:val="000000"/>
                <w:sz w:val="28"/>
                <w:szCs w:val="28"/>
              </w:rPr>
            </w:pPr>
          </w:p>
        </w:tc>
      </w:tr>
      <w:tr w14:paraId="3595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7413" w:type="dxa"/>
            <w:gridSpan w:val="3"/>
            <w:noWrap w:val="0"/>
            <w:vAlign w:val="center"/>
          </w:tcPr>
          <w:p w14:paraId="13E1C8A2">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结论：合格/不合格</w:t>
            </w:r>
          </w:p>
        </w:tc>
        <w:tc>
          <w:tcPr>
            <w:tcW w:w="728" w:type="dxa"/>
            <w:noWrap w:val="0"/>
            <w:vAlign w:val="center"/>
          </w:tcPr>
          <w:p w14:paraId="616DDD54">
            <w:pPr>
              <w:rPr>
                <w:rFonts w:hint="eastAsia" w:ascii="仿宋" w:hAnsi="仿宋" w:eastAsia="仿宋" w:cs="仿宋"/>
                <w:color w:val="000000"/>
                <w:sz w:val="28"/>
                <w:szCs w:val="28"/>
              </w:rPr>
            </w:pPr>
          </w:p>
        </w:tc>
        <w:tc>
          <w:tcPr>
            <w:tcW w:w="697" w:type="dxa"/>
            <w:noWrap w:val="0"/>
            <w:vAlign w:val="center"/>
          </w:tcPr>
          <w:p w14:paraId="1A91277A">
            <w:pPr>
              <w:rPr>
                <w:rFonts w:hint="eastAsia" w:ascii="仿宋" w:hAnsi="仿宋" w:eastAsia="仿宋" w:cs="仿宋"/>
                <w:color w:val="000000"/>
                <w:sz w:val="28"/>
                <w:szCs w:val="28"/>
              </w:rPr>
            </w:pPr>
          </w:p>
        </w:tc>
        <w:tc>
          <w:tcPr>
            <w:tcW w:w="720" w:type="dxa"/>
            <w:noWrap w:val="0"/>
            <w:vAlign w:val="center"/>
          </w:tcPr>
          <w:p w14:paraId="7D551EE5">
            <w:pPr>
              <w:rPr>
                <w:rFonts w:hint="eastAsia" w:ascii="仿宋" w:hAnsi="仿宋" w:eastAsia="仿宋" w:cs="仿宋"/>
                <w:color w:val="000000"/>
                <w:sz w:val="28"/>
                <w:szCs w:val="28"/>
              </w:rPr>
            </w:pPr>
          </w:p>
        </w:tc>
        <w:tc>
          <w:tcPr>
            <w:tcW w:w="969" w:type="dxa"/>
            <w:noWrap w:val="0"/>
            <w:vAlign w:val="center"/>
          </w:tcPr>
          <w:p w14:paraId="05162029">
            <w:pPr>
              <w:rPr>
                <w:rFonts w:hint="eastAsia" w:ascii="仿宋" w:hAnsi="仿宋" w:eastAsia="仿宋" w:cs="仿宋"/>
                <w:color w:val="000000"/>
                <w:sz w:val="28"/>
                <w:szCs w:val="28"/>
              </w:rPr>
            </w:pPr>
          </w:p>
        </w:tc>
      </w:tr>
      <w:tr w14:paraId="2A2C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jc w:val="center"/>
        </w:trPr>
        <w:tc>
          <w:tcPr>
            <w:tcW w:w="10527" w:type="dxa"/>
            <w:gridSpan w:val="7"/>
            <w:noWrap w:val="0"/>
            <w:vAlign w:val="center"/>
          </w:tcPr>
          <w:p w14:paraId="28481E42">
            <w:pPr>
              <w:spacing w:line="240" w:lineRule="auto"/>
              <w:rPr>
                <w:rFonts w:hint="eastAsia" w:ascii="仿宋" w:hAnsi="仿宋" w:eastAsia="仿宋" w:cs="仿宋"/>
                <w:b/>
                <w:color w:val="000000"/>
                <w:sz w:val="28"/>
                <w:szCs w:val="28"/>
              </w:rPr>
            </w:pPr>
            <w:r>
              <w:rPr>
                <w:rFonts w:hint="eastAsia" w:ascii="仿宋" w:hAnsi="仿宋" w:eastAsia="仿宋" w:cs="仿宋"/>
                <w:b/>
                <w:bCs/>
                <w:color w:val="000000"/>
                <w:sz w:val="28"/>
                <w:szCs w:val="28"/>
              </w:rPr>
              <w:t>备注：</w:t>
            </w:r>
            <w:r>
              <w:rPr>
                <w:rFonts w:hint="eastAsia" w:ascii="仿宋" w:hAnsi="仿宋" w:eastAsia="仿宋" w:cs="仿宋"/>
                <w:color w:val="000000"/>
                <w:sz w:val="28"/>
                <w:szCs w:val="28"/>
              </w:rPr>
              <w:t>如果投标文件中有一项未通过上述审查标准，评标委员会将认定整个投标文件不响应招标文件而予以废标，并且不允许投标人通过修改或撤销其不符合要求的差异或保留，使之成为具有响应性的投标。</w:t>
            </w:r>
          </w:p>
        </w:tc>
      </w:tr>
    </w:tbl>
    <w:p w14:paraId="6AA0D639">
      <w:pPr>
        <w:ind w:firstLine="643" w:firstLineChars="200"/>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七</w:t>
      </w:r>
      <w:r>
        <w:rPr>
          <w:rFonts w:hint="eastAsia" w:ascii="仿宋" w:hAnsi="仿宋" w:eastAsia="仿宋" w:cs="仿宋"/>
          <w:b/>
          <w:bCs/>
          <w:color w:val="auto"/>
          <w:kern w:val="2"/>
          <w:sz w:val="32"/>
          <w:szCs w:val="32"/>
          <w:lang w:val="en-US" w:eastAsia="zh-Hans" w:bidi="ar-SA"/>
        </w:rPr>
        <w:t>、</w:t>
      </w:r>
      <w:r>
        <w:rPr>
          <w:rFonts w:hint="eastAsia" w:ascii="仿宋" w:hAnsi="仿宋" w:eastAsia="仿宋" w:cs="仿宋"/>
          <w:b/>
          <w:bCs/>
          <w:color w:val="auto"/>
          <w:kern w:val="2"/>
          <w:sz w:val="32"/>
          <w:szCs w:val="32"/>
          <w:lang w:val="en-US" w:eastAsia="zh-CN" w:bidi="ar-SA"/>
        </w:rPr>
        <w:t>竞价要求</w:t>
      </w:r>
    </w:p>
    <w:p w14:paraId="1E31082B">
      <w:pPr>
        <w:ind w:firstLine="640" w:firstLineChars="200"/>
        <w:rPr>
          <w:rFonts w:hint="eastAsia" w:ascii="仿宋" w:hAnsi="仿宋" w:eastAsia="仿宋" w:cs="仿宋"/>
          <w:b w:val="0"/>
          <w:bCs w:val="0"/>
          <w:color w:val="auto"/>
          <w:sz w:val="32"/>
          <w:szCs w:val="32"/>
          <w:lang w:val="en-US" w:eastAsia="zh-Hans"/>
        </w:rPr>
      </w:pPr>
      <w:r>
        <w:rPr>
          <w:rFonts w:hint="eastAsia" w:ascii="仿宋" w:hAnsi="仿宋" w:eastAsia="仿宋" w:cs="仿宋"/>
          <w:b w:val="0"/>
          <w:bCs w:val="0"/>
          <w:color w:val="auto"/>
          <w:sz w:val="32"/>
          <w:szCs w:val="32"/>
          <w:lang w:val="en-US" w:eastAsia="zh-Hans"/>
        </w:rPr>
        <w:t>1.</w:t>
      </w:r>
      <w:r>
        <w:rPr>
          <w:rFonts w:hint="eastAsia" w:ascii="仿宋" w:hAnsi="仿宋" w:eastAsia="仿宋" w:cs="仿宋"/>
          <w:b w:val="0"/>
          <w:bCs w:val="0"/>
          <w:color w:val="auto"/>
          <w:sz w:val="32"/>
          <w:szCs w:val="32"/>
          <w:lang w:val="en-US" w:eastAsia="zh-CN"/>
        </w:rPr>
        <w:t>为</w:t>
      </w:r>
      <w:r>
        <w:rPr>
          <w:rFonts w:hint="eastAsia" w:ascii="仿宋" w:hAnsi="仿宋" w:eastAsia="仿宋" w:cs="仿宋"/>
          <w:b w:val="0"/>
          <w:bCs w:val="0"/>
          <w:color w:val="auto"/>
          <w:sz w:val="32"/>
          <w:szCs w:val="32"/>
          <w:lang w:val="en-US" w:eastAsia="zh-Hans"/>
        </w:rPr>
        <w:t>避免低价低质恶性竞争，请实事求是报价，如有违反市场价格规律超低价恶意谋取中标后，又不能按照招标人</w:t>
      </w:r>
      <w:r>
        <w:rPr>
          <w:rFonts w:hint="eastAsia" w:ascii="仿宋" w:hAnsi="仿宋" w:eastAsia="仿宋" w:cs="仿宋"/>
          <w:b w:val="0"/>
          <w:bCs w:val="0"/>
          <w:color w:val="auto"/>
          <w:sz w:val="32"/>
          <w:szCs w:val="32"/>
          <w:lang w:val="en-US" w:eastAsia="zh-CN"/>
        </w:rPr>
        <w:t>时间节点要求完成供货服务</w:t>
      </w:r>
      <w:r>
        <w:rPr>
          <w:rFonts w:hint="eastAsia" w:ascii="仿宋" w:hAnsi="仿宋" w:eastAsia="仿宋" w:cs="仿宋"/>
          <w:b w:val="0"/>
          <w:bCs w:val="0"/>
          <w:color w:val="auto"/>
          <w:sz w:val="32"/>
          <w:szCs w:val="32"/>
          <w:lang w:val="en-US" w:eastAsia="zh-Hans"/>
        </w:rPr>
        <w:t>，一律按无效</w:t>
      </w:r>
      <w:r>
        <w:rPr>
          <w:rFonts w:hint="eastAsia" w:ascii="仿宋" w:hAnsi="仿宋" w:eastAsia="仿宋" w:cs="仿宋"/>
          <w:b w:val="0"/>
          <w:bCs w:val="0"/>
          <w:color w:val="auto"/>
          <w:sz w:val="32"/>
          <w:szCs w:val="32"/>
          <w:lang w:val="en-US" w:eastAsia="zh-CN"/>
        </w:rPr>
        <w:t>报价</w:t>
      </w:r>
      <w:r>
        <w:rPr>
          <w:rFonts w:hint="eastAsia" w:ascii="仿宋" w:hAnsi="仿宋" w:eastAsia="仿宋" w:cs="仿宋"/>
          <w:b w:val="0"/>
          <w:bCs w:val="0"/>
          <w:color w:val="auto"/>
          <w:sz w:val="32"/>
          <w:szCs w:val="32"/>
          <w:lang w:val="en-US" w:eastAsia="zh-Hans"/>
        </w:rPr>
        <w:t>处理并上报行业监管部门进行处罚。</w:t>
      </w:r>
    </w:p>
    <w:p w14:paraId="1F4D1756">
      <w:pPr>
        <w:rPr>
          <w:rFonts w:hint="eastAsia" w:ascii="仿宋" w:hAnsi="仿宋" w:eastAsia="仿宋" w:cs="仿宋"/>
          <w:b/>
          <w:color w:val="auto"/>
          <w:kern w:val="0"/>
          <w:sz w:val="32"/>
          <w:szCs w:val="24"/>
          <w:highlight w:val="none"/>
          <w:lang w:eastAsia="en-US"/>
        </w:rPr>
      </w:pPr>
      <w:bookmarkStart w:id="0" w:name="_Toc256000021"/>
      <w:r>
        <w:rPr>
          <w:rFonts w:hint="eastAsia" w:ascii="仿宋" w:hAnsi="仿宋" w:eastAsia="仿宋" w:cs="仿宋"/>
          <w:b/>
          <w:color w:val="auto"/>
          <w:kern w:val="0"/>
          <w:sz w:val="32"/>
          <w:szCs w:val="24"/>
          <w:highlight w:val="none"/>
          <w:lang w:eastAsia="en-US"/>
        </w:rPr>
        <w:br w:type="page"/>
      </w:r>
    </w:p>
    <w:bookmarkEnd w:id="0"/>
    <w:p w14:paraId="59670C1B">
      <w:pPr>
        <w:jc w:val="center"/>
        <w:rPr>
          <w:rFonts w:hint="eastAsia" w:ascii="仿宋" w:hAnsi="仿宋" w:eastAsia="仿宋" w:cs="仿宋"/>
          <w:color w:val="auto"/>
          <w:sz w:val="28"/>
          <w:szCs w:val="28"/>
        </w:rPr>
      </w:pPr>
      <w:r>
        <w:rPr>
          <w:rFonts w:hint="eastAsia" w:ascii="仿宋" w:hAnsi="仿宋" w:eastAsia="仿宋" w:cs="仿宋"/>
          <w:b/>
          <w:color w:val="auto"/>
          <w:sz w:val="36"/>
          <w:szCs w:val="36"/>
        </w:rPr>
        <w:t>法定代表人身份证明</w:t>
      </w:r>
    </w:p>
    <w:p w14:paraId="5185927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供应商</w:t>
      </w:r>
      <w:r>
        <w:rPr>
          <w:rFonts w:hint="eastAsia" w:ascii="仿宋" w:hAnsi="仿宋" w:eastAsia="仿宋" w:cs="仿宋"/>
          <w:color w:val="auto"/>
          <w:sz w:val="24"/>
        </w:rPr>
        <w:t>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01E396B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单位性质：</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05E3490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4EBE3AD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成立时间：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年</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日</w:t>
      </w:r>
    </w:p>
    <w:p w14:paraId="491F918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经营期限：</w:t>
      </w:r>
      <w:r>
        <w:rPr>
          <w:rFonts w:hint="eastAsia" w:ascii="仿宋" w:hAnsi="仿宋" w:eastAsia="仿宋" w:cs="仿宋"/>
          <w:color w:val="auto"/>
          <w:sz w:val="24"/>
          <w:u w:val="single"/>
        </w:rPr>
        <w:t xml:space="preserve">                               </w:t>
      </w:r>
    </w:p>
    <w:p w14:paraId="585186B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性别：</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16E26FB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年    龄：</w:t>
      </w:r>
      <w:r>
        <w:rPr>
          <w:rFonts w:hint="eastAsia" w:ascii="仿宋" w:hAnsi="仿宋" w:eastAsia="仿宋" w:cs="仿宋"/>
          <w:color w:val="auto"/>
          <w:sz w:val="24"/>
          <w:u w:val="single"/>
        </w:rPr>
        <w:t xml:space="preserve">         </w:t>
      </w:r>
      <w:r>
        <w:rPr>
          <w:rFonts w:hint="eastAsia" w:ascii="仿宋" w:hAnsi="仿宋" w:eastAsia="仿宋" w:cs="仿宋"/>
          <w:color w:val="auto"/>
          <w:sz w:val="24"/>
          <w:u w:val="none"/>
          <w:lang w:val="en-US" w:eastAsia="zh-CN"/>
        </w:rPr>
        <w:t>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职务：</w:t>
      </w:r>
      <w:r>
        <w:rPr>
          <w:rFonts w:hint="eastAsia" w:ascii="仿宋" w:hAnsi="仿宋" w:eastAsia="仿宋" w:cs="仿宋"/>
          <w:color w:val="auto"/>
          <w:sz w:val="24"/>
          <w:u w:val="single"/>
        </w:rPr>
        <w:t xml:space="preserve">                    </w:t>
      </w:r>
    </w:p>
    <w:p w14:paraId="2FD6086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lang w:eastAsia="zh-CN"/>
        </w:rPr>
        <w:t>供应商</w:t>
      </w:r>
      <w:r>
        <w:rPr>
          <w:rFonts w:hint="eastAsia" w:ascii="仿宋" w:hAnsi="仿宋" w:eastAsia="仿宋" w:cs="仿宋"/>
          <w:color w:val="auto"/>
          <w:sz w:val="24"/>
        </w:rPr>
        <w:t>名称）的法定代表人。</w:t>
      </w:r>
    </w:p>
    <w:p w14:paraId="69FEB675">
      <w:pPr>
        <w:spacing w:line="440" w:lineRule="exact"/>
        <w:ind w:firstLine="960" w:firstLineChars="400"/>
        <w:rPr>
          <w:rFonts w:hint="eastAsia" w:ascii="仿宋" w:hAnsi="仿宋" w:eastAsia="仿宋" w:cs="仿宋"/>
          <w:color w:val="auto"/>
          <w:sz w:val="24"/>
        </w:rPr>
      </w:pPr>
      <w:r>
        <w:rPr>
          <w:rFonts w:hint="eastAsia" w:ascii="仿宋" w:hAnsi="仿宋" w:eastAsia="仿宋" w:cs="仿宋"/>
          <w:color w:val="auto"/>
          <w:sz w:val="24"/>
        </w:rPr>
        <w:t>特此证明。</w:t>
      </w:r>
    </w:p>
    <w:tbl>
      <w:tblPr>
        <w:tblStyle w:val="24"/>
        <w:tblpPr w:leftFromText="180" w:rightFromText="180" w:vertAnchor="text" w:horzAnchor="page" w:tblpX="1957" w:tblpY="4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1"/>
        <w:gridCol w:w="4201"/>
      </w:tblGrid>
      <w:tr w14:paraId="313B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4021" w:type="dxa"/>
            <w:noWrap w:val="0"/>
            <w:vAlign w:val="top"/>
          </w:tcPr>
          <w:p w14:paraId="1376FE62">
            <w:pPr>
              <w:keepNext w:val="0"/>
              <w:keepLines w:val="0"/>
              <w:widowControl/>
              <w:suppressLineNumbers w:val="0"/>
              <w:spacing w:before="0" w:beforeAutospacing="0" w:after="0" w:afterAutospacing="0"/>
              <w:ind w:left="0" w:right="0"/>
              <w:jc w:val="left"/>
              <w:rPr>
                <w:rFonts w:hint="eastAsia" w:ascii="仿宋" w:hAnsi="仿宋" w:eastAsia="仿宋" w:cs="仿宋"/>
                <w:color w:val="auto"/>
                <w:szCs w:val="21"/>
              </w:rPr>
            </w:pPr>
          </w:p>
          <w:p w14:paraId="35204717">
            <w:pPr>
              <w:keepNext w:val="0"/>
              <w:keepLines w:val="0"/>
              <w:widowControl/>
              <w:suppressLineNumbers w:val="0"/>
              <w:spacing w:before="0" w:beforeAutospacing="0" w:after="0" w:afterAutospacing="0"/>
              <w:ind w:left="0" w:right="0"/>
              <w:rPr>
                <w:rFonts w:hint="eastAsia" w:ascii="仿宋" w:hAnsi="仿宋" w:eastAsia="仿宋" w:cs="仿宋"/>
                <w:color w:val="auto"/>
                <w:szCs w:val="21"/>
              </w:rPr>
            </w:pPr>
          </w:p>
          <w:p w14:paraId="645AB317">
            <w:pPr>
              <w:keepNext w:val="0"/>
              <w:keepLines w:val="0"/>
              <w:widowControl/>
              <w:suppressLineNumbers w:val="0"/>
              <w:spacing w:before="0" w:beforeAutospacing="0" w:after="0" w:afterAutospacing="0"/>
              <w:ind w:left="0" w:right="0"/>
              <w:rPr>
                <w:rFonts w:hint="eastAsia" w:ascii="仿宋" w:hAnsi="仿宋" w:eastAsia="仿宋" w:cs="仿宋"/>
                <w:color w:val="auto"/>
                <w:szCs w:val="21"/>
              </w:rPr>
            </w:pPr>
          </w:p>
          <w:p w14:paraId="039019F4">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法定代表人身份证正面</w:t>
            </w:r>
          </w:p>
          <w:p w14:paraId="3BD55072">
            <w:pPr>
              <w:keepNext w:val="0"/>
              <w:keepLines w:val="0"/>
              <w:widowControl/>
              <w:suppressLineNumbers w:val="0"/>
              <w:spacing w:before="0" w:beforeAutospacing="0" w:after="0" w:afterAutospacing="0"/>
              <w:ind w:left="0" w:right="0"/>
              <w:rPr>
                <w:rFonts w:hint="eastAsia" w:ascii="仿宋" w:hAnsi="仿宋" w:eastAsia="仿宋" w:cs="仿宋"/>
                <w:color w:val="auto"/>
                <w:szCs w:val="21"/>
              </w:rPr>
            </w:pPr>
          </w:p>
          <w:p w14:paraId="6E63B243">
            <w:pPr>
              <w:keepNext w:val="0"/>
              <w:keepLines w:val="0"/>
              <w:widowControl/>
              <w:suppressLineNumbers w:val="0"/>
              <w:spacing w:before="0" w:beforeAutospacing="0" w:after="0" w:afterAutospacing="0"/>
              <w:ind w:left="0" w:right="0"/>
              <w:rPr>
                <w:rFonts w:hint="eastAsia" w:ascii="仿宋" w:hAnsi="仿宋" w:eastAsia="仿宋" w:cs="仿宋"/>
                <w:color w:val="auto"/>
                <w:szCs w:val="21"/>
              </w:rPr>
            </w:pPr>
          </w:p>
          <w:p w14:paraId="2A1FD3BF">
            <w:pPr>
              <w:keepNext w:val="0"/>
              <w:keepLines w:val="0"/>
              <w:widowControl/>
              <w:suppressLineNumbers w:val="0"/>
              <w:spacing w:before="0" w:beforeAutospacing="0" w:after="0" w:afterAutospacing="0"/>
              <w:ind w:left="0" w:right="0"/>
              <w:rPr>
                <w:rFonts w:hint="eastAsia" w:ascii="仿宋" w:hAnsi="仿宋" w:eastAsia="仿宋" w:cs="仿宋"/>
                <w:color w:val="auto"/>
                <w:szCs w:val="21"/>
              </w:rPr>
            </w:pPr>
          </w:p>
          <w:p w14:paraId="39EB1B79">
            <w:pPr>
              <w:keepNext w:val="0"/>
              <w:keepLines w:val="0"/>
              <w:widowControl/>
              <w:suppressLineNumbers w:val="0"/>
              <w:spacing w:before="0" w:beforeAutospacing="0" w:after="0" w:afterAutospacing="0"/>
              <w:ind w:left="0" w:right="0"/>
              <w:rPr>
                <w:rFonts w:hint="eastAsia" w:ascii="仿宋" w:hAnsi="仿宋" w:eastAsia="仿宋" w:cs="仿宋"/>
                <w:color w:val="auto"/>
                <w:szCs w:val="21"/>
              </w:rPr>
            </w:pPr>
          </w:p>
        </w:tc>
        <w:tc>
          <w:tcPr>
            <w:tcW w:w="4201" w:type="dxa"/>
            <w:noWrap w:val="0"/>
            <w:vAlign w:val="top"/>
          </w:tcPr>
          <w:p w14:paraId="141EC65C">
            <w:pPr>
              <w:keepNext w:val="0"/>
              <w:keepLines w:val="0"/>
              <w:widowControl/>
              <w:suppressLineNumbers w:val="0"/>
              <w:spacing w:before="0" w:beforeAutospacing="0" w:after="0" w:afterAutospacing="0"/>
              <w:ind w:left="0" w:right="0"/>
              <w:jc w:val="left"/>
              <w:rPr>
                <w:rFonts w:hint="eastAsia" w:ascii="仿宋" w:hAnsi="仿宋" w:eastAsia="仿宋" w:cs="仿宋"/>
                <w:color w:val="auto"/>
                <w:szCs w:val="21"/>
              </w:rPr>
            </w:pPr>
          </w:p>
          <w:p w14:paraId="3826A3B7">
            <w:pPr>
              <w:keepNext w:val="0"/>
              <w:keepLines w:val="0"/>
              <w:widowControl/>
              <w:suppressLineNumbers w:val="0"/>
              <w:spacing w:before="0" w:beforeAutospacing="0" w:after="0" w:afterAutospacing="0"/>
              <w:ind w:left="0" w:right="0"/>
              <w:rPr>
                <w:rFonts w:hint="eastAsia" w:ascii="仿宋" w:hAnsi="仿宋" w:eastAsia="仿宋" w:cs="仿宋"/>
                <w:color w:val="auto"/>
                <w:szCs w:val="21"/>
              </w:rPr>
            </w:pPr>
          </w:p>
          <w:p w14:paraId="328AB4C2">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1"/>
              </w:rPr>
            </w:pPr>
          </w:p>
          <w:p w14:paraId="0C2632C8">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法定代表人身份证反面</w:t>
            </w:r>
          </w:p>
          <w:p w14:paraId="209A79D9">
            <w:pPr>
              <w:keepNext w:val="0"/>
              <w:keepLines w:val="0"/>
              <w:widowControl/>
              <w:suppressLineNumbers w:val="0"/>
              <w:spacing w:before="0" w:beforeAutospacing="0" w:after="0" w:afterAutospacing="0"/>
              <w:ind w:left="0" w:right="0"/>
              <w:rPr>
                <w:rFonts w:hint="eastAsia" w:ascii="仿宋" w:hAnsi="仿宋" w:eastAsia="仿宋" w:cs="仿宋"/>
                <w:color w:val="auto"/>
                <w:szCs w:val="21"/>
              </w:rPr>
            </w:pPr>
          </w:p>
          <w:p w14:paraId="54597F65">
            <w:pPr>
              <w:keepNext w:val="0"/>
              <w:keepLines w:val="0"/>
              <w:widowControl/>
              <w:suppressLineNumbers w:val="0"/>
              <w:spacing w:before="0" w:beforeAutospacing="0" w:after="0" w:afterAutospacing="0"/>
              <w:ind w:left="0" w:right="0"/>
              <w:rPr>
                <w:rFonts w:hint="eastAsia" w:ascii="仿宋" w:hAnsi="仿宋" w:eastAsia="仿宋" w:cs="仿宋"/>
                <w:color w:val="auto"/>
                <w:szCs w:val="21"/>
              </w:rPr>
            </w:pPr>
          </w:p>
          <w:p w14:paraId="18AD74E3">
            <w:pPr>
              <w:keepNext w:val="0"/>
              <w:keepLines w:val="0"/>
              <w:widowControl/>
              <w:suppressLineNumbers w:val="0"/>
              <w:spacing w:before="0" w:beforeAutospacing="0" w:after="0" w:afterAutospacing="0"/>
              <w:ind w:left="0" w:right="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                                                                                </w:t>
            </w:r>
          </w:p>
          <w:p w14:paraId="1B1785E2">
            <w:pPr>
              <w:keepNext w:val="0"/>
              <w:keepLines w:val="0"/>
              <w:widowControl/>
              <w:suppressLineNumbers w:val="0"/>
              <w:spacing w:before="0" w:beforeAutospacing="0" w:after="0" w:afterAutospacing="0"/>
              <w:ind w:left="0" w:right="0"/>
              <w:rPr>
                <w:rFonts w:hint="eastAsia" w:ascii="仿宋" w:hAnsi="仿宋" w:eastAsia="仿宋" w:cs="仿宋"/>
                <w:color w:val="auto"/>
                <w:szCs w:val="21"/>
              </w:rPr>
            </w:pPr>
          </w:p>
        </w:tc>
      </w:tr>
    </w:tbl>
    <w:p w14:paraId="0B01B0AC">
      <w:pPr>
        <w:rPr>
          <w:rFonts w:hint="eastAsia" w:ascii="仿宋" w:hAnsi="仿宋" w:eastAsia="仿宋" w:cs="仿宋"/>
          <w:color w:val="auto"/>
          <w:sz w:val="24"/>
        </w:rPr>
      </w:pPr>
    </w:p>
    <w:p w14:paraId="6493324F">
      <w:pPr>
        <w:rPr>
          <w:rFonts w:hint="eastAsia" w:ascii="仿宋" w:hAnsi="仿宋" w:eastAsia="仿宋" w:cs="仿宋"/>
          <w:color w:val="auto"/>
          <w:sz w:val="24"/>
        </w:rPr>
      </w:pPr>
    </w:p>
    <w:p w14:paraId="232C22E0">
      <w:pPr>
        <w:rPr>
          <w:rFonts w:hint="eastAsia" w:ascii="仿宋" w:hAnsi="仿宋" w:eastAsia="仿宋" w:cs="仿宋"/>
          <w:color w:val="auto"/>
          <w:sz w:val="24"/>
        </w:rPr>
      </w:pPr>
    </w:p>
    <w:p w14:paraId="7DE9D8A5">
      <w:pPr>
        <w:spacing w:line="500" w:lineRule="exact"/>
        <w:rPr>
          <w:rFonts w:hint="eastAsia" w:ascii="仿宋" w:hAnsi="仿宋" w:eastAsia="仿宋" w:cs="仿宋"/>
          <w:color w:val="auto"/>
          <w:sz w:val="24"/>
        </w:rPr>
      </w:pPr>
    </w:p>
    <w:p w14:paraId="3969F5D6">
      <w:pPr>
        <w:spacing w:line="300" w:lineRule="exact"/>
        <w:ind w:firstLine="4080" w:firstLineChars="1700"/>
        <w:rPr>
          <w:rFonts w:hint="eastAsia" w:ascii="仿宋" w:hAnsi="仿宋" w:eastAsia="仿宋" w:cs="仿宋"/>
          <w:color w:val="auto"/>
          <w:sz w:val="24"/>
          <w:lang w:val="en-US" w:eastAsia="zh-CN"/>
        </w:rPr>
      </w:pPr>
    </w:p>
    <w:p w14:paraId="5D9F00BD">
      <w:pPr>
        <w:pStyle w:val="22"/>
        <w:rPr>
          <w:rFonts w:hint="eastAsia" w:ascii="仿宋" w:hAnsi="仿宋" w:eastAsia="仿宋" w:cs="仿宋"/>
          <w:color w:val="auto"/>
          <w:sz w:val="24"/>
          <w:lang w:val="en-US" w:eastAsia="zh-CN"/>
        </w:rPr>
      </w:pPr>
    </w:p>
    <w:p w14:paraId="5EDB9DF8">
      <w:pPr>
        <w:pStyle w:val="22"/>
        <w:rPr>
          <w:rFonts w:hint="eastAsia" w:ascii="仿宋" w:hAnsi="仿宋" w:eastAsia="仿宋" w:cs="仿宋"/>
          <w:color w:val="auto"/>
          <w:sz w:val="24"/>
          <w:lang w:val="en-US" w:eastAsia="zh-CN"/>
        </w:rPr>
      </w:pPr>
    </w:p>
    <w:p w14:paraId="2E1000F4">
      <w:pPr>
        <w:spacing w:line="300" w:lineRule="exact"/>
        <w:ind w:firstLine="4080" w:firstLineChars="1700"/>
        <w:rPr>
          <w:rFonts w:hint="eastAsia" w:ascii="仿宋" w:hAnsi="仿宋" w:eastAsia="仿宋" w:cs="仿宋"/>
          <w:color w:val="auto"/>
          <w:sz w:val="24"/>
          <w:lang w:val="en-US" w:eastAsia="zh-CN"/>
        </w:rPr>
      </w:pPr>
    </w:p>
    <w:p w14:paraId="53BB21DD">
      <w:pPr>
        <w:spacing w:line="300" w:lineRule="exact"/>
        <w:ind w:firstLine="4080" w:firstLineChars="1700"/>
        <w:rPr>
          <w:rFonts w:hint="eastAsia" w:ascii="仿宋" w:hAnsi="仿宋" w:eastAsia="仿宋" w:cs="仿宋"/>
          <w:color w:val="auto"/>
          <w:sz w:val="24"/>
        </w:rPr>
      </w:pPr>
      <w:r>
        <w:rPr>
          <w:rFonts w:hint="eastAsia" w:ascii="仿宋" w:hAnsi="仿宋" w:eastAsia="仿宋" w:cs="仿宋"/>
          <w:color w:val="auto"/>
          <w:sz w:val="24"/>
          <w:lang w:val="en-US" w:eastAsia="zh-CN"/>
        </w:rPr>
        <w:t>投标人名称：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（盖单位公章）</w:t>
      </w:r>
    </w:p>
    <w:p w14:paraId="6BC36A19">
      <w:pPr>
        <w:spacing w:line="300" w:lineRule="exact"/>
        <w:rPr>
          <w:rFonts w:hint="eastAsia" w:ascii="仿宋" w:hAnsi="仿宋" w:eastAsia="仿宋" w:cs="仿宋"/>
          <w:color w:val="auto"/>
          <w:sz w:val="24"/>
        </w:rPr>
      </w:pPr>
    </w:p>
    <w:p w14:paraId="43A8C59B">
      <w:pPr>
        <w:spacing w:line="300" w:lineRule="exact"/>
        <w:ind w:firstLine="4080" w:firstLineChars="1700"/>
        <w:rPr>
          <w:rFonts w:hint="eastAsia" w:ascii="仿宋" w:hAnsi="仿宋" w:eastAsia="仿宋" w:cs="仿宋"/>
          <w:color w:val="auto"/>
          <w:sz w:val="24"/>
        </w:rPr>
      </w:pPr>
      <w:r>
        <w:rPr>
          <w:rFonts w:hint="eastAsia" w:ascii="仿宋" w:hAnsi="仿宋" w:eastAsia="仿宋" w:cs="仿宋"/>
          <w:color w:val="auto"/>
          <w:sz w:val="24"/>
        </w:rPr>
        <w:t>法定代表人（签字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p>
    <w:p w14:paraId="1A5BEA5E">
      <w:pPr>
        <w:spacing w:line="300" w:lineRule="exact"/>
        <w:rPr>
          <w:rFonts w:hint="eastAsia" w:ascii="仿宋" w:hAnsi="仿宋" w:eastAsia="仿宋" w:cs="仿宋"/>
          <w:color w:val="auto"/>
          <w:sz w:val="24"/>
        </w:rPr>
      </w:pPr>
    </w:p>
    <w:p w14:paraId="42F1BCD7">
      <w:pPr>
        <w:adjustRightInd w:val="0"/>
        <w:snapToGrid w:val="0"/>
        <w:spacing w:line="300" w:lineRule="exact"/>
        <w:ind w:firstLine="4080" w:firstLineChars="1700"/>
        <w:rPr>
          <w:rFonts w:hint="eastAsia" w:ascii="仿宋" w:hAnsi="仿宋" w:eastAsia="仿宋" w:cs="仿宋"/>
          <w:color w:val="auto"/>
          <w:sz w:val="24"/>
        </w:rPr>
      </w:pPr>
    </w:p>
    <w:p w14:paraId="2E9AE256">
      <w:pPr>
        <w:adjustRightInd w:val="0"/>
        <w:snapToGrid w:val="0"/>
        <w:spacing w:line="300" w:lineRule="exact"/>
        <w:ind w:firstLine="4080" w:firstLineChars="1700"/>
        <w:rPr>
          <w:rFonts w:hint="eastAsia" w:ascii="仿宋" w:hAnsi="仿宋" w:eastAsia="仿宋" w:cs="仿宋"/>
          <w:b/>
          <w:color w:val="auto"/>
          <w:sz w:val="24"/>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784032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rPr>
      </w:pPr>
    </w:p>
    <w:p w14:paraId="23DDF309">
      <w:pPr>
        <w:pStyle w:val="2"/>
        <w:jc w:val="center"/>
        <w:rPr>
          <w:rFonts w:hint="eastAsia" w:ascii="仿宋" w:hAnsi="仿宋" w:eastAsia="仿宋" w:cs="仿宋"/>
          <w:b/>
          <w:color w:val="000000"/>
          <w:sz w:val="32"/>
          <w:szCs w:val="32"/>
        </w:rPr>
      </w:pPr>
      <w:bookmarkStart w:id="1" w:name="_Toc11980"/>
      <w:bookmarkStart w:id="2" w:name="_Toc19784"/>
      <w:bookmarkStart w:id="3" w:name="_Toc29841"/>
      <w:bookmarkStart w:id="4" w:name="_Toc524432029"/>
      <w:bookmarkStart w:id="5" w:name="_Toc25682"/>
      <w:bookmarkStart w:id="6" w:name="_Toc28326"/>
      <w:bookmarkStart w:id="7" w:name="_Toc64976195"/>
      <w:bookmarkStart w:id="8" w:name="_Toc487728218"/>
      <w:r>
        <w:rPr>
          <w:rFonts w:hint="eastAsia" w:ascii="仿宋" w:hAnsi="仿宋" w:eastAsia="仿宋" w:cs="仿宋"/>
          <w:color w:val="000000"/>
          <w:sz w:val="32"/>
          <w:szCs w:val="32"/>
          <w:lang w:eastAsia="zh-CN"/>
        </w:rPr>
        <w:br w:type="page"/>
      </w:r>
      <w:r>
        <w:rPr>
          <w:rFonts w:hint="eastAsia" w:ascii="仿宋" w:hAnsi="仿宋" w:eastAsia="仿宋" w:cs="仿宋"/>
          <w:color w:val="000000"/>
          <w:sz w:val="32"/>
          <w:szCs w:val="32"/>
        </w:rPr>
        <w:t>法定代表人授权</w:t>
      </w:r>
      <w:r>
        <w:rPr>
          <w:rFonts w:hint="eastAsia" w:ascii="仿宋" w:hAnsi="仿宋" w:eastAsia="仿宋" w:cs="仿宋"/>
          <w:color w:val="000000"/>
          <w:sz w:val="32"/>
          <w:szCs w:val="32"/>
          <w:lang w:val="en-US" w:eastAsia="zh-CN"/>
        </w:rPr>
        <w:t>委托</w:t>
      </w:r>
      <w:r>
        <w:rPr>
          <w:rFonts w:hint="eastAsia" w:ascii="仿宋" w:hAnsi="仿宋" w:eastAsia="仿宋" w:cs="仿宋"/>
          <w:color w:val="000000"/>
          <w:sz w:val="32"/>
          <w:szCs w:val="32"/>
        </w:rPr>
        <w:t>书</w:t>
      </w:r>
      <w:bookmarkEnd w:id="1"/>
      <w:bookmarkEnd w:id="2"/>
      <w:bookmarkEnd w:id="3"/>
      <w:bookmarkEnd w:id="4"/>
      <w:bookmarkEnd w:id="5"/>
      <w:bookmarkEnd w:id="6"/>
      <w:bookmarkEnd w:id="7"/>
      <w:bookmarkEnd w:id="8"/>
    </w:p>
    <w:p w14:paraId="5EED5CD1">
      <w:pPr>
        <w:topLinePunct/>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本人</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（姓名）系</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z w:val="24"/>
          <w:lang w:eastAsia="zh-CN"/>
        </w:rPr>
        <w:t>供应商</w:t>
      </w:r>
      <w:r>
        <w:rPr>
          <w:rFonts w:hint="eastAsia" w:ascii="仿宋" w:hAnsi="仿宋" w:eastAsia="仿宋" w:cs="仿宋"/>
          <w:color w:val="auto"/>
          <w:sz w:val="24"/>
        </w:rPr>
        <w:t>名称）的法定代表人，现委托</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（姓名）为我方代理人。代理人根据授权，以我方名义签署、澄清、说明、补正、递交、撤回、修改</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（项目名称）</w:t>
      </w:r>
      <w:r>
        <w:rPr>
          <w:rFonts w:hint="eastAsia" w:ascii="仿宋" w:hAnsi="仿宋" w:eastAsia="仿宋" w:cs="仿宋"/>
          <w:color w:val="auto"/>
          <w:sz w:val="24"/>
          <w:lang w:eastAsia="zh-CN"/>
        </w:rPr>
        <w:t>响应文件</w:t>
      </w:r>
      <w:r>
        <w:rPr>
          <w:rFonts w:hint="eastAsia" w:ascii="仿宋" w:hAnsi="仿宋" w:eastAsia="仿宋" w:cs="仿宋"/>
          <w:color w:val="auto"/>
          <w:sz w:val="24"/>
        </w:rPr>
        <w:t>、签订合同和处理有关事宜，其法律后果由我方承担。</w:t>
      </w:r>
    </w:p>
    <w:p w14:paraId="235D87CE">
      <w:pPr>
        <w:spacing w:line="440" w:lineRule="exact"/>
        <w:rPr>
          <w:rFonts w:hint="eastAsia" w:ascii="仿宋" w:hAnsi="仿宋" w:eastAsia="仿宋" w:cs="仿宋"/>
          <w:color w:val="auto"/>
          <w:sz w:val="24"/>
        </w:rPr>
      </w:pPr>
      <w:r>
        <w:rPr>
          <w:rFonts w:hint="eastAsia" w:ascii="仿宋" w:hAnsi="仿宋" w:eastAsia="仿宋" w:cs="仿宋"/>
          <w:color w:val="auto"/>
          <w:sz w:val="24"/>
        </w:rPr>
        <w:t xml:space="preserve">    委托期限：</w:t>
      </w:r>
      <w:r>
        <w:rPr>
          <w:rFonts w:hint="eastAsia" w:ascii="仿宋" w:hAnsi="仿宋" w:eastAsia="仿宋" w:cs="仿宋"/>
          <w:color w:val="auto"/>
          <w:sz w:val="24"/>
          <w:u w:val="single"/>
        </w:rPr>
        <w:t xml:space="preserve">             </w:t>
      </w:r>
    </w:p>
    <w:p w14:paraId="618714D6">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代理人无转委托权</w:t>
      </w:r>
    </w:p>
    <w:p w14:paraId="4655FF6B">
      <w:pPr>
        <w:spacing w:line="440" w:lineRule="exact"/>
        <w:ind w:firstLine="480" w:firstLineChars="200"/>
        <w:rPr>
          <w:rFonts w:hint="eastAsia" w:ascii="仿宋" w:hAnsi="仿宋" w:eastAsia="仿宋" w:cs="仿宋"/>
          <w:color w:val="auto"/>
          <w:sz w:val="24"/>
        </w:rPr>
      </w:pPr>
    </w:p>
    <w:p w14:paraId="0D600CA5">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附：法定代表人及委托代理人的身份证明</w:t>
      </w:r>
    </w:p>
    <w:p w14:paraId="34AB853C">
      <w:pPr>
        <w:rPr>
          <w:rFonts w:hint="eastAsia" w:ascii="仿宋" w:hAnsi="仿宋" w:eastAsia="仿宋" w:cs="仿宋"/>
          <w:color w:val="auto"/>
          <w:sz w:val="24"/>
        </w:rPr>
      </w:pPr>
      <w:r>
        <w:rPr>
          <w:rFonts w:hint="eastAsia" w:ascii="仿宋" w:hAnsi="仿宋" w:eastAsia="仿宋" w:cs="仿宋"/>
          <w:color w:val="auto"/>
          <w:sz w:val="24"/>
        </w:rPr>
        <mc:AlternateContent>
          <mc:Choice Requires="wps">
            <w:drawing>
              <wp:anchor distT="0" distB="0" distL="114300" distR="114300" simplePos="0" relativeHeight="251661312" behindDoc="0" locked="0" layoutInCell="1" allowOverlap="1">
                <wp:simplePos x="0" y="0"/>
                <wp:positionH relativeFrom="column">
                  <wp:posOffset>107315</wp:posOffset>
                </wp:positionH>
                <wp:positionV relativeFrom="paragraph">
                  <wp:posOffset>198120</wp:posOffset>
                </wp:positionV>
                <wp:extent cx="2472690" cy="988695"/>
                <wp:effectExtent l="4445" t="4445" r="18415" b="16510"/>
                <wp:wrapNone/>
                <wp:docPr id="32" name="文本框 32"/>
                <wp:cNvGraphicFramePr/>
                <a:graphic xmlns:a="http://schemas.openxmlformats.org/drawingml/2006/main">
                  <a:graphicData uri="http://schemas.microsoft.com/office/word/2010/wordprocessingShape">
                    <wps:wsp>
                      <wps:cNvSpPr txBox="1"/>
                      <wps:spPr>
                        <a:xfrm>
                          <a:off x="0" y="0"/>
                          <a:ext cx="2472690" cy="988695"/>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21AEE040">
                            <w:pPr>
                              <w:jc w:val="center"/>
                              <w:rPr>
                                <w:sz w:val="28"/>
                                <w:szCs w:val="28"/>
                              </w:rPr>
                            </w:pPr>
                            <w:permStart w:id="0" w:edGrp="everyone"/>
                            <w:permEnd w:id="0"/>
                            <w:r>
                              <w:rPr>
                                <w:rFonts w:hint="eastAsia"/>
                                <w:sz w:val="28"/>
                                <w:szCs w:val="28"/>
                              </w:rPr>
                              <w:t>法人身份证复印件正面</w:t>
                            </w:r>
                          </w:p>
                          <w:p w14:paraId="18B9AC1D">
                            <w:pPr>
                              <w:rPr>
                                <w:szCs w:val="28"/>
                              </w:rPr>
                            </w:pPr>
                          </w:p>
                        </w:txbxContent>
                      </wps:txbx>
                      <wps:bodyPr upright="1"/>
                    </wps:wsp>
                  </a:graphicData>
                </a:graphic>
              </wp:anchor>
            </w:drawing>
          </mc:Choice>
          <mc:Fallback>
            <w:pict>
              <v:shape id="_x0000_s1026" o:spid="_x0000_s1026" o:spt="202" type="#_x0000_t202" style="position:absolute;left:0pt;margin-left:8.45pt;margin-top:15.6pt;height:77.85pt;width:194.7pt;z-index:251661312;mso-width-relative:page;mso-height-relative:page;" fillcolor="#FFFFFF" filled="t" stroked="t" coordsize="21600,21600" o:gfxdata="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DMd1t1wAAAAkBAAAPAAAAAAAA&#10;AAEAIAAAACIAAABkcnMvZG93bnJldi54bWxQSwECFAAUAAAACACHTuJAOHjPShMCAABGBAAADgAA&#10;AAAAAAABACAAAAAmAQAAZHJzL2Uyb0RvYy54bWxQSwUGAAAAAAYABgBZAQAAqwUAAAAA&#10;">
                <v:fill on="t" focussize="0,0"/>
                <v:stroke color="#000000" joinstyle="miter" dashstyle="1 1" endcap="round"/>
                <v:imagedata o:title=""/>
                <o:lock v:ext="edit" aspectratio="f"/>
                <v:textbox>
                  <w:txbxContent>
                    <w:p w14:paraId="21AEE040">
                      <w:pPr>
                        <w:jc w:val="center"/>
                        <w:rPr>
                          <w:sz w:val="28"/>
                          <w:szCs w:val="28"/>
                        </w:rPr>
                      </w:pPr>
                      <w:permStart w:id="0" w:edGrp="everyone"/>
                      <w:permEnd w:id="0"/>
                      <w:r>
                        <w:rPr>
                          <w:rFonts w:hint="eastAsia"/>
                          <w:sz w:val="28"/>
                          <w:szCs w:val="28"/>
                        </w:rPr>
                        <w:t>法人身份证复印件正面</w:t>
                      </w:r>
                    </w:p>
                    <w:p w14:paraId="18B9AC1D">
                      <w:pPr>
                        <w:rPr>
                          <w:szCs w:val="28"/>
                        </w:rPr>
                      </w:pPr>
                    </w:p>
                  </w:txbxContent>
                </v:textbox>
              </v:shape>
            </w:pict>
          </mc:Fallback>
        </mc:AlternateContent>
      </w:r>
    </w:p>
    <w:p w14:paraId="312911FC">
      <w:pPr>
        <w:jc w:val="center"/>
        <w:rPr>
          <w:rFonts w:hint="eastAsia" w:ascii="仿宋" w:hAnsi="仿宋" w:eastAsia="仿宋" w:cs="仿宋"/>
          <w:color w:val="auto"/>
          <w:sz w:val="24"/>
        </w:rPr>
      </w:pPr>
      <w:r>
        <w:rPr>
          <w:rFonts w:hint="eastAsia" w:ascii="仿宋" w:hAnsi="仿宋" w:eastAsia="仿宋" w:cs="仿宋"/>
          <w:bCs/>
          <w:color w:val="auto"/>
          <w:sz w:val="30"/>
          <w:szCs w:val="30"/>
        </w:rPr>
        <mc:AlternateContent>
          <mc:Choice Requires="wps">
            <w:drawing>
              <wp:anchor distT="0" distB="0" distL="114300" distR="114300" simplePos="0" relativeHeight="251662336" behindDoc="0" locked="0" layoutInCell="1" allowOverlap="1">
                <wp:simplePos x="0" y="0"/>
                <wp:positionH relativeFrom="column">
                  <wp:posOffset>2745105</wp:posOffset>
                </wp:positionH>
                <wp:positionV relativeFrom="paragraph">
                  <wp:posOffset>-42545</wp:posOffset>
                </wp:positionV>
                <wp:extent cx="2472690" cy="1073150"/>
                <wp:effectExtent l="4445" t="4445" r="18415" b="8255"/>
                <wp:wrapNone/>
                <wp:docPr id="7" name="文本框 7"/>
                <wp:cNvGraphicFramePr/>
                <a:graphic xmlns:a="http://schemas.openxmlformats.org/drawingml/2006/main">
                  <a:graphicData uri="http://schemas.microsoft.com/office/word/2010/wordprocessingShape">
                    <wps:wsp>
                      <wps:cNvSpPr txBox="1"/>
                      <wps:spPr>
                        <a:xfrm>
                          <a:off x="0" y="0"/>
                          <a:ext cx="2472690" cy="10731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7E25C346">
                            <w:pPr>
                              <w:jc w:val="center"/>
                              <w:rPr>
                                <w:sz w:val="28"/>
                                <w:szCs w:val="28"/>
                              </w:rPr>
                            </w:pPr>
                            <w:r>
                              <w:rPr>
                                <w:rFonts w:hint="eastAsia"/>
                                <w:sz w:val="28"/>
                                <w:szCs w:val="28"/>
                              </w:rPr>
                              <w:t>法人身份证复印件反面</w:t>
                            </w:r>
                          </w:p>
                          <w:p w14:paraId="234DA2C5">
                            <w:pPr>
                              <w:rPr>
                                <w:szCs w:val="28"/>
                              </w:rPr>
                            </w:pPr>
                          </w:p>
                        </w:txbxContent>
                      </wps:txbx>
                      <wps:bodyPr upright="1"/>
                    </wps:wsp>
                  </a:graphicData>
                </a:graphic>
              </wp:anchor>
            </w:drawing>
          </mc:Choice>
          <mc:Fallback>
            <w:pict>
              <v:shape id="_x0000_s1026" o:spid="_x0000_s1026" o:spt="202" type="#_x0000_t202" style="position:absolute;left:0pt;margin-left:216.15pt;margin-top:-3.35pt;height:84.5pt;width:194.7pt;z-index:251662336;mso-width-relative:page;mso-height-relative:page;" fillcolor="#FFFFFF" filled="t" stroked="t" coordsize="21600,21600" o:gfxdata="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YUTsjZAAAACgEAAA8A&#10;AAAAAAAAAQAgAAAAIgAAAGRycy9kb3ducmV2LnhtbFBLAQIUABQAAAAIAIdO4kBU70LCFgIAAEUE&#10;AAAOAAAAAAAAAAEAIAAAACgBAABkcnMvZTJvRG9jLnhtbFBLBQYAAAAABgAGAFkBAACwBQAAAAA=&#10;">
                <v:fill on="t" focussize="0,0"/>
                <v:stroke color="#000000" joinstyle="miter" dashstyle="1 1" endcap="round"/>
                <v:imagedata o:title=""/>
                <o:lock v:ext="edit" aspectratio="f"/>
                <v:textbox>
                  <w:txbxContent>
                    <w:p w14:paraId="7E25C346">
                      <w:pPr>
                        <w:jc w:val="center"/>
                        <w:rPr>
                          <w:sz w:val="28"/>
                          <w:szCs w:val="28"/>
                        </w:rPr>
                      </w:pPr>
                      <w:r>
                        <w:rPr>
                          <w:rFonts w:hint="eastAsia"/>
                          <w:sz w:val="28"/>
                          <w:szCs w:val="28"/>
                        </w:rPr>
                        <w:t>法人身份证复印件反面</w:t>
                      </w:r>
                    </w:p>
                    <w:p w14:paraId="234DA2C5">
                      <w:pPr>
                        <w:rPr>
                          <w:szCs w:val="28"/>
                        </w:rPr>
                      </w:pPr>
                    </w:p>
                  </w:txbxContent>
                </v:textbox>
              </v:shape>
            </w:pict>
          </mc:Fallback>
        </mc:AlternateContent>
      </w:r>
    </w:p>
    <w:p w14:paraId="12B36C10">
      <w:pPr>
        <w:rPr>
          <w:rFonts w:hint="eastAsia" w:ascii="仿宋" w:hAnsi="仿宋" w:eastAsia="仿宋" w:cs="仿宋"/>
          <w:color w:val="auto"/>
          <w:sz w:val="24"/>
        </w:rPr>
      </w:pPr>
    </w:p>
    <w:p w14:paraId="197958D2">
      <w:pPr>
        <w:ind w:firstLine="480" w:firstLineChars="200"/>
        <w:rPr>
          <w:rFonts w:hint="eastAsia" w:ascii="仿宋" w:hAnsi="仿宋" w:eastAsia="仿宋" w:cs="仿宋"/>
          <w:color w:val="auto"/>
          <w:sz w:val="24"/>
        </w:rPr>
      </w:pPr>
    </w:p>
    <w:p w14:paraId="07154A26">
      <w:pPr>
        <w:ind w:firstLine="480" w:firstLineChars="200"/>
        <w:rPr>
          <w:rFonts w:hint="eastAsia" w:ascii="仿宋" w:hAnsi="仿宋" w:eastAsia="仿宋" w:cs="仿宋"/>
          <w:color w:val="auto"/>
          <w:sz w:val="24"/>
        </w:rPr>
      </w:pPr>
    </w:p>
    <w:p w14:paraId="68821B90">
      <w:pPr>
        <w:ind w:firstLine="480" w:firstLineChars="200"/>
        <w:rPr>
          <w:rFonts w:hint="eastAsia" w:ascii="仿宋" w:hAnsi="仿宋" w:eastAsia="仿宋" w:cs="仿宋"/>
          <w:color w:val="auto"/>
          <w:sz w:val="24"/>
        </w:rPr>
      </w:pPr>
    </w:p>
    <w:p w14:paraId="7792D495">
      <w:pPr>
        <w:rPr>
          <w:rFonts w:hint="eastAsia" w:ascii="仿宋" w:hAnsi="仿宋" w:eastAsia="仿宋" w:cs="仿宋"/>
          <w:color w:val="auto"/>
          <w:sz w:val="24"/>
        </w:rPr>
      </w:pPr>
      <w:r>
        <w:rPr>
          <w:rFonts w:hint="eastAsia" w:ascii="仿宋" w:hAnsi="仿宋" w:eastAsia="仿宋" w:cs="仿宋"/>
          <w:bCs/>
          <w:color w:val="auto"/>
          <w:sz w:val="30"/>
          <w:szCs w:val="30"/>
        </w:rPr>
        <mc:AlternateContent>
          <mc:Choice Requires="wps">
            <w:drawing>
              <wp:anchor distT="0" distB="0" distL="114300" distR="114300" simplePos="0" relativeHeight="251659264" behindDoc="0" locked="0" layoutInCell="1" allowOverlap="1">
                <wp:simplePos x="0" y="0"/>
                <wp:positionH relativeFrom="column">
                  <wp:posOffset>2726055</wp:posOffset>
                </wp:positionH>
                <wp:positionV relativeFrom="paragraph">
                  <wp:posOffset>47625</wp:posOffset>
                </wp:positionV>
                <wp:extent cx="2472690" cy="1263650"/>
                <wp:effectExtent l="4445" t="4445" r="18415" b="8255"/>
                <wp:wrapNone/>
                <wp:docPr id="8" name="文本框 8"/>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304F47A9">
                            <w:pPr>
                              <w:jc w:val="center"/>
                              <w:rPr>
                                <w:sz w:val="28"/>
                                <w:szCs w:val="28"/>
                              </w:rPr>
                            </w:pPr>
                            <w:r>
                              <w:rPr>
                                <w:rFonts w:hint="eastAsia"/>
                                <w:sz w:val="28"/>
                                <w:szCs w:val="28"/>
                              </w:rPr>
                              <w:t>被委托人身份证复印件反面</w:t>
                            </w:r>
                          </w:p>
                          <w:p w14:paraId="639695CC">
                            <w:pPr>
                              <w:rPr>
                                <w:szCs w:val="28"/>
                              </w:rPr>
                            </w:pPr>
                          </w:p>
                        </w:txbxContent>
                      </wps:txbx>
                      <wps:bodyPr upright="1"/>
                    </wps:wsp>
                  </a:graphicData>
                </a:graphic>
              </wp:anchor>
            </w:drawing>
          </mc:Choice>
          <mc:Fallback>
            <w:pict>
              <v:shape id="_x0000_s1026" o:spid="_x0000_s1026" o:spt="202" type="#_x0000_t202" style="position:absolute;left:0pt;margin-left:214.65pt;margin-top:3.75pt;height:99.5pt;width:194.7pt;z-index:251659264;mso-width-relative:page;mso-height-relative:page;" fillcolor="#FFFFFF" filled="t" stroked="t" coordsize="21600,21600" o:gfxdata="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rwpOXaAAAACQEAAA8A&#10;AAAAAAAAAQAgAAAAIgAAAGRycy9kb3ducmV2LnhtbFBLAQIUABQAAAAIAIdO4kAZDIElFQIAAEUE&#10;AAAOAAAAAAAAAAEAIAAAACkBAABkcnMvZTJvRG9jLnhtbFBLBQYAAAAABgAGAFkBAACwBQAAAAA=&#10;">
                <v:fill on="t" focussize="0,0"/>
                <v:stroke color="#000000" joinstyle="miter" dashstyle="1 1" endcap="round"/>
                <v:imagedata o:title=""/>
                <o:lock v:ext="edit" aspectratio="f"/>
                <v:textbox>
                  <w:txbxContent>
                    <w:p w14:paraId="304F47A9">
                      <w:pPr>
                        <w:jc w:val="center"/>
                        <w:rPr>
                          <w:sz w:val="28"/>
                          <w:szCs w:val="28"/>
                        </w:rPr>
                      </w:pPr>
                      <w:r>
                        <w:rPr>
                          <w:rFonts w:hint="eastAsia"/>
                          <w:sz w:val="28"/>
                          <w:szCs w:val="28"/>
                        </w:rPr>
                        <w:t>被委托人身份证复印件反面</w:t>
                      </w:r>
                    </w:p>
                    <w:p w14:paraId="639695CC">
                      <w:pPr>
                        <w:rPr>
                          <w:szCs w:val="28"/>
                        </w:rPr>
                      </w:pPr>
                    </w:p>
                  </w:txbxContent>
                </v:textbox>
              </v:shape>
            </w:pict>
          </mc:Fallback>
        </mc:AlternateContent>
      </w:r>
      <w:r>
        <w:rPr>
          <w:rFonts w:hint="eastAsia" w:ascii="仿宋" w:hAnsi="仿宋" w:eastAsia="仿宋" w:cs="仿宋"/>
          <w:color w:val="auto"/>
          <w:sz w:val="24"/>
        </w:rPr>
        <mc:AlternateContent>
          <mc:Choice Requires="wps">
            <w:drawing>
              <wp:anchor distT="0" distB="0" distL="114300" distR="114300" simplePos="0" relativeHeight="251660288" behindDoc="0" locked="0" layoutInCell="1" allowOverlap="1">
                <wp:simplePos x="0" y="0"/>
                <wp:positionH relativeFrom="column">
                  <wp:posOffset>97790</wp:posOffset>
                </wp:positionH>
                <wp:positionV relativeFrom="paragraph">
                  <wp:posOffset>19050</wp:posOffset>
                </wp:positionV>
                <wp:extent cx="2472690" cy="1306195"/>
                <wp:effectExtent l="4445" t="4445" r="18415" b="22860"/>
                <wp:wrapNone/>
                <wp:docPr id="10" name="文本框 10"/>
                <wp:cNvGraphicFramePr/>
                <a:graphic xmlns:a="http://schemas.openxmlformats.org/drawingml/2006/main">
                  <a:graphicData uri="http://schemas.microsoft.com/office/word/2010/wordprocessingShape">
                    <wps:wsp>
                      <wps:cNvSpPr txBox="1"/>
                      <wps:spPr>
                        <a:xfrm>
                          <a:off x="0" y="0"/>
                          <a:ext cx="2472690" cy="1306195"/>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4B183505">
                            <w:pPr>
                              <w:jc w:val="center"/>
                              <w:rPr>
                                <w:sz w:val="28"/>
                                <w:szCs w:val="28"/>
                              </w:rPr>
                            </w:pPr>
                            <w:r>
                              <w:rPr>
                                <w:rFonts w:hint="eastAsia"/>
                                <w:sz w:val="28"/>
                                <w:szCs w:val="28"/>
                              </w:rPr>
                              <w:t>被委托人身份证复印件正面</w:t>
                            </w:r>
                          </w:p>
                          <w:p w14:paraId="2BF90857">
                            <w:pPr>
                              <w:rPr>
                                <w:szCs w:val="28"/>
                              </w:rPr>
                            </w:pPr>
                          </w:p>
                        </w:txbxContent>
                      </wps:txbx>
                      <wps:bodyPr upright="1"/>
                    </wps:wsp>
                  </a:graphicData>
                </a:graphic>
              </wp:anchor>
            </w:drawing>
          </mc:Choice>
          <mc:Fallback>
            <w:pict>
              <v:shape id="_x0000_s1026" o:spid="_x0000_s1026" o:spt="202" type="#_x0000_t202" style="position:absolute;left:0pt;margin-left:7.7pt;margin-top:1.5pt;height:102.85pt;width:194.7pt;z-index:251660288;mso-width-relative:page;mso-height-relative:page;" fillcolor="#FFFFFF" filled="t" stroked="t" coordsize="21600,21600" o:gfxdata="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OtJ7H2AAAAAgBAAAPAAAAAAAA&#10;AAEAIAAAACIAAABkcnMvZG93bnJldi54bWxQSwECFAAUAAAACACHTuJAsxpedBICAABHBAAADgAA&#10;AAAAAAABACAAAAAnAQAAZHJzL2Uyb0RvYy54bWxQSwUGAAAAAAYABgBZAQAAqwUAAAAA&#10;">
                <v:fill on="t" focussize="0,0"/>
                <v:stroke color="#000000" joinstyle="miter" dashstyle="1 1" endcap="round"/>
                <v:imagedata o:title=""/>
                <o:lock v:ext="edit" aspectratio="f"/>
                <v:textbox>
                  <w:txbxContent>
                    <w:p w14:paraId="4B183505">
                      <w:pPr>
                        <w:jc w:val="center"/>
                        <w:rPr>
                          <w:sz w:val="28"/>
                          <w:szCs w:val="28"/>
                        </w:rPr>
                      </w:pPr>
                      <w:r>
                        <w:rPr>
                          <w:rFonts w:hint="eastAsia"/>
                          <w:sz w:val="28"/>
                          <w:szCs w:val="28"/>
                        </w:rPr>
                        <w:t>被委托人身份证复印件正面</w:t>
                      </w:r>
                    </w:p>
                    <w:p w14:paraId="2BF90857">
                      <w:pPr>
                        <w:rPr>
                          <w:szCs w:val="28"/>
                        </w:rPr>
                      </w:pPr>
                    </w:p>
                  </w:txbxContent>
                </v:textbox>
              </v:shape>
            </w:pict>
          </mc:Fallback>
        </mc:AlternateContent>
      </w:r>
    </w:p>
    <w:p w14:paraId="45B9FE6A">
      <w:pPr>
        <w:ind w:firstLine="480" w:firstLineChars="200"/>
        <w:rPr>
          <w:rFonts w:hint="eastAsia" w:ascii="仿宋" w:hAnsi="仿宋" w:eastAsia="仿宋" w:cs="仿宋"/>
          <w:color w:val="auto"/>
          <w:sz w:val="24"/>
        </w:rPr>
      </w:pPr>
    </w:p>
    <w:p w14:paraId="1AEC3628">
      <w:pPr>
        <w:ind w:firstLine="480" w:firstLineChars="200"/>
        <w:rPr>
          <w:rFonts w:hint="eastAsia" w:ascii="仿宋" w:hAnsi="仿宋" w:eastAsia="仿宋" w:cs="仿宋"/>
          <w:color w:val="auto"/>
          <w:sz w:val="24"/>
        </w:rPr>
      </w:pPr>
    </w:p>
    <w:p w14:paraId="0D52F145">
      <w:pPr>
        <w:rPr>
          <w:rFonts w:hint="eastAsia" w:ascii="仿宋" w:hAnsi="仿宋" w:eastAsia="仿宋" w:cs="仿宋"/>
          <w:color w:val="auto"/>
          <w:sz w:val="24"/>
        </w:rPr>
      </w:pPr>
    </w:p>
    <w:p w14:paraId="4F790661">
      <w:pPr>
        <w:rPr>
          <w:rFonts w:hint="eastAsia" w:ascii="仿宋" w:hAnsi="仿宋" w:eastAsia="仿宋" w:cs="仿宋"/>
          <w:color w:val="auto"/>
          <w:sz w:val="24"/>
        </w:rPr>
      </w:pPr>
    </w:p>
    <w:p w14:paraId="31F6191E">
      <w:pPr>
        <w:rPr>
          <w:rFonts w:hint="eastAsia" w:ascii="仿宋" w:hAnsi="仿宋" w:eastAsia="仿宋" w:cs="仿宋"/>
          <w:color w:val="auto"/>
          <w:sz w:val="24"/>
        </w:rPr>
      </w:pPr>
    </w:p>
    <w:p w14:paraId="074EFBE3">
      <w:pPr>
        <w:ind w:firstLine="480" w:firstLineChars="200"/>
        <w:rPr>
          <w:rFonts w:hint="eastAsia" w:ascii="仿宋" w:hAnsi="仿宋" w:eastAsia="仿宋" w:cs="仿宋"/>
          <w:color w:val="auto"/>
          <w:sz w:val="24"/>
          <w:lang w:val="en-US" w:eastAsia="zh-CN"/>
        </w:rPr>
      </w:pPr>
    </w:p>
    <w:p w14:paraId="310A7B1B">
      <w:pPr>
        <w:ind w:firstLine="480" w:firstLineChars="200"/>
        <w:rPr>
          <w:rFonts w:hint="eastAsia" w:ascii="仿宋" w:hAnsi="仿宋" w:eastAsia="仿宋" w:cs="仿宋"/>
          <w:color w:val="auto"/>
          <w:sz w:val="24"/>
          <w:lang w:val="en-US" w:eastAsia="zh-CN"/>
        </w:rPr>
      </w:pPr>
    </w:p>
    <w:p w14:paraId="5DD941E6">
      <w:pPr>
        <w:ind w:firstLine="480" w:firstLineChars="200"/>
        <w:rPr>
          <w:rFonts w:hint="eastAsia" w:ascii="仿宋" w:hAnsi="仿宋" w:eastAsia="仿宋" w:cs="仿宋"/>
          <w:color w:val="auto"/>
          <w:sz w:val="24"/>
          <w:lang w:val="en-US" w:eastAsia="zh-CN"/>
        </w:rPr>
      </w:pPr>
    </w:p>
    <w:p w14:paraId="7BD5E059">
      <w:pPr>
        <w:ind w:firstLine="480" w:firstLineChars="200"/>
        <w:rPr>
          <w:rFonts w:hint="eastAsia" w:ascii="仿宋" w:hAnsi="仿宋" w:eastAsia="仿宋" w:cs="仿宋"/>
          <w:color w:val="auto"/>
          <w:sz w:val="24"/>
          <w:lang w:val="en-US" w:eastAsia="zh-CN"/>
        </w:rPr>
      </w:pPr>
    </w:p>
    <w:p w14:paraId="08696A27">
      <w:pPr>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投标人名称</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w:t>
      </w:r>
      <w:r>
        <w:rPr>
          <w:rFonts w:hint="eastAsia" w:ascii="仿宋" w:hAnsi="仿宋" w:eastAsia="仿宋" w:cs="仿宋"/>
          <w:color w:val="auto"/>
          <w:sz w:val="24"/>
          <w:lang w:val="en-US" w:eastAsia="zh-CN"/>
        </w:rPr>
        <w:t>公</w:t>
      </w:r>
      <w:r>
        <w:rPr>
          <w:rFonts w:hint="eastAsia" w:ascii="仿宋" w:hAnsi="仿宋" w:eastAsia="仿宋" w:cs="仿宋"/>
          <w:color w:val="auto"/>
          <w:sz w:val="24"/>
        </w:rPr>
        <w:t>章）</w:t>
      </w:r>
    </w:p>
    <w:p w14:paraId="7375E133">
      <w:pPr>
        <w:rPr>
          <w:rFonts w:hint="eastAsia" w:ascii="仿宋" w:hAnsi="仿宋" w:eastAsia="仿宋" w:cs="仿宋"/>
          <w:color w:val="auto"/>
          <w:sz w:val="24"/>
        </w:rPr>
      </w:pPr>
    </w:p>
    <w:p w14:paraId="7D8DC7DC">
      <w:pPr>
        <w:ind w:firstLine="480" w:firstLineChars="200"/>
        <w:rPr>
          <w:rFonts w:hint="eastAsia" w:ascii="仿宋" w:hAnsi="仿宋" w:eastAsia="仿宋" w:cs="仿宋"/>
          <w:color w:val="auto"/>
          <w:sz w:val="24"/>
        </w:rPr>
      </w:pPr>
      <w:r>
        <w:rPr>
          <w:rFonts w:hint="eastAsia" w:ascii="仿宋" w:hAnsi="仿宋" w:eastAsia="仿宋" w:cs="仿宋"/>
          <w:color w:val="auto"/>
          <w:sz w:val="24"/>
        </w:rPr>
        <w:t>法定代表人：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p>
    <w:p w14:paraId="22B8B190">
      <w:pPr>
        <w:rPr>
          <w:rFonts w:hint="eastAsia" w:ascii="仿宋" w:hAnsi="仿宋" w:eastAsia="仿宋" w:cs="仿宋"/>
          <w:color w:val="auto"/>
          <w:sz w:val="24"/>
        </w:rPr>
      </w:pPr>
    </w:p>
    <w:p w14:paraId="101AA521">
      <w:pPr>
        <w:ind w:firstLine="480" w:firstLineChars="200"/>
        <w:rPr>
          <w:rFonts w:hint="eastAsia" w:ascii="仿宋" w:hAnsi="仿宋" w:eastAsia="仿宋" w:cs="仿宋"/>
          <w:color w:val="auto"/>
          <w:sz w:val="24"/>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5A28F5BD">
      <w:pPr>
        <w:rPr>
          <w:rFonts w:hint="eastAsia" w:ascii="仿宋" w:hAnsi="仿宋" w:eastAsia="仿宋" w:cs="仿宋"/>
          <w:color w:val="auto"/>
          <w:sz w:val="24"/>
        </w:rPr>
      </w:pPr>
    </w:p>
    <w:p w14:paraId="17032098">
      <w:pPr>
        <w:ind w:firstLine="480" w:firstLineChars="200"/>
        <w:rPr>
          <w:rFonts w:hint="eastAsia" w:ascii="仿宋" w:hAnsi="仿宋" w:eastAsia="仿宋" w:cs="仿宋"/>
          <w:color w:val="auto"/>
          <w:sz w:val="24"/>
        </w:rPr>
      </w:pPr>
      <w:r>
        <w:rPr>
          <w:rFonts w:hint="eastAsia" w:ascii="仿宋" w:hAnsi="仿宋" w:eastAsia="仿宋" w:cs="仿宋"/>
          <w:color w:val="auto"/>
          <w:sz w:val="24"/>
        </w:rPr>
        <w:t>委托代理人：</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（签字） </w:t>
      </w:r>
    </w:p>
    <w:p w14:paraId="773DC837">
      <w:pPr>
        <w:rPr>
          <w:rFonts w:hint="eastAsia" w:ascii="仿宋" w:hAnsi="仿宋" w:eastAsia="仿宋" w:cs="仿宋"/>
          <w:color w:val="auto"/>
          <w:sz w:val="24"/>
        </w:rPr>
      </w:pPr>
    </w:p>
    <w:p w14:paraId="71D2421C">
      <w:pPr>
        <w:ind w:firstLine="480" w:firstLineChars="200"/>
        <w:rPr>
          <w:rFonts w:hint="eastAsia" w:ascii="仿宋" w:hAnsi="仿宋" w:eastAsia="仿宋" w:cs="仿宋"/>
          <w:color w:val="auto"/>
          <w:sz w:val="24"/>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4652E7A7">
      <w:pPr>
        <w:jc w:val="both"/>
        <w:rPr>
          <w:rFonts w:hint="eastAsia" w:ascii="仿宋" w:hAnsi="仿宋" w:eastAsia="仿宋" w:cs="仿宋"/>
          <w:color w:val="auto"/>
          <w:sz w:val="24"/>
        </w:rPr>
      </w:pPr>
      <w:r>
        <w:rPr>
          <w:rFonts w:hint="eastAsia" w:ascii="仿宋" w:hAnsi="仿宋" w:eastAsia="仿宋" w:cs="仿宋"/>
          <w:color w:val="auto"/>
          <w:sz w:val="24"/>
        </w:rPr>
        <w:t xml:space="preserve">                  </w:t>
      </w:r>
    </w:p>
    <w:p w14:paraId="638799ED">
      <w:pPr>
        <w:spacing w:line="300" w:lineRule="exact"/>
        <w:ind w:left="2633" w:leftChars="1254" w:firstLine="1800" w:firstLineChars="750"/>
        <w:jc w:val="right"/>
        <w:rPr>
          <w:rFonts w:hint="eastAsia" w:ascii="仿宋" w:hAnsi="仿宋" w:eastAsia="仿宋" w:cs="仿宋"/>
          <w:color w:val="auto"/>
          <w:sz w:val="24"/>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日 </w:t>
      </w:r>
    </w:p>
    <w:p w14:paraId="47C1E334">
      <w:pPr>
        <w:pStyle w:val="7"/>
        <w:rPr>
          <w:rFonts w:hint="eastAsia" w:ascii="仿宋" w:hAnsi="仿宋" w:eastAsia="仿宋" w:cs="仿宋"/>
        </w:rPr>
      </w:pPr>
    </w:p>
    <w:p w14:paraId="06B261FB">
      <w:pPr>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b/>
          <w:bCs/>
          <w:color w:val="auto"/>
          <w:sz w:val="24"/>
          <w:lang w:val="en-US" w:eastAsia="zh-CN"/>
        </w:rPr>
        <w:br w:type="page"/>
      </w:r>
    </w:p>
    <w:p w14:paraId="0689EA36">
      <w:pPr>
        <w:numPr>
          <w:ilvl w:val="0"/>
          <w:numId w:val="0"/>
        </w:numPr>
        <w:jc w:val="center"/>
        <w:rPr>
          <w:rFonts w:hint="eastAsia" w:ascii="仿宋" w:hAnsi="仿宋" w:eastAsia="仿宋" w:cs="仿宋"/>
          <w:b/>
          <w:bCs/>
          <w:color w:val="000000"/>
          <w:kern w:val="2"/>
          <w:sz w:val="32"/>
          <w:szCs w:val="32"/>
          <w:lang w:val="en-US" w:eastAsia="zh-CN" w:bidi="ar-SA"/>
        </w:rPr>
      </w:pPr>
      <w:bookmarkStart w:id="9" w:name="_Toc13051"/>
      <w:bookmarkStart w:id="10" w:name="_Toc8289"/>
      <w:r>
        <w:rPr>
          <w:rFonts w:hint="eastAsia" w:ascii="仿宋" w:hAnsi="仿宋" w:eastAsia="仿宋" w:cs="仿宋"/>
          <w:b/>
          <w:color w:val="auto"/>
          <w:sz w:val="30"/>
          <w:szCs w:val="30"/>
        </w:rPr>
        <w:t xml:space="preserve"> </w:t>
      </w:r>
      <w:bookmarkEnd w:id="9"/>
      <w:bookmarkEnd w:id="10"/>
      <w:bookmarkStart w:id="11" w:name="_Toc18504"/>
      <w:bookmarkStart w:id="12" w:name="_Toc25277"/>
      <w:r>
        <w:rPr>
          <w:rFonts w:hint="eastAsia" w:ascii="仿宋" w:hAnsi="仿宋" w:eastAsia="仿宋" w:cs="仿宋"/>
          <w:b/>
          <w:bCs/>
          <w:color w:val="000000"/>
          <w:kern w:val="2"/>
          <w:sz w:val="32"/>
          <w:szCs w:val="32"/>
          <w:lang w:val="en-US" w:eastAsia="zh-CN" w:bidi="ar-SA"/>
        </w:rPr>
        <w:t>投标报价一览表</w:t>
      </w:r>
    </w:p>
    <w:p w14:paraId="5C50DB75">
      <w:pPr>
        <w:pStyle w:val="23"/>
        <w:rPr>
          <w:rFonts w:hint="eastAsia" w:ascii="仿宋" w:hAnsi="仿宋" w:eastAsia="仿宋" w:cs="仿宋"/>
          <w:lang w:val="en-US" w:eastAsia="zh-CN"/>
        </w:rPr>
      </w:pPr>
    </w:p>
    <w:p w14:paraId="570B7D9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项目名称：</w:t>
      </w:r>
      <w:r>
        <w:rPr>
          <w:rFonts w:hint="eastAsia" w:ascii="仿宋" w:hAnsi="仿宋" w:eastAsia="仿宋" w:cs="仿宋"/>
          <w:b/>
          <w:bCs/>
          <w:sz w:val="24"/>
          <w:szCs w:val="24"/>
          <w:u w:val="single"/>
        </w:rPr>
        <w:t xml:space="preserve">                     </w:t>
      </w:r>
    </w:p>
    <w:p w14:paraId="652B64C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项目编号：</w:t>
      </w:r>
      <w:r>
        <w:rPr>
          <w:rFonts w:hint="eastAsia" w:ascii="仿宋" w:hAnsi="仿宋" w:eastAsia="仿宋" w:cs="仿宋"/>
          <w:b/>
          <w:bCs/>
          <w:sz w:val="24"/>
          <w:szCs w:val="24"/>
          <w:u w:val="single"/>
        </w:rPr>
        <w:t xml:space="preserve">                     </w:t>
      </w:r>
    </w:p>
    <w:p w14:paraId="1AEB0CA6">
      <w:pPr>
        <w:keepNext w:val="0"/>
        <w:keepLines w:val="0"/>
        <w:pageBreakBefore w:val="0"/>
        <w:widowControl w:val="0"/>
        <w:kinsoku/>
        <w:wordWrap/>
        <w:overflowPunct/>
        <w:topLinePunct w:val="0"/>
        <w:autoSpaceDE/>
        <w:autoSpaceDN/>
        <w:bidi w:val="0"/>
        <w:adjustRightInd/>
        <w:snapToGrid/>
        <w:spacing w:after="156" w:afterLines="50" w:line="360" w:lineRule="auto"/>
        <w:ind w:firstLine="7469" w:firstLineChars="3100"/>
        <w:jc w:val="left"/>
        <w:textAlignment w:val="auto"/>
        <w:rPr>
          <w:rFonts w:hint="eastAsia" w:ascii="仿宋" w:hAnsi="仿宋" w:eastAsia="仿宋" w:cs="仿宋"/>
          <w:b/>
          <w:sz w:val="24"/>
          <w:szCs w:val="24"/>
        </w:rPr>
      </w:pPr>
    </w:p>
    <w:tbl>
      <w:tblPr>
        <w:tblStyle w:val="24"/>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3345"/>
        <w:gridCol w:w="1350"/>
        <w:gridCol w:w="1770"/>
        <w:gridCol w:w="1096"/>
      </w:tblGrid>
      <w:tr w14:paraId="1295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57" w:type="dxa"/>
            <w:noWrap w:val="0"/>
            <w:vAlign w:val="center"/>
          </w:tcPr>
          <w:p w14:paraId="4F2855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序号</w:t>
            </w:r>
          </w:p>
        </w:tc>
        <w:tc>
          <w:tcPr>
            <w:tcW w:w="3345" w:type="dxa"/>
            <w:noWrap w:val="0"/>
            <w:vAlign w:val="center"/>
          </w:tcPr>
          <w:p w14:paraId="6BE49F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投标总价（</w:t>
            </w:r>
            <w:r>
              <w:rPr>
                <w:rFonts w:hint="eastAsia" w:ascii="仿宋" w:hAnsi="仿宋" w:eastAsia="仿宋" w:cs="仿宋"/>
                <w:b/>
                <w:sz w:val="24"/>
                <w:szCs w:val="24"/>
                <w:lang w:eastAsia="zh-CN"/>
              </w:rPr>
              <w:t>单位</w:t>
            </w:r>
            <w:r>
              <w:rPr>
                <w:rFonts w:hint="eastAsia" w:ascii="仿宋" w:hAnsi="仿宋" w:eastAsia="仿宋" w:cs="仿宋"/>
                <w:b/>
                <w:sz w:val="24"/>
                <w:szCs w:val="24"/>
                <w:lang w:val="en-US" w:eastAsia="zh-CN"/>
              </w:rPr>
              <w:t>/</w:t>
            </w:r>
            <w:r>
              <w:rPr>
                <w:rFonts w:hint="eastAsia" w:ascii="仿宋" w:hAnsi="仿宋" w:eastAsia="仿宋" w:cs="仿宋"/>
                <w:b/>
                <w:sz w:val="24"/>
                <w:szCs w:val="24"/>
                <w:lang w:eastAsia="zh-CN"/>
              </w:rPr>
              <w:t>人民币</w:t>
            </w:r>
            <w:r>
              <w:rPr>
                <w:rFonts w:hint="eastAsia" w:ascii="仿宋" w:hAnsi="仿宋" w:eastAsia="仿宋" w:cs="仿宋"/>
                <w:b/>
                <w:sz w:val="24"/>
                <w:szCs w:val="24"/>
                <w:lang w:val="en-US" w:eastAsia="zh-CN"/>
              </w:rPr>
              <w:t>/</w:t>
            </w:r>
            <w:r>
              <w:rPr>
                <w:rFonts w:hint="eastAsia" w:ascii="仿宋" w:hAnsi="仿宋" w:eastAsia="仿宋" w:cs="仿宋"/>
                <w:b/>
                <w:sz w:val="24"/>
                <w:szCs w:val="24"/>
              </w:rPr>
              <w:t>元）</w:t>
            </w:r>
          </w:p>
        </w:tc>
        <w:tc>
          <w:tcPr>
            <w:tcW w:w="1350" w:type="dxa"/>
            <w:noWrap w:val="0"/>
            <w:vAlign w:val="center"/>
          </w:tcPr>
          <w:p w14:paraId="0C3DD8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交货期</w:t>
            </w:r>
          </w:p>
        </w:tc>
        <w:tc>
          <w:tcPr>
            <w:tcW w:w="1770" w:type="dxa"/>
            <w:noWrap w:val="0"/>
            <w:vAlign w:val="center"/>
          </w:tcPr>
          <w:p w14:paraId="64C721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交货地点</w:t>
            </w:r>
          </w:p>
        </w:tc>
        <w:tc>
          <w:tcPr>
            <w:tcW w:w="1096" w:type="dxa"/>
            <w:noWrap w:val="0"/>
            <w:vAlign w:val="center"/>
          </w:tcPr>
          <w:p w14:paraId="36C7A8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备注</w:t>
            </w:r>
          </w:p>
        </w:tc>
      </w:tr>
      <w:tr w14:paraId="7265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57" w:type="dxa"/>
            <w:noWrap w:val="0"/>
            <w:vAlign w:val="center"/>
          </w:tcPr>
          <w:p w14:paraId="748950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3345" w:type="dxa"/>
            <w:noWrap w:val="0"/>
            <w:vAlign w:val="center"/>
          </w:tcPr>
          <w:p w14:paraId="27D68B1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小写：</w:t>
            </w:r>
            <w:r>
              <w:rPr>
                <w:rFonts w:hint="eastAsia" w:ascii="仿宋" w:hAnsi="仿宋" w:eastAsia="仿宋" w:cs="仿宋"/>
                <w:b/>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149A2561">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sz w:val="24"/>
                <w:szCs w:val="24"/>
                <w:lang w:eastAsia="zh-CN"/>
              </w:rPr>
            </w:pPr>
            <w:r>
              <w:rPr>
                <w:rFonts w:hint="eastAsia" w:ascii="仿宋" w:hAnsi="仿宋" w:eastAsia="仿宋" w:cs="仿宋"/>
                <w:b/>
                <w:bCs/>
                <w:sz w:val="24"/>
                <w:szCs w:val="24"/>
                <w:lang w:eastAsia="zh-CN"/>
              </w:rPr>
              <w:t>大写：</w:t>
            </w: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tc>
        <w:tc>
          <w:tcPr>
            <w:tcW w:w="1350" w:type="dxa"/>
            <w:noWrap w:val="0"/>
            <w:vAlign w:val="top"/>
          </w:tcPr>
          <w:p w14:paraId="669AFB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770" w:type="dxa"/>
            <w:noWrap w:val="0"/>
            <w:vAlign w:val="top"/>
          </w:tcPr>
          <w:p w14:paraId="497DF8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096" w:type="dxa"/>
            <w:noWrap w:val="0"/>
            <w:vAlign w:val="top"/>
          </w:tcPr>
          <w:p w14:paraId="4E3C29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r>
    </w:tbl>
    <w:p w14:paraId="3B0700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5ADEF183">
      <w:pPr>
        <w:spacing w:before="103" w:line="183" w:lineRule="auto"/>
        <w:ind w:left="613"/>
        <w:rPr>
          <w:rFonts w:hint="eastAsia" w:ascii="仿宋" w:hAnsi="仿宋" w:eastAsia="仿宋" w:cs="仿宋"/>
          <w:sz w:val="24"/>
          <w:szCs w:val="24"/>
          <w:lang w:eastAsia="zh-CN"/>
        </w:rPr>
      </w:pPr>
      <w:r>
        <w:rPr>
          <w:rFonts w:hint="eastAsia" w:ascii="仿宋" w:hAnsi="仿宋" w:eastAsia="仿宋" w:cs="仿宋"/>
          <w:sz w:val="24"/>
          <w:szCs w:val="24"/>
          <w:lang w:eastAsia="zh-CN"/>
        </w:rPr>
        <w:t>注：</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此表中，标的总价应和标的分项报价表的总价相一致。</w:t>
      </w:r>
    </w:p>
    <w:p w14:paraId="17389AE3">
      <w:pPr>
        <w:spacing w:before="103" w:line="183" w:lineRule="auto"/>
        <w:ind w:left="613"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2、此报价包含与本项目有关的所有费用。</w:t>
      </w:r>
    </w:p>
    <w:p w14:paraId="37AEE2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292870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2E8379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szCs w:val="24"/>
        </w:rPr>
      </w:pPr>
    </w:p>
    <w:p w14:paraId="7E5A76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szCs w:val="24"/>
        </w:rPr>
      </w:pPr>
    </w:p>
    <w:p w14:paraId="670702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szCs w:val="24"/>
        </w:rPr>
      </w:pPr>
    </w:p>
    <w:p w14:paraId="7ED3B6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sz w:val="24"/>
          <w:szCs w:val="24"/>
          <w:lang w:val="en-US" w:eastAsia="zh-CN"/>
        </w:rPr>
        <w:t>投标人名称</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color w:val="000000"/>
          <w:sz w:val="24"/>
          <w:szCs w:val="24"/>
        </w:rPr>
        <w:t>盖单位章</w:t>
      </w:r>
      <w:r>
        <w:rPr>
          <w:rFonts w:hint="eastAsia" w:ascii="仿宋" w:hAnsi="仿宋" w:eastAsia="仿宋" w:cs="仿宋"/>
          <w:sz w:val="24"/>
          <w:szCs w:val="24"/>
        </w:rPr>
        <w:t>）</w:t>
      </w:r>
    </w:p>
    <w:p w14:paraId="3FF56B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法定代表或委托代理人：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23285A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 </w:t>
      </w:r>
    </w:p>
    <w:p w14:paraId="68C8CE42">
      <w:pPr>
        <w:adjustRightInd w:val="0"/>
        <w:snapToGrid w:val="0"/>
        <w:spacing w:line="360" w:lineRule="auto"/>
        <w:ind w:firstLine="2280" w:firstLineChars="950"/>
        <w:jc w:val="left"/>
        <w:rPr>
          <w:rFonts w:hint="eastAsia" w:ascii="仿宋" w:hAnsi="仿宋" w:eastAsia="仿宋" w:cs="仿宋"/>
          <w:snapToGrid w:val="0"/>
          <w:color w:val="000000"/>
          <w:kern w:val="0"/>
          <w:sz w:val="24"/>
          <w:szCs w:val="24"/>
        </w:rPr>
      </w:pPr>
    </w:p>
    <w:p w14:paraId="226E8537">
      <w:pPr>
        <w:adjustRightInd w:val="0"/>
        <w:snapToGrid w:val="0"/>
        <w:spacing w:line="360" w:lineRule="auto"/>
        <w:ind w:right="720" w:firstLine="4560" w:firstLineChars="1900"/>
        <w:rPr>
          <w:rFonts w:hint="eastAsia" w:ascii="仿宋" w:hAnsi="仿宋" w:eastAsia="仿宋" w:cs="仿宋"/>
          <w:snapToGrid w:val="0"/>
          <w:color w:val="000000"/>
          <w:kern w:val="0"/>
          <w:sz w:val="24"/>
          <w:szCs w:val="24"/>
        </w:rPr>
      </w:pPr>
    </w:p>
    <w:p w14:paraId="2853B3C2">
      <w:pPr>
        <w:adjustRightInd w:val="0"/>
        <w:snapToGrid w:val="0"/>
        <w:spacing w:line="360" w:lineRule="auto"/>
        <w:ind w:right="720" w:firstLine="4560" w:firstLineChars="1900"/>
        <w:rPr>
          <w:rFonts w:hint="eastAsia" w:ascii="仿宋" w:hAnsi="仿宋" w:eastAsia="仿宋" w:cs="仿宋"/>
          <w:snapToGrid w:val="0"/>
          <w:color w:val="000000"/>
          <w:kern w:val="0"/>
          <w:sz w:val="24"/>
          <w:szCs w:val="24"/>
        </w:rPr>
      </w:pPr>
    </w:p>
    <w:p w14:paraId="4D68FE3D">
      <w:pPr>
        <w:adjustRightInd w:val="0"/>
        <w:snapToGrid w:val="0"/>
        <w:spacing w:line="360" w:lineRule="auto"/>
        <w:ind w:right="720" w:firstLine="4560" w:firstLineChars="1900"/>
        <w:rPr>
          <w:rFonts w:hint="eastAsia" w:ascii="仿宋" w:hAnsi="仿宋" w:eastAsia="仿宋" w:cs="仿宋"/>
          <w:snapToGrid w:val="0"/>
          <w:color w:val="000000"/>
          <w:kern w:val="0"/>
          <w:sz w:val="24"/>
          <w:szCs w:val="24"/>
        </w:rPr>
      </w:pPr>
    </w:p>
    <w:p w14:paraId="19757E90">
      <w:pPr>
        <w:spacing w:line="440" w:lineRule="exact"/>
        <w:jc w:val="center"/>
        <w:rPr>
          <w:rFonts w:hint="eastAsia" w:ascii="仿宋" w:hAnsi="仿宋" w:eastAsia="仿宋" w:cs="仿宋"/>
          <w:b/>
          <w:color w:val="auto"/>
          <w:sz w:val="30"/>
          <w:szCs w:val="30"/>
        </w:rPr>
      </w:pPr>
      <w:r>
        <w:rPr>
          <w:rFonts w:hint="eastAsia" w:ascii="仿宋" w:hAnsi="仿宋" w:eastAsia="仿宋" w:cs="仿宋"/>
          <w:color w:val="auto"/>
          <w:lang w:val="en-US" w:eastAsia="zh-CN"/>
        </w:rPr>
        <w:t xml:space="preserve">                                    </w:t>
      </w:r>
      <w:r>
        <w:rPr>
          <w:rFonts w:hint="eastAsia" w:ascii="仿宋" w:hAnsi="仿宋" w:eastAsia="仿宋" w:cs="仿宋"/>
          <w:color w:val="auto"/>
          <w:kern w:val="2"/>
          <w:sz w:val="30"/>
          <w:szCs w:val="30"/>
        </w:rPr>
        <w:t xml:space="preserve"> </w:t>
      </w:r>
      <w:bookmarkEnd w:id="11"/>
      <w:bookmarkEnd w:id="12"/>
    </w:p>
    <w:p w14:paraId="15F769DF">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br w:type="page"/>
      </w:r>
    </w:p>
    <w:p w14:paraId="68F90C6F">
      <w:pPr>
        <w:numPr>
          <w:ilvl w:val="0"/>
          <w:numId w:val="0"/>
        </w:numPr>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分项报价表</w:t>
      </w:r>
    </w:p>
    <w:p w14:paraId="743C55F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项目编号：</w:t>
      </w:r>
    </w:p>
    <w:p w14:paraId="7111CA7C">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项目名称：</w:t>
      </w:r>
    </w:p>
    <w:tbl>
      <w:tblPr>
        <w:tblStyle w:val="24"/>
        <w:tblW w:w="9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577"/>
        <w:gridCol w:w="955"/>
        <w:gridCol w:w="721"/>
        <w:gridCol w:w="727"/>
        <w:gridCol w:w="856"/>
        <w:gridCol w:w="856"/>
        <w:gridCol w:w="987"/>
        <w:gridCol w:w="725"/>
        <w:gridCol w:w="856"/>
        <w:gridCol w:w="856"/>
      </w:tblGrid>
      <w:tr w14:paraId="5D69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93" w:type="dxa"/>
            <w:noWrap w:val="0"/>
            <w:vAlign w:val="center"/>
          </w:tcPr>
          <w:p w14:paraId="674757D7">
            <w:pPr>
              <w:adjustRightInd w:val="0"/>
              <w:snapToGrid w:val="0"/>
              <w:ind w:left="0" w:leftChars="0" w:right="-46" w:rightChars="-22" w:firstLine="0" w:firstLineChars="0"/>
              <w:jc w:val="center"/>
              <w:outlineLvl w:val="9"/>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序号</w:t>
            </w:r>
          </w:p>
        </w:tc>
        <w:tc>
          <w:tcPr>
            <w:tcW w:w="1577" w:type="dxa"/>
            <w:noWrap w:val="0"/>
            <w:vAlign w:val="center"/>
          </w:tcPr>
          <w:p w14:paraId="1C86600F">
            <w:pPr>
              <w:adjustRightInd w:val="0"/>
              <w:snapToGrid w:val="0"/>
              <w:ind w:left="0" w:leftChars="0" w:right="-46" w:rightChars="-22" w:firstLine="0" w:firstLineChars="0"/>
              <w:jc w:val="center"/>
              <w:outlineLvl w:val="9"/>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名称</w:t>
            </w:r>
          </w:p>
        </w:tc>
        <w:tc>
          <w:tcPr>
            <w:tcW w:w="955" w:type="dxa"/>
            <w:noWrap w:val="0"/>
            <w:vAlign w:val="center"/>
          </w:tcPr>
          <w:p w14:paraId="2B1EDFF9">
            <w:pPr>
              <w:adjustRightInd w:val="0"/>
              <w:snapToGrid w:val="0"/>
              <w:ind w:left="0" w:leftChars="0" w:right="-46" w:rightChars="-22" w:firstLine="0" w:firstLineChars="0"/>
              <w:jc w:val="center"/>
              <w:outlineLvl w:val="9"/>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规格</w:t>
            </w:r>
          </w:p>
          <w:p w14:paraId="340E7EB5">
            <w:pPr>
              <w:adjustRightInd w:val="0"/>
              <w:snapToGrid w:val="0"/>
              <w:ind w:left="0" w:leftChars="0" w:right="-46" w:rightChars="-22" w:firstLine="0" w:firstLineChars="0"/>
              <w:jc w:val="center"/>
              <w:outlineLvl w:val="9"/>
              <w:rPr>
                <w:rFonts w:hint="default"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型号</w:t>
            </w:r>
          </w:p>
        </w:tc>
        <w:tc>
          <w:tcPr>
            <w:tcW w:w="721" w:type="dxa"/>
            <w:noWrap w:val="0"/>
            <w:vAlign w:val="center"/>
          </w:tcPr>
          <w:p w14:paraId="2E14DF81">
            <w:pPr>
              <w:adjustRightInd w:val="0"/>
              <w:snapToGrid w:val="0"/>
              <w:ind w:left="0" w:leftChars="0" w:right="-46" w:rightChars="-22" w:firstLine="0" w:firstLineChars="0"/>
              <w:jc w:val="center"/>
              <w:outlineLvl w:val="9"/>
              <w:rPr>
                <w:rFonts w:hint="default"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单位</w:t>
            </w:r>
          </w:p>
        </w:tc>
        <w:tc>
          <w:tcPr>
            <w:tcW w:w="727" w:type="dxa"/>
            <w:noWrap w:val="0"/>
            <w:vAlign w:val="center"/>
          </w:tcPr>
          <w:p w14:paraId="594CECF4">
            <w:pPr>
              <w:adjustRightInd w:val="0"/>
              <w:snapToGrid w:val="0"/>
              <w:ind w:left="0" w:leftChars="0" w:right="-46" w:rightChars="-22" w:firstLine="0" w:firstLineChars="0"/>
              <w:jc w:val="center"/>
              <w:outlineLvl w:val="9"/>
              <w:rPr>
                <w:rFonts w:hint="default"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数量</w:t>
            </w:r>
          </w:p>
        </w:tc>
        <w:tc>
          <w:tcPr>
            <w:tcW w:w="856" w:type="dxa"/>
            <w:noWrap w:val="0"/>
            <w:vAlign w:val="center"/>
          </w:tcPr>
          <w:p w14:paraId="33FEDB1C">
            <w:pPr>
              <w:adjustRightInd w:val="0"/>
              <w:snapToGrid w:val="0"/>
              <w:ind w:left="0" w:leftChars="0" w:right="-46" w:rightChars="-22" w:firstLine="0" w:firstLineChars="0"/>
              <w:jc w:val="center"/>
              <w:outlineLvl w:val="9"/>
              <w:rPr>
                <w:rFonts w:hint="default"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产地</w:t>
            </w:r>
          </w:p>
        </w:tc>
        <w:tc>
          <w:tcPr>
            <w:tcW w:w="856" w:type="dxa"/>
            <w:noWrap w:val="0"/>
            <w:vAlign w:val="center"/>
          </w:tcPr>
          <w:p w14:paraId="0303FB64">
            <w:pPr>
              <w:adjustRightInd w:val="0"/>
              <w:snapToGrid w:val="0"/>
              <w:ind w:left="0" w:leftChars="0" w:right="-46" w:rightChars="-22" w:firstLine="0" w:firstLineChars="0"/>
              <w:jc w:val="center"/>
              <w:outlineLvl w:val="9"/>
              <w:rPr>
                <w:rFonts w:hint="default"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品牌</w:t>
            </w:r>
          </w:p>
        </w:tc>
        <w:tc>
          <w:tcPr>
            <w:tcW w:w="987" w:type="dxa"/>
            <w:noWrap w:val="0"/>
            <w:vAlign w:val="center"/>
          </w:tcPr>
          <w:p w14:paraId="2686FBC7">
            <w:pPr>
              <w:adjustRightInd w:val="0"/>
              <w:snapToGrid w:val="0"/>
              <w:ind w:left="0" w:leftChars="0" w:right="-46" w:rightChars="-22" w:firstLine="0" w:firstLineChars="0"/>
              <w:jc w:val="center"/>
              <w:outlineLvl w:val="9"/>
              <w:rPr>
                <w:rFonts w:hint="default"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出版社</w:t>
            </w:r>
          </w:p>
        </w:tc>
        <w:tc>
          <w:tcPr>
            <w:tcW w:w="725" w:type="dxa"/>
            <w:shd w:val="clear" w:color="auto" w:fill="auto"/>
            <w:noWrap w:val="0"/>
            <w:vAlign w:val="center"/>
          </w:tcPr>
          <w:p w14:paraId="2E5A9918">
            <w:pPr>
              <w:adjustRightInd w:val="0"/>
              <w:snapToGrid w:val="0"/>
              <w:ind w:left="0" w:leftChars="0" w:right="-46" w:rightChars="-22" w:firstLine="0" w:firstLineChars="0"/>
              <w:jc w:val="center"/>
              <w:outlineLvl w:val="9"/>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单价</w:t>
            </w:r>
          </w:p>
        </w:tc>
        <w:tc>
          <w:tcPr>
            <w:tcW w:w="856" w:type="dxa"/>
            <w:shd w:val="clear" w:color="auto" w:fill="auto"/>
            <w:noWrap w:val="0"/>
            <w:vAlign w:val="center"/>
          </w:tcPr>
          <w:p w14:paraId="5C03DDC1">
            <w:pPr>
              <w:adjustRightInd w:val="0"/>
              <w:snapToGrid w:val="0"/>
              <w:ind w:left="0" w:leftChars="0" w:right="-46" w:rightChars="-22" w:firstLine="0" w:firstLineChars="0"/>
              <w:jc w:val="center"/>
              <w:outlineLvl w:val="9"/>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总价</w:t>
            </w:r>
          </w:p>
        </w:tc>
        <w:tc>
          <w:tcPr>
            <w:tcW w:w="856" w:type="dxa"/>
            <w:noWrap w:val="0"/>
            <w:vAlign w:val="center"/>
          </w:tcPr>
          <w:p w14:paraId="44A3B390">
            <w:pPr>
              <w:adjustRightInd w:val="0"/>
              <w:snapToGrid w:val="0"/>
              <w:ind w:left="0" w:leftChars="0" w:right="-46" w:rightChars="-22" w:firstLine="0" w:firstLineChars="0"/>
              <w:jc w:val="center"/>
              <w:outlineLvl w:val="9"/>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备注</w:t>
            </w:r>
          </w:p>
        </w:tc>
      </w:tr>
      <w:tr w14:paraId="73C1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93" w:type="dxa"/>
            <w:noWrap w:val="0"/>
            <w:vAlign w:val="center"/>
          </w:tcPr>
          <w:p w14:paraId="10A0F4A3">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1577" w:type="dxa"/>
            <w:noWrap w:val="0"/>
            <w:vAlign w:val="center"/>
          </w:tcPr>
          <w:p w14:paraId="1D3470B9">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955" w:type="dxa"/>
            <w:noWrap w:val="0"/>
            <w:vAlign w:val="center"/>
          </w:tcPr>
          <w:p w14:paraId="246D3A28">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721" w:type="dxa"/>
            <w:noWrap w:val="0"/>
            <w:vAlign w:val="center"/>
          </w:tcPr>
          <w:p w14:paraId="66B789D6">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727" w:type="dxa"/>
            <w:noWrap w:val="0"/>
            <w:vAlign w:val="center"/>
          </w:tcPr>
          <w:p w14:paraId="004EEEDB">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856" w:type="dxa"/>
            <w:noWrap w:val="0"/>
            <w:vAlign w:val="center"/>
          </w:tcPr>
          <w:p w14:paraId="04380093">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856" w:type="dxa"/>
            <w:noWrap w:val="0"/>
            <w:vAlign w:val="center"/>
          </w:tcPr>
          <w:p w14:paraId="21A7C7B4">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987" w:type="dxa"/>
            <w:noWrap w:val="0"/>
            <w:vAlign w:val="center"/>
          </w:tcPr>
          <w:p w14:paraId="0BC55B6C">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725" w:type="dxa"/>
            <w:noWrap w:val="0"/>
            <w:vAlign w:val="center"/>
          </w:tcPr>
          <w:p w14:paraId="57A9D572">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856" w:type="dxa"/>
            <w:noWrap w:val="0"/>
            <w:vAlign w:val="center"/>
          </w:tcPr>
          <w:p w14:paraId="13D0E170">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856" w:type="dxa"/>
            <w:noWrap w:val="0"/>
            <w:vAlign w:val="center"/>
          </w:tcPr>
          <w:p w14:paraId="2F15C36F">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r>
      <w:tr w14:paraId="3DAF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93" w:type="dxa"/>
            <w:noWrap w:val="0"/>
            <w:vAlign w:val="center"/>
          </w:tcPr>
          <w:p w14:paraId="7A12DCB1">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1577" w:type="dxa"/>
            <w:noWrap w:val="0"/>
            <w:vAlign w:val="center"/>
          </w:tcPr>
          <w:p w14:paraId="1F18B164">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955" w:type="dxa"/>
            <w:noWrap w:val="0"/>
            <w:vAlign w:val="center"/>
          </w:tcPr>
          <w:p w14:paraId="0AA57843">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721" w:type="dxa"/>
            <w:noWrap w:val="0"/>
            <w:vAlign w:val="center"/>
          </w:tcPr>
          <w:p w14:paraId="0396A97A">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727" w:type="dxa"/>
            <w:noWrap w:val="0"/>
            <w:vAlign w:val="center"/>
          </w:tcPr>
          <w:p w14:paraId="109EF53C">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856" w:type="dxa"/>
            <w:noWrap w:val="0"/>
            <w:vAlign w:val="center"/>
          </w:tcPr>
          <w:p w14:paraId="2B21214C">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856" w:type="dxa"/>
            <w:noWrap w:val="0"/>
            <w:vAlign w:val="center"/>
          </w:tcPr>
          <w:p w14:paraId="41746455">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987" w:type="dxa"/>
            <w:noWrap w:val="0"/>
            <w:vAlign w:val="center"/>
          </w:tcPr>
          <w:p w14:paraId="494EBE30">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725" w:type="dxa"/>
            <w:noWrap w:val="0"/>
            <w:vAlign w:val="center"/>
          </w:tcPr>
          <w:p w14:paraId="384A4610">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856" w:type="dxa"/>
            <w:noWrap w:val="0"/>
            <w:vAlign w:val="center"/>
          </w:tcPr>
          <w:p w14:paraId="083EE95D">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856" w:type="dxa"/>
            <w:noWrap w:val="0"/>
            <w:vAlign w:val="center"/>
          </w:tcPr>
          <w:p w14:paraId="42058153">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r>
      <w:tr w14:paraId="465F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93" w:type="dxa"/>
            <w:noWrap w:val="0"/>
            <w:vAlign w:val="center"/>
          </w:tcPr>
          <w:p w14:paraId="495AAB4D">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1577" w:type="dxa"/>
            <w:noWrap w:val="0"/>
            <w:vAlign w:val="center"/>
          </w:tcPr>
          <w:p w14:paraId="5253D6F6">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955" w:type="dxa"/>
            <w:noWrap w:val="0"/>
            <w:vAlign w:val="center"/>
          </w:tcPr>
          <w:p w14:paraId="46F72BCB">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721" w:type="dxa"/>
            <w:noWrap w:val="0"/>
            <w:vAlign w:val="center"/>
          </w:tcPr>
          <w:p w14:paraId="0F0130DC">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727" w:type="dxa"/>
            <w:noWrap w:val="0"/>
            <w:vAlign w:val="center"/>
          </w:tcPr>
          <w:p w14:paraId="7EC6395F">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856" w:type="dxa"/>
            <w:noWrap w:val="0"/>
            <w:vAlign w:val="center"/>
          </w:tcPr>
          <w:p w14:paraId="69B26C70">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856" w:type="dxa"/>
            <w:noWrap w:val="0"/>
            <w:vAlign w:val="center"/>
          </w:tcPr>
          <w:p w14:paraId="6E1FC89F">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987" w:type="dxa"/>
            <w:noWrap w:val="0"/>
            <w:vAlign w:val="center"/>
          </w:tcPr>
          <w:p w14:paraId="41CBD32B">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725" w:type="dxa"/>
            <w:noWrap w:val="0"/>
            <w:vAlign w:val="center"/>
          </w:tcPr>
          <w:p w14:paraId="3D3E6AEF">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856" w:type="dxa"/>
            <w:noWrap w:val="0"/>
            <w:vAlign w:val="center"/>
          </w:tcPr>
          <w:p w14:paraId="03898A13">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856" w:type="dxa"/>
            <w:noWrap w:val="0"/>
            <w:vAlign w:val="center"/>
          </w:tcPr>
          <w:p w14:paraId="2026CE30">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r>
      <w:tr w14:paraId="406F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93" w:type="dxa"/>
            <w:noWrap w:val="0"/>
            <w:vAlign w:val="center"/>
          </w:tcPr>
          <w:p w14:paraId="67DEAB77">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1577" w:type="dxa"/>
            <w:noWrap w:val="0"/>
            <w:vAlign w:val="center"/>
          </w:tcPr>
          <w:p w14:paraId="50474218">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955" w:type="dxa"/>
            <w:noWrap w:val="0"/>
            <w:vAlign w:val="center"/>
          </w:tcPr>
          <w:p w14:paraId="4E181F46">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721" w:type="dxa"/>
            <w:noWrap w:val="0"/>
            <w:vAlign w:val="center"/>
          </w:tcPr>
          <w:p w14:paraId="74F8A8CD">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727" w:type="dxa"/>
            <w:noWrap w:val="0"/>
            <w:vAlign w:val="center"/>
          </w:tcPr>
          <w:p w14:paraId="1DAE1F54">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856" w:type="dxa"/>
            <w:noWrap w:val="0"/>
            <w:vAlign w:val="center"/>
          </w:tcPr>
          <w:p w14:paraId="623D8A7A">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856" w:type="dxa"/>
            <w:noWrap w:val="0"/>
            <w:vAlign w:val="center"/>
          </w:tcPr>
          <w:p w14:paraId="603A77BF">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987" w:type="dxa"/>
            <w:noWrap w:val="0"/>
            <w:vAlign w:val="center"/>
          </w:tcPr>
          <w:p w14:paraId="7514CD39">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725" w:type="dxa"/>
            <w:noWrap w:val="0"/>
            <w:vAlign w:val="center"/>
          </w:tcPr>
          <w:p w14:paraId="4A0DD6C3">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856" w:type="dxa"/>
            <w:noWrap w:val="0"/>
            <w:vAlign w:val="center"/>
          </w:tcPr>
          <w:p w14:paraId="1706D2B8">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856" w:type="dxa"/>
            <w:noWrap w:val="0"/>
            <w:vAlign w:val="center"/>
          </w:tcPr>
          <w:p w14:paraId="22DD604B">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r>
      <w:tr w14:paraId="2005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93" w:type="dxa"/>
            <w:noWrap w:val="0"/>
            <w:vAlign w:val="center"/>
          </w:tcPr>
          <w:p w14:paraId="43F987D6">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1577" w:type="dxa"/>
            <w:noWrap w:val="0"/>
            <w:vAlign w:val="center"/>
          </w:tcPr>
          <w:p w14:paraId="2F1D4763">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955" w:type="dxa"/>
            <w:noWrap w:val="0"/>
            <w:vAlign w:val="center"/>
          </w:tcPr>
          <w:p w14:paraId="48EF8B1D">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721" w:type="dxa"/>
            <w:noWrap w:val="0"/>
            <w:vAlign w:val="center"/>
          </w:tcPr>
          <w:p w14:paraId="5F5DCE68">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727" w:type="dxa"/>
            <w:noWrap w:val="0"/>
            <w:vAlign w:val="center"/>
          </w:tcPr>
          <w:p w14:paraId="4D8AA65D">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856" w:type="dxa"/>
            <w:noWrap w:val="0"/>
            <w:vAlign w:val="center"/>
          </w:tcPr>
          <w:p w14:paraId="3D098FDD">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856" w:type="dxa"/>
            <w:noWrap w:val="0"/>
            <w:vAlign w:val="center"/>
          </w:tcPr>
          <w:p w14:paraId="71AF740B">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987" w:type="dxa"/>
            <w:noWrap w:val="0"/>
            <w:vAlign w:val="center"/>
          </w:tcPr>
          <w:p w14:paraId="1320408C">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725" w:type="dxa"/>
            <w:noWrap w:val="0"/>
            <w:vAlign w:val="center"/>
          </w:tcPr>
          <w:p w14:paraId="0CC7F246">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856" w:type="dxa"/>
            <w:noWrap w:val="0"/>
            <w:vAlign w:val="center"/>
          </w:tcPr>
          <w:p w14:paraId="3915509F">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856" w:type="dxa"/>
            <w:noWrap w:val="0"/>
            <w:vAlign w:val="center"/>
          </w:tcPr>
          <w:p w14:paraId="41845016">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r>
      <w:tr w14:paraId="1136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93" w:type="dxa"/>
            <w:noWrap w:val="0"/>
            <w:vAlign w:val="center"/>
          </w:tcPr>
          <w:p w14:paraId="5F5B8974">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1577" w:type="dxa"/>
            <w:noWrap w:val="0"/>
            <w:vAlign w:val="center"/>
          </w:tcPr>
          <w:p w14:paraId="2D985E4B">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955" w:type="dxa"/>
            <w:noWrap w:val="0"/>
            <w:vAlign w:val="center"/>
          </w:tcPr>
          <w:p w14:paraId="4173130B">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721" w:type="dxa"/>
            <w:noWrap w:val="0"/>
            <w:vAlign w:val="center"/>
          </w:tcPr>
          <w:p w14:paraId="2F1FCB67">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727" w:type="dxa"/>
            <w:noWrap w:val="0"/>
            <w:vAlign w:val="center"/>
          </w:tcPr>
          <w:p w14:paraId="43216251">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856" w:type="dxa"/>
            <w:noWrap w:val="0"/>
            <w:vAlign w:val="center"/>
          </w:tcPr>
          <w:p w14:paraId="4432D6F6">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856" w:type="dxa"/>
            <w:noWrap w:val="0"/>
            <w:vAlign w:val="center"/>
          </w:tcPr>
          <w:p w14:paraId="47F92A72">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987" w:type="dxa"/>
            <w:noWrap w:val="0"/>
            <w:vAlign w:val="center"/>
          </w:tcPr>
          <w:p w14:paraId="4B9B14D0">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725" w:type="dxa"/>
            <w:noWrap w:val="0"/>
            <w:vAlign w:val="center"/>
          </w:tcPr>
          <w:p w14:paraId="0727DF48">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856" w:type="dxa"/>
            <w:noWrap w:val="0"/>
            <w:vAlign w:val="center"/>
          </w:tcPr>
          <w:p w14:paraId="165722AC">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856" w:type="dxa"/>
            <w:noWrap w:val="0"/>
            <w:vAlign w:val="center"/>
          </w:tcPr>
          <w:p w14:paraId="26069167">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r>
      <w:tr w14:paraId="3360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93" w:type="dxa"/>
            <w:noWrap w:val="0"/>
            <w:vAlign w:val="center"/>
          </w:tcPr>
          <w:p w14:paraId="1608BC79">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1577" w:type="dxa"/>
            <w:noWrap w:val="0"/>
            <w:vAlign w:val="center"/>
          </w:tcPr>
          <w:p w14:paraId="4A75271A">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955" w:type="dxa"/>
            <w:noWrap w:val="0"/>
            <w:vAlign w:val="center"/>
          </w:tcPr>
          <w:p w14:paraId="055FA182">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721" w:type="dxa"/>
            <w:noWrap w:val="0"/>
            <w:vAlign w:val="center"/>
          </w:tcPr>
          <w:p w14:paraId="08B63428">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727" w:type="dxa"/>
            <w:noWrap w:val="0"/>
            <w:vAlign w:val="center"/>
          </w:tcPr>
          <w:p w14:paraId="38A14712">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856" w:type="dxa"/>
            <w:noWrap w:val="0"/>
            <w:vAlign w:val="center"/>
          </w:tcPr>
          <w:p w14:paraId="5E4496B1">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856" w:type="dxa"/>
            <w:noWrap w:val="0"/>
            <w:vAlign w:val="center"/>
          </w:tcPr>
          <w:p w14:paraId="1B47476A">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987" w:type="dxa"/>
            <w:noWrap w:val="0"/>
            <w:vAlign w:val="center"/>
          </w:tcPr>
          <w:p w14:paraId="52438F45">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725" w:type="dxa"/>
            <w:noWrap w:val="0"/>
            <w:vAlign w:val="center"/>
          </w:tcPr>
          <w:p w14:paraId="1F57547A">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856" w:type="dxa"/>
            <w:noWrap w:val="0"/>
            <w:vAlign w:val="center"/>
          </w:tcPr>
          <w:p w14:paraId="399C915A">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856" w:type="dxa"/>
            <w:noWrap w:val="0"/>
            <w:vAlign w:val="center"/>
          </w:tcPr>
          <w:p w14:paraId="048F609C">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r>
      <w:tr w14:paraId="6724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170" w:type="dxa"/>
            <w:gridSpan w:val="2"/>
            <w:noWrap w:val="0"/>
            <w:vAlign w:val="center"/>
          </w:tcPr>
          <w:p w14:paraId="7E88A1DB">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合计</w:t>
            </w:r>
          </w:p>
        </w:tc>
        <w:tc>
          <w:tcPr>
            <w:tcW w:w="6683" w:type="dxa"/>
            <w:gridSpan w:val="8"/>
            <w:noWrap w:val="0"/>
            <w:vAlign w:val="center"/>
          </w:tcPr>
          <w:p w14:paraId="5C989F32">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c>
          <w:tcPr>
            <w:tcW w:w="856" w:type="dxa"/>
            <w:noWrap w:val="0"/>
            <w:vAlign w:val="center"/>
          </w:tcPr>
          <w:p w14:paraId="239141DB">
            <w:pPr>
              <w:adjustRightInd w:val="0"/>
              <w:snapToGrid w:val="0"/>
              <w:ind w:right="105" w:rightChars="50"/>
              <w:jc w:val="center"/>
              <w:outlineLvl w:val="9"/>
              <w:rPr>
                <w:rFonts w:hint="eastAsia" w:ascii="仿宋" w:hAnsi="仿宋" w:eastAsia="仿宋" w:cs="仿宋"/>
                <w:color w:val="auto"/>
                <w:spacing w:val="4"/>
                <w:kern w:val="2"/>
                <w:sz w:val="24"/>
                <w:szCs w:val="24"/>
                <w:highlight w:val="none"/>
                <w:lang w:val="en-US" w:eastAsia="zh-CN" w:bidi="ar-SA"/>
              </w:rPr>
            </w:pPr>
          </w:p>
        </w:tc>
      </w:tr>
    </w:tbl>
    <w:p w14:paraId="23D395C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pacing w:val="4"/>
          <w:sz w:val="24"/>
          <w:szCs w:val="24"/>
          <w:highlight w:val="none"/>
          <w:lang w:eastAsia="zh-CN"/>
        </w:rPr>
      </w:pPr>
    </w:p>
    <w:p w14:paraId="2B0BC17A">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投标</w:t>
      </w:r>
      <w:r>
        <w:rPr>
          <w:rFonts w:hint="eastAsia" w:ascii="仿宋" w:hAnsi="仿宋" w:eastAsia="仿宋" w:cs="仿宋"/>
          <w:color w:val="auto"/>
          <w:spacing w:val="4"/>
          <w:sz w:val="24"/>
          <w:szCs w:val="24"/>
          <w:highlight w:val="none"/>
          <w:lang w:val="en-US" w:eastAsia="zh-CN"/>
        </w:rPr>
        <w:t>人名称</w:t>
      </w:r>
      <w:r>
        <w:rPr>
          <w:rFonts w:hint="eastAsia" w:ascii="仿宋" w:hAnsi="仿宋" w:eastAsia="仿宋" w:cs="仿宋"/>
          <w:color w:val="auto"/>
          <w:spacing w:val="4"/>
          <w:sz w:val="24"/>
          <w:szCs w:val="24"/>
          <w:highlight w:val="none"/>
          <w:lang w:eastAsia="zh-CN"/>
        </w:rPr>
        <w:t>（盖章）：</w:t>
      </w:r>
    </w:p>
    <w:p w14:paraId="147E4D22">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auto"/>
          <w:spacing w:val="4"/>
          <w:sz w:val="24"/>
          <w:szCs w:val="24"/>
          <w:highlight w:val="none"/>
          <w:lang w:eastAsia="zh-CN"/>
        </w:rPr>
      </w:pPr>
      <w:r>
        <w:rPr>
          <w:rFonts w:hint="eastAsia" w:ascii="仿宋" w:hAnsi="仿宋" w:eastAsia="仿宋" w:cs="仿宋"/>
          <w:color w:val="000000"/>
          <w:sz w:val="24"/>
          <w:szCs w:val="24"/>
        </w:rPr>
        <w:t>法定代表人或授权代表人</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kern w:val="2"/>
          <w:sz w:val="24"/>
          <w:szCs w:val="24"/>
          <w:highlight w:val="none"/>
          <w:u w:val="none"/>
          <w:lang w:val="en-US" w:eastAsia="zh-CN" w:bidi="ar-SA"/>
        </w:rPr>
        <w:t>签字或盖章</w:t>
      </w:r>
      <w:r>
        <w:rPr>
          <w:rFonts w:hint="eastAsia" w:ascii="仿宋" w:hAnsi="仿宋" w:eastAsia="仿宋" w:cs="仿宋"/>
          <w:color w:val="auto"/>
          <w:spacing w:val="4"/>
          <w:sz w:val="24"/>
          <w:szCs w:val="24"/>
          <w:highlight w:val="none"/>
          <w:lang w:eastAsia="zh-CN"/>
        </w:rPr>
        <w:t>):</w:t>
      </w:r>
    </w:p>
    <w:p w14:paraId="12F9C401">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pacing w:val="4"/>
          <w:sz w:val="24"/>
          <w:szCs w:val="24"/>
          <w:highlight w:val="none"/>
          <w:lang w:eastAsia="zh-CN"/>
        </w:rPr>
        <w:t>日期：   年   月   日</w:t>
      </w:r>
    </w:p>
    <w:p w14:paraId="6BB81956">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color w:val="auto"/>
          <w:spacing w:val="4"/>
          <w:sz w:val="24"/>
          <w:szCs w:val="24"/>
          <w:highlight w:val="none"/>
          <w:lang w:eastAsia="zh-CN"/>
        </w:rPr>
      </w:pPr>
    </w:p>
    <w:p w14:paraId="795F9E18">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color w:val="auto"/>
          <w:spacing w:val="4"/>
          <w:sz w:val="24"/>
          <w:szCs w:val="24"/>
          <w:highlight w:val="none"/>
          <w:lang w:eastAsia="zh-CN"/>
        </w:rPr>
      </w:pPr>
    </w:p>
    <w:p w14:paraId="2D73448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496" w:firstLineChars="200"/>
        <w:textAlignment w:val="auto"/>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注：</w:t>
      </w:r>
    </w:p>
    <w:p w14:paraId="5014AAF8">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496" w:firstLineChars="200"/>
        <w:textAlignment w:val="auto"/>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1.如果供应商认为需要，每种货物填写一份该表。</w:t>
      </w:r>
    </w:p>
    <w:p w14:paraId="4BB3A96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496" w:firstLineChars="200"/>
        <w:textAlignment w:val="auto"/>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2.如果按单价计算的结果与总价不一致,以单价为准修正总价。 3.上述各项的详细分项报价，应另页描述。</w:t>
      </w:r>
    </w:p>
    <w:p w14:paraId="3E6B1E52">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496" w:firstLineChars="200"/>
        <w:textAlignment w:val="auto"/>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4.如果报价一览表（报价表） 内容与谈判文件中明细表内容不一致的，以报价一 览表（报价表）内容为准。</w:t>
      </w:r>
    </w:p>
    <w:p w14:paraId="66B5409B">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496" w:firstLineChars="200"/>
        <w:textAlignment w:val="auto"/>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5 供应商的报价金额高于预算金额为无效响应。</w:t>
      </w:r>
    </w:p>
    <w:p w14:paraId="78482EC7">
      <w:pPr>
        <w:rPr>
          <w:rFonts w:hint="eastAsia"/>
          <w:lang w:eastAsia="zh-CN"/>
        </w:rPr>
      </w:pPr>
    </w:p>
    <w:p w14:paraId="293E1538">
      <w:pPr>
        <w:rPr>
          <w:rFonts w:hint="eastAsia" w:ascii="仿宋" w:hAnsi="仿宋" w:eastAsia="仿宋" w:cs="仿宋"/>
          <w:color w:val="auto"/>
          <w:spacing w:val="4"/>
          <w:sz w:val="30"/>
          <w:szCs w:val="30"/>
          <w:highlight w:val="none"/>
          <w:lang w:eastAsia="zh-CN"/>
        </w:rPr>
      </w:pPr>
    </w:p>
    <w:p w14:paraId="23B8F880">
      <w:pPr>
        <w:tabs>
          <w:tab w:val="left" w:pos="6300"/>
        </w:tabs>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中小企业声明函（货物)</w:t>
      </w:r>
    </w:p>
    <w:p w14:paraId="6FA16D76">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本公司（联合体）郑重声明，根据《政府采购促进中小企业发展管理办法》（财库〔2020〕[2020]46号）的规定，本公司（联合体）参加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531323EF">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68D5C5C5">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617E3190">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3A373B7C">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60ED9A4D">
      <w:pPr>
        <w:tabs>
          <w:tab w:val="left" w:pos="6300"/>
        </w:tabs>
        <w:snapToGrid w:val="0"/>
        <w:spacing w:line="360" w:lineRule="auto"/>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企业名称（盖章）：</w:t>
      </w:r>
    </w:p>
    <w:p w14:paraId="1CF3419F">
      <w:pPr>
        <w:tabs>
          <w:tab w:val="left" w:pos="6300"/>
        </w:tabs>
        <w:snapToGrid w:val="0"/>
        <w:spacing w:line="360" w:lineRule="auto"/>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816718E">
      <w:pPr>
        <w:tabs>
          <w:tab w:val="left" w:pos="6300"/>
        </w:tabs>
        <w:snapToGrid w:val="0"/>
        <w:spacing w:line="4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填写时应注意以下事项：</w:t>
      </w:r>
    </w:p>
    <w:p w14:paraId="44C37896">
      <w:pPr>
        <w:tabs>
          <w:tab w:val="left" w:pos="6300"/>
        </w:tabs>
        <w:snapToGrid w:val="0"/>
        <w:spacing w:line="42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1.从业人员、营业收入、资产总额填报上一年度数据，无上一年度数据的新成立企业可不填报。</w:t>
      </w:r>
    </w:p>
    <w:p w14:paraId="3C1CE83C">
      <w:pPr>
        <w:tabs>
          <w:tab w:val="left" w:pos="6300"/>
        </w:tabs>
        <w:snapToGrid w:val="0"/>
        <w:spacing w:line="420" w:lineRule="exact"/>
        <w:ind w:firstLine="482" w:firstLineChars="200"/>
        <w:jc w:val="left"/>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u w:val="single"/>
        </w:rPr>
        <w:t>2.中小企业应当按照《中小企业划型标准规定》（工信部联企业〔2011〕300号），如实填写并提交《中小企业声明函》。</w:t>
      </w:r>
    </w:p>
    <w:p w14:paraId="58702505">
      <w:pPr>
        <w:pStyle w:val="19"/>
        <w:keepNext w:val="0"/>
        <w:keepLines w:val="0"/>
        <w:pageBreakBefore w:val="0"/>
        <w:kinsoku/>
        <w:wordWrap/>
        <w:overflowPunct/>
        <w:topLinePunct w:val="0"/>
        <w:autoSpaceDE/>
        <w:autoSpaceDN/>
        <w:bidi w:val="0"/>
        <w:snapToGrid/>
        <w:spacing w:line="360" w:lineRule="auto"/>
        <w:ind w:left="0" w:leftChars="0" w:firstLine="241" w:firstLineChars="100"/>
        <w:rPr>
          <w:rFonts w:hint="eastAsia" w:ascii="仿宋" w:hAnsi="仿宋" w:eastAsia="仿宋" w:cs="仿宋"/>
          <w:kern w:val="0"/>
          <w:sz w:val="24"/>
          <w:szCs w:val="24"/>
          <w:lang w:val="en-US" w:eastAsia="zh-CN" w:bidi="ar-SA"/>
        </w:rPr>
      </w:pPr>
      <w:r>
        <w:rPr>
          <w:rFonts w:hint="eastAsia" w:ascii="宋体" w:hAnsi="宋体" w:eastAsia="宋体" w:cs="宋体"/>
          <w:b/>
          <w:color w:val="auto"/>
          <w:kern w:val="0"/>
          <w:sz w:val="24"/>
          <w:szCs w:val="24"/>
          <w:highlight w:val="none"/>
          <w:u w:val="single"/>
        </w:rPr>
        <w:t>3.投标人填写《中小企业声明函》中所属行业时，应与采购文件第一篇“采购标的对应的中小企业划分标准所属行业”中填写的所属行业一致。</w:t>
      </w:r>
    </w:p>
    <w:p w14:paraId="4125030A">
      <w:pP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br w:type="page"/>
      </w:r>
    </w:p>
    <w:p w14:paraId="09608E1E">
      <w:pPr>
        <w:ind w:left="0" w:leftChars="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bCs/>
          <w:color w:val="auto"/>
          <w:kern w:val="2"/>
          <w:sz w:val="24"/>
          <w:szCs w:val="24"/>
          <w:highlight w:val="none"/>
          <w:lang w:val="en-US" w:eastAsia="zh-CN" w:bidi="ar-SA"/>
        </w:rPr>
        <w:t>商务条款响应/偏离表</w:t>
      </w:r>
    </w:p>
    <w:p w14:paraId="7729A751">
      <w:pPr>
        <w:rPr>
          <w:rFonts w:hint="eastAsia" w:ascii="仿宋" w:hAnsi="仿宋" w:eastAsia="仿宋" w:cs="仿宋"/>
          <w:b/>
          <w:color w:val="auto"/>
          <w:sz w:val="24"/>
          <w:szCs w:val="24"/>
          <w:highlight w:val="none"/>
        </w:rPr>
      </w:pPr>
    </w:p>
    <w:p w14:paraId="258CA487">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990"/>
        <w:gridCol w:w="2392"/>
        <w:gridCol w:w="2394"/>
        <w:gridCol w:w="1458"/>
      </w:tblGrid>
      <w:tr w14:paraId="1B82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37" w:type="pct"/>
            <w:noWrap w:val="0"/>
            <w:vAlign w:val="center"/>
          </w:tcPr>
          <w:p w14:paraId="053ABC2B">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02" w:type="pct"/>
            <w:noWrap w:val="0"/>
            <w:vAlign w:val="center"/>
          </w:tcPr>
          <w:p w14:paraId="7B719E82">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招标文件条目号</w:t>
            </w:r>
          </w:p>
        </w:tc>
        <w:tc>
          <w:tcPr>
            <w:tcW w:w="1325" w:type="pct"/>
            <w:noWrap w:val="0"/>
            <w:vAlign w:val="center"/>
          </w:tcPr>
          <w:p w14:paraId="1307F3C3">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招标文件的商务条款</w:t>
            </w:r>
          </w:p>
        </w:tc>
        <w:tc>
          <w:tcPr>
            <w:tcW w:w="1326" w:type="pct"/>
            <w:noWrap w:val="0"/>
            <w:vAlign w:val="center"/>
          </w:tcPr>
          <w:p w14:paraId="2A70A2B8">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投标文件的商务条款</w:t>
            </w:r>
          </w:p>
        </w:tc>
        <w:tc>
          <w:tcPr>
            <w:tcW w:w="807" w:type="pct"/>
            <w:noWrap w:val="0"/>
            <w:vAlign w:val="center"/>
          </w:tcPr>
          <w:p w14:paraId="6127E02E">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0841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37" w:type="pct"/>
            <w:noWrap w:val="0"/>
            <w:vAlign w:val="center"/>
          </w:tcPr>
          <w:p w14:paraId="5FE5A2CB">
            <w:pPr>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02" w:type="pct"/>
            <w:noWrap w:val="0"/>
            <w:vAlign w:val="top"/>
          </w:tcPr>
          <w:p w14:paraId="604EF613">
            <w:pPr>
              <w:widowControl/>
              <w:jc w:val="left"/>
              <w:rPr>
                <w:rFonts w:hint="eastAsia" w:ascii="仿宋" w:hAnsi="仿宋" w:eastAsia="仿宋" w:cs="仿宋"/>
                <w:color w:val="auto"/>
                <w:sz w:val="24"/>
                <w:szCs w:val="24"/>
                <w:highlight w:val="none"/>
              </w:rPr>
            </w:pPr>
          </w:p>
          <w:p w14:paraId="26DC4808">
            <w:pPr>
              <w:rPr>
                <w:rFonts w:hint="eastAsia" w:ascii="仿宋" w:hAnsi="仿宋" w:eastAsia="仿宋" w:cs="仿宋"/>
                <w:color w:val="auto"/>
                <w:sz w:val="24"/>
                <w:szCs w:val="24"/>
                <w:highlight w:val="none"/>
              </w:rPr>
            </w:pPr>
          </w:p>
        </w:tc>
        <w:tc>
          <w:tcPr>
            <w:tcW w:w="1325" w:type="pct"/>
            <w:noWrap w:val="0"/>
            <w:vAlign w:val="top"/>
          </w:tcPr>
          <w:p w14:paraId="6B57B7C3">
            <w:pPr>
              <w:rPr>
                <w:rFonts w:hint="eastAsia" w:ascii="仿宋" w:hAnsi="仿宋" w:eastAsia="仿宋" w:cs="仿宋"/>
                <w:color w:val="auto"/>
                <w:sz w:val="24"/>
                <w:szCs w:val="24"/>
                <w:highlight w:val="none"/>
              </w:rPr>
            </w:pPr>
          </w:p>
        </w:tc>
        <w:tc>
          <w:tcPr>
            <w:tcW w:w="1326" w:type="pct"/>
            <w:noWrap w:val="0"/>
            <w:vAlign w:val="top"/>
          </w:tcPr>
          <w:p w14:paraId="03D4D978">
            <w:pPr>
              <w:rPr>
                <w:rFonts w:hint="eastAsia" w:ascii="仿宋" w:hAnsi="仿宋" w:eastAsia="仿宋" w:cs="仿宋"/>
                <w:color w:val="auto"/>
                <w:sz w:val="24"/>
                <w:szCs w:val="24"/>
                <w:highlight w:val="none"/>
              </w:rPr>
            </w:pPr>
          </w:p>
        </w:tc>
        <w:tc>
          <w:tcPr>
            <w:tcW w:w="807" w:type="pct"/>
            <w:noWrap w:val="0"/>
            <w:vAlign w:val="top"/>
          </w:tcPr>
          <w:p w14:paraId="3B796E21">
            <w:pPr>
              <w:rPr>
                <w:rFonts w:hint="eastAsia" w:ascii="仿宋" w:hAnsi="仿宋" w:eastAsia="仿宋" w:cs="仿宋"/>
                <w:color w:val="auto"/>
                <w:sz w:val="24"/>
                <w:szCs w:val="24"/>
                <w:highlight w:val="none"/>
              </w:rPr>
            </w:pPr>
          </w:p>
        </w:tc>
      </w:tr>
      <w:tr w14:paraId="373B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37" w:type="pct"/>
            <w:noWrap w:val="0"/>
            <w:vAlign w:val="center"/>
          </w:tcPr>
          <w:p w14:paraId="4D07D95F">
            <w:pPr>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102" w:type="pct"/>
            <w:noWrap w:val="0"/>
            <w:vAlign w:val="top"/>
          </w:tcPr>
          <w:p w14:paraId="1E58C684">
            <w:pPr>
              <w:widowControl/>
              <w:jc w:val="left"/>
              <w:rPr>
                <w:rFonts w:hint="eastAsia" w:ascii="仿宋" w:hAnsi="仿宋" w:eastAsia="仿宋" w:cs="仿宋"/>
                <w:color w:val="auto"/>
                <w:sz w:val="24"/>
                <w:szCs w:val="24"/>
                <w:highlight w:val="none"/>
              </w:rPr>
            </w:pPr>
          </w:p>
          <w:p w14:paraId="082A504E">
            <w:pPr>
              <w:rPr>
                <w:rFonts w:hint="eastAsia" w:ascii="仿宋" w:hAnsi="仿宋" w:eastAsia="仿宋" w:cs="仿宋"/>
                <w:color w:val="auto"/>
                <w:sz w:val="24"/>
                <w:szCs w:val="24"/>
                <w:highlight w:val="none"/>
              </w:rPr>
            </w:pPr>
          </w:p>
        </w:tc>
        <w:tc>
          <w:tcPr>
            <w:tcW w:w="1325" w:type="pct"/>
            <w:noWrap w:val="0"/>
            <w:vAlign w:val="top"/>
          </w:tcPr>
          <w:p w14:paraId="433A8A61">
            <w:pPr>
              <w:rPr>
                <w:rFonts w:hint="eastAsia" w:ascii="仿宋" w:hAnsi="仿宋" w:eastAsia="仿宋" w:cs="仿宋"/>
                <w:color w:val="auto"/>
                <w:sz w:val="24"/>
                <w:szCs w:val="24"/>
                <w:highlight w:val="none"/>
              </w:rPr>
            </w:pPr>
          </w:p>
        </w:tc>
        <w:tc>
          <w:tcPr>
            <w:tcW w:w="1326" w:type="pct"/>
            <w:noWrap w:val="0"/>
            <w:vAlign w:val="top"/>
          </w:tcPr>
          <w:p w14:paraId="6B29525B">
            <w:pPr>
              <w:rPr>
                <w:rFonts w:hint="eastAsia" w:ascii="仿宋" w:hAnsi="仿宋" w:eastAsia="仿宋" w:cs="仿宋"/>
                <w:color w:val="auto"/>
                <w:sz w:val="24"/>
                <w:szCs w:val="24"/>
                <w:highlight w:val="none"/>
              </w:rPr>
            </w:pPr>
          </w:p>
        </w:tc>
        <w:tc>
          <w:tcPr>
            <w:tcW w:w="807" w:type="pct"/>
            <w:noWrap w:val="0"/>
            <w:vAlign w:val="top"/>
          </w:tcPr>
          <w:p w14:paraId="26514EFB">
            <w:pPr>
              <w:rPr>
                <w:rFonts w:hint="eastAsia" w:ascii="仿宋" w:hAnsi="仿宋" w:eastAsia="仿宋" w:cs="仿宋"/>
                <w:color w:val="auto"/>
                <w:sz w:val="24"/>
                <w:szCs w:val="24"/>
                <w:highlight w:val="none"/>
              </w:rPr>
            </w:pPr>
          </w:p>
        </w:tc>
      </w:tr>
      <w:tr w14:paraId="29E6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37" w:type="pct"/>
            <w:noWrap w:val="0"/>
            <w:vAlign w:val="center"/>
          </w:tcPr>
          <w:p w14:paraId="32B07455">
            <w:pPr>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102" w:type="pct"/>
            <w:noWrap w:val="0"/>
            <w:vAlign w:val="top"/>
          </w:tcPr>
          <w:p w14:paraId="3E99DE68">
            <w:pPr>
              <w:widowControl/>
              <w:jc w:val="left"/>
              <w:rPr>
                <w:rFonts w:hint="eastAsia" w:ascii="仿宋" w:hAnsi="仿宋" w:eastAsia="仿宋" w:cs="仿宋"/>
                <w:color w:val="auto"/>
                <w:sz w:val="24"/>
                <w:szCs w:val="24"/>
                <w:highlight w:val="none"/>
              </w:rPr>
            </w:pPr>
          </w:p>
          <w:p w14:paraId="19E04FF0">
            <w:pPr>
              <w:rPr>
                <w:rFonts w:hint="eastAsia" w:ascii="仿宋" w:hAnsi="仿宋" w:eastAsia="仿宋" w:cs="仿宋"/>
                <w:color w:val="auto"/>
                <w:sz w:val="24"/>
                <w:szCs w:val="24"/>
                <w:highlight w:val="none"/>
              </w:rPr>
            </w:pPr>
          </w:p>
        </w:tc>
        <w:tc>
          <w:tcPr>
            <w:tcW w:w="1325" w:type="pct"/>
            <w:noWrap w:val="0"/>
            <w:vAlign w:val="top"/>
          </w:tcPr>
          <w:p w14:paraId="1457CB64">
            <w:pPr>
              <w:rPr>
                <w:rFonts w:hint="eastAsia" w:ascii="仿宋" w:hAnsi="仿宋" w:eastAsia="仿宋" w:cs="仿宋"/>
                <w:color w:val="auto"/>
                <w:sz w:val="24"/>
                <w:szCs w:val="24"/>
                <w:highlight w:val="none"/>
              </w:rPr>
            </w:pPr>
          </w:p>
        </w:tc>
        <w:tc>
          <w:tcPr>
            <w:tcW w:w="1326" w:type="pct"/>
            <w:noWrap w:val="0"/>
            <w:vAlign w:val="top"/>
          </w:tcPr>
          <w:p w14:paraId="39BCCDB2">
            <w:pPr>
              <w:rPr>
                <w:rFonts w:hint="eastAsia" w:ascii="仿宋" w:hAnsi="仿宋" w:eastAsia="仿宋" w:cs="仿宋"/>
                <w:color w:val="auto"/>
                <w:sz w:val="24"/>
                <w:szCs w:val="24"/>
                <w:highlight w:val="none"/>
              </w:rPr>
            </w:pPr>
          </w:p>
        </w:tc>
        <w:tc>
          <w:tcPr>
            <w:tcW w:w="807" w:type="pct"/>
            <w:noWrap w:val="0"/>
            <w:vAlign w:val="top"/>
          </w:tcPr>
          <w:p w14:paraId="401F3E4E">
            <w:pPr>
              <w:rPr>
                <w:rFonts w:hint="eastAsia" w:ascii="仿宋" w:hAnsi="仿宋" w:eastAsia="仿宋" w:cs="仿宋"/>
                <w:color w:val="auto"/>
                <w:sz w:val="24"/>
                <w:szCs w:val="24"/>
                <w:highlight w:val="none"/>
              </w:rPr>
            </w:pPr>
          </w:p>
        </w:tc>
      </w:tr>
      <w:tr w14:paraId="5596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37" w:type="pct"/>
            <w:noWrap w:val="0"/>
            <w:vAlign w:val="center"/>
          </w:tcPr>
          <w:p w14:paraId="1CC5DFC0">
            <w:pPr>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102" w:type="pct"/>
            <w:noWrap w:val="0"/>
            <w:vAlign w:val="top"/>
          </w:tcPr>
          <w:p w14:paraId="0CC69602">
            <w:pPr>
              <w:widowControl/>
              <w:jc w:val="left"/>
              <w:rPr>
                <w:rFonts w:hint="eastAsia" w:ascii="仿宋" w:hAnsi="仿宋" w:eastAsia="仿宋" w:cs="仿宋"/>
                <w:color w:val="auto"/>
                <w:sz w:val="24"/>
                <w:szCs w:val="24"/>
                <w:highlight w:val="none"/>
              </w:rPr>
            </w:pPr>
          </w:p>
          <w:p w14:paraId="7DDDEEF8">
            <w:pPr>
              <w:rPr>
                <w:rFonts w:hint="eastAsia" w:ascii="仿宋" w:hAnsi="仿宋" w:eastAsia="仿宋" w:cs="仿宋"/>
                <w:color w:val="auto"/>
                <w:sz w:val="24"/>
                <w:szCs w:val="24"/>
                <w:highlight w:val="none"/>
              </w:rPr>
            </w:pPr>
          </w:p>
        </w:tc>
        <w:tc>
          <w:tcPr>
            <w:tcW w:w="1325" w:type="pct"/>
            <w:noWrap w:val="0"/>
            <w:vAlign w:val="top"/>
          </w:tcPr>
          <w:p w14:paraId="7DB1AAD7">
            <w:pPr>
              <w:rPr>
                <w:rFonts w:hint="eastAsia" w:ascii="仿宋" w:hAnsi="仿宋" w:eastAsia="仿宋" w:cs="仿宋"/>
                <w:color w:val="auto"/>
                <w:sz w:val="24"/>
                <w:szCs w:val="24"/>
                <w:highlight w:val="none"/>
              </w:rPr>
            </w:pPr>
          </w:p>
        </w:tc>
        <w:tc>
          <w:tcPr>
            <w:tcW w:w="1326" w:type="pct"/>
            <w:noWrap w:val="0"/>
            <w:vAlign w:val="top"/>
          </w:tcPr>
          <w:p w14:paraId="50E6B578">
            <w:pPr>
              <w:rPr>
                <w:rFonts w:hint="eastAsia" w:ascii="仿宋" w:hAnsi="仿宋" w:eastAsia="仿宋" w:cs="仿宋"/>
                <w:color w:val="auto"/>
                <w:sz w:val="24"/>
                <w:szCs w:val="24"/>
                <w:highlight w:val="none"/>
              </w:rPr>
            </w:pPr>
          </w:p>
        </w:tc>
        <w:tc>
          <w:tcPr>
            <w:tcW w:w="807" w:type="pct"/>
            <w:noWrap w:val="0"/>
            <w:vAlign w:val="top"/>
          </w:tcPr>
          <w:p w14:paraId="42F359E0">
            <w:pPr>
              <w:rPr>
                <w:rFonts w:hint="eastAsia" w:ascii="仿宋" w:hAnsi="仿宋" w:eastAsia="仿宋" w:cs="仿宋"/>
                <w:color w:val="auto"/>
                <w:sz w:val="24"/>
                <w:szCs w:val="24"/>
                <w:highlight w:val="none"/>
              </w:rPr>
            </w:pPr>
          </w:p>
        </w:tc>
      </w:tr>
    </w:tbl>
    <w:p w14:paraId="316DB17A">
      <w:pPr>
        <w:spacing w:before="100" w:beforeAutospacing="1" w:after="100" w:afterAutospacing="1"/>
        <w:rPr>
          <w:rFonts w:hint="eastAsia" w:ascii="仿宋" w:hAnsi="仿宋" w:eastAsia="仿宋" w:cs="仿宋"/>
          <w:color w:val="auto"/>
          <w:sz w:val="24"/>
          <w:szCs w:val="24"/>
          <w:highlight w:val="none"/>
          <w:u w:val="single"/>
        </w:rPr>
      </w:pPr>
      <w:r>
        <w:rPr>
          <w:rFonts w:hint="eastAsia" w:ascii="仿宋" w:hAnsi="仿宋" w:eastAsia="仿宋" w:cs="仿宋"/>
          <w:color w:val="auto"/>
          <w:spacing w:val="4"/>
          <w:kern w:val="2"/>
          <w:sz w:val="24"/>
          <w:szCs w:val="24"/>
          <w:highlight w:val="none"/>
          <w:u w:val="none"/>
          <w:lang w:val="en-US" w:eastAsia="zh-CN" w:bidi="ar-SA"/>
        </w:rPr>
        <w:t>　投标人名称</w:t>
      </w:r>
      <w:r>
        <w:rPr>
          <w:rFonts w:hint="eastAsia" w:ascii="仿宋" w:hAnsi="仿宋" w:eastAsia="仿宋" w:cs="仿宋"/>
          <w:color w:val="auto"/>
          <w:sz w:val="24"/>
          <w:szCs w:val="24"/>
          <w:highlight w:val="none"/>
          <w:u w:val="none"/>
        </w:rPr>
        <w:t>（公章）</w:t>
      </w:r>
      <w:r>
        <w:rPr>
          <w:rFonts w:hint="eastAsia" w:ascii="仿宋" w:hAnsi="仿宋" w:eastAsia="仿宋" w:cs="仿宋"/>
          <w:color w:val="auto"/>
          <w:spacing w:val="4"/>
          <w:kern w:val="2"/>
          <w:sz w:val="24"/>
          <w:szCs w:val="24"/>
          <w:highlight w:val="none"/>
          <w:u w:val="none"/>
          <w:lang w:val="en-US" w:eastAsia="zh-CN" w:bidi="ar-SA"/>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p>
    <w:p w14:paraId="36ED2C52">
      <w:pPr>
        <w:rPr>
          <w:rFonts w:hint="eastAsia" w:ascii="仿宋" w:hAnsi="仿宋" w:eastAsia="仿宋" w:cs="仿宋"/>
          <w:color w:val="auto"/>
          <w:sz w:val="24"/>
          <w:szCs w:val="24"/>
          <w:highlight w:val="none"/>
        </w:rPr>
      </w:pPr>
      <w:r>
        <w:rPr>
          <w:rFonts w:hint="eastAsia" w:ascii="仿宋" w:hAnsi="仿宋" w:eastAsia="仿宋" w:cs="仿宋"/>
          <w:color w:val="auto"/>
          <w:spacing w:val="4"/>
          <w:kern w:val="2"/>
          <w:sz w:val="24"/>
          <w:szCs w:val="24"/>
          <w:highlight w:val="none"/>
          <w:u w:val="none"/>
          <w:lang w:val="en-US" w:eastAsia="zh-CN" w:bidi="ar-SA"/>
        </w:rPr>
        <w:t xml:space="preserve">  法定代表人或授权代表人（签字或盖章）：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p>
    <w:p w14:paraId="3DB862D2">
      <w:pPr>
        <w:rPr>
          <w:rFonts w:hint="eastAsia" w:ascii="仿宋" w:hAnsi="仿宋" w:eastAsia="仿宋" w:cs="仿宋"/>
          <w:color w:val="auto"/>
          <w:sz w:val="24"/>
          <w:szCs w:val="24"/>
          <w:highlight w:val="none"/>
        </w:rPr>
      </w:pPr>
    </w:p>
    <w:p w14:paraId="02F5EF3C">
      <w:pPr>
        <w:ind w:firstLine="248" w:firstLineChars="100"/>
        <w:jc w:val="both"/>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日期：   年   月   日</w:t>
      </w:r>
    </w:p>
    <w:p w14:paraId="3A7F9727">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注：</w:t>
      </w:r>
      <w:r>
        <w:rPr>
          <w:rFonts w:hint="eastAsia" w:ascii="仿宋" w:hAnsi="仿宋" w:eastAsia="仿宋" w:cs="仿宋"/>
          <w:color w:val="auto"/>
          <w:sz w:val="24"/>
          <w:szCs w:val="24"/>
          <w:highlight w:val="none"/>
          <w:lang w:val="en-US" w:eastAsia="zh-CN"/>
        </w:rPr>
        <w:t>1、本偏离表是评审最重要的直观材料和主要依据，投标人应当予以填写，表中“偏离情况”一栏应填以“正偏离”或“负偏离”或“无偏离”。</w:t>
      </w:r>
    </w:p>
    <w:p w14:paraId="5EF9C226">
      <w:pPr>
        <w:adjustRightInd w:val="0"/>
        <w:snapToGrid w:val="0"/>
        <w:spacing w:line="360" w:lineRule="auto"/>
        <w:ind w:left="0" w:leftChars="0" w:firstLine="0" w:firstLineChars="0"/>
        <w:jc w:val="left"/>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z w:val="24"/>
          <w:szCs w:val="24"/>
          <w:highlight w:val="none"/>
          <w:lang w:val="en-US" w:eastAsia="zh-CN"/>
        </w:rPr>
        <w:t>2、投标人对于偏离情况请如实列出，否则根据情况承担相应后果。</w:t>
      </w:r>
      <w:r>
        <w:rPr>
          <w:rFonts w:hint="eastAsia" w:ascii="仿宋" w:hAnsi="仿宋" w:eastAsia="仿宋" w:cs="仿宋"/>
          <w:color w:val="auto"/>
          <w:spacing w:val="4"/>
          <w:kern w:val="2"/>
          <w:sz w:val="24"/>
          <w:szCs w:val="24"/>
          <w:highlight w:val="none"/>
          <w:u w:val="none"/>
          <w:lang w:val="en-US" w:eastAsia="zh-CN" w:bidi="ar-SA"/>
        </w:rPr>
        <w:br w:type="page"/>
      </w:r>
    </w:p>
    <w:p w14:paraId="68F23B76">
      <w:pPr>
        <w:ind w:left="0" w:leftChars="0" w:firstLine="0" w:firstLineChars="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采购需求响应/偏离表</w:t>
      </w:r>
    </w:p>
    <w:p w14:paraId="020E071D">
      <w:pP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项目编号：</w:t>
      </w:r>
    </w:p>
    <w:p w14:paraId="2179FEDA">
      <w:pP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项目名称：</w:t>
      </w:r>
    </w:p>
    <w:tbl>
      <w:tblPr>
        <w:tblStyle w:val="24"/>
        <w:tblW w:w="4997" w:type="pct"/>
        <w:jc w:val="center"/>
        <w:tblLayout w:type="autofit"/>
        <w:tblCellMar>
          <w:top w:w="0" w:type="dxa"/>
          <w:left w:w="108" w:type="dxa"/>
          <w:bottom w:w="0" w:type="dxa"/>
          <w:right w:w="108" w:type="dxa"/>
        </w:tblCellMar>
      </w:tblPr>
      <w:tblGrid>
        <w:gridCol w:w="787"/>
        <w:gridCol w:w="960"/>
        <w:gridCol w:w="2208"/>
        <w:gridCol w:w="2185"/>
        <w:gridCol w:w="1215"/>
        <w:gridCol w:w="1667"/>
      </w:tblGrid>
      <w:tr w14:paraId="5C733663">
        <w:tblPrEx>
          <w:tblCellMar>
            <w:top w:w="0" w:type="dxa"/>
            <w:left w:w="108" w:type="dxa"/>
            <w:bottom w:w="0" w:type="dxa"/>
            <w:right w:w="108" w:type="dxa"/>
          </w:tblCellMar>
        </w:tblPrEx>
        <w:trPr>
          <w:trHeight w:val="600" w:hRule="atLeast"/>
          <w:jc w:val="center"/>
        </w:trPr>
        <w:tc>
          <w:tcPr>
            <w:tcW w:w="436" w:type="pct"/>
            <w:tcBorders>
              <w:top w:val="single" w:color="auto" w:sz="4" w:space="0"/>
              <w:left w:val="single" w:color="auto" w:sz="4" w:space="0"/>
              <w:bottom w:val="single" w:color="auto" w:sz="4" w:space="0"/>
              <w:right w:val="single" w:color="auto" w:sz="4" w:space="0"/>
            </w:tcBorders>
            <w:noWrap w:val="0"/>
            <w:vAlign w:val="center"/>
          </w:tcPr>
          <w:p w14:paraId="319FD5C5">
            <w:pPr>
              <w:ind w:left="0" w:leftChars="0" w:firstLine="0" w:firstLineChars="0"/>
              <w:jc w:val="cente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序号</w:t>
            </w:r>
          </w:p>
        </w:tc>
        <w:tc>
          <w:tcPr>
            <w:tcW w:w="532" w:type="pct"/>
            <w:tcBorders>
              <w:top w:val="single" w:color="auto" w:sz="4" w:space="0"/>
              <w:left w:val="nil"/>
              <w:bottom w:val="single" w:color="auto" w:sz="4" w:space="0"/>
              <w:right w:val="single" w:color="auto" w:sz="4" w:space="0"/>
            </w:tcBorders>
            <w:noWrap w:val="0"/>
            <w:vAlign w:val="center"/>
          </w:tcPr>
          <w:p w14:paraId="5410888E">
            <w:pPr>
              <w:ind w:left="0" w:leftChars="0" w:firstLine="0" w:firstLineChars="0"/>
              <w:jc w:val="cente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名称</w:t>
            </w:r>
          </w:p>
        </w:tc>
        <w:tc>
          <w:tcPr>
            <w:tcW w:w="1223" w:type="pct"/>
            <w:tcBorders>
              <w:top w:val="single" w:color="auto" w:sz="4" w:space="0"/>
              <w:left w:val="nil"/>
              <w:bottom w:val="single" w:color="auto" w:sz="4" w:space="0"/>
              <w:right w:val="single" w:color="auto" w:sz="4" w:space="0"/>
            </w:tcBorders>
            <w:noWrap w:val="0"/>
            <w:vAlign w:val="center"/>
          </w:tcPr>
          <w:p w14:paraId="420C3889">
            <w:pPr>
              <w:ind w:left="0" w:leftChars="0" w:firstLine="0" w:firstLineChars="0"/>
              <w:jc w:val="cente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招标参数、服务要求</w:t>
            </w:r>
          </w:p>
        </w:tc>
        <w:tc>
          <w:tcPr>
            <w:tcW w:w="1210" w:type="pct"/>
            <w:tcBorders>
              <w:top w:val="single" w:color="auto" w:sz="4" w:space="0"/>
              <w:left w:val="nil"/>
              <w:bottom w:val="single" w:color="auto" w:sz="4" w:space="0"/>
              <w:right w:val="single" w:color="auto" w:sz="4" w:space="0"/>
            </w:tcBorders>
            <w:noWrap w:val="0"/>
            <w:vAlign w:val="center"/>
          </w:tcPr>
          <w:p w14:paraId="2BCE5D25">
            <w:pPr>
              <w:ind w:left="0" w:leftChars="0" w:firstLine="0" w:firstLineChars="0"/>
              <w:jc w:val="cente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投标响应参数、内容</w:t>
            </w:r>
          </w:p>
        </w:tc>
        <w:tc>
          <w:tcPr>
            <w:tcW w:w="673" w:type="pct"/>
            <w:tcBorders>
              <w:top w:val="single" w:color="auto" w:sz="4" w:space="0"/>
              <w:left w:val="nil"/>
              <w:bottom w:val="single" w:color="auto" w:sz="4" w:space="0"/>
              <w:right w:val="single" w:color="auto" w:sz="4" w:space="0"/>
            </w:tcBorders>
            <w:noWrap w:val="0"/>
            <w:vAlign w:val="center"/>
          </w:tcPr>
          <w:p w14:paraId="591CCE7D">
            <w:pPr>
              <w:ind w:left="0" w:leftChars="0" w:firstLine="0" w:firstLineChars="0"/>
              <w:jc w:val="cente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响应/偏离</w:t>
            </w:r>
          </w:p>
        </w:tc>
        <w:tc>
          <w:tcPr>
            <w:tcW w:w="923" w:type="pct"/>
            <w:tcBorders>
              <w:top w:val="single" w:color="auto" w:sz="4" w:space="0"/>
              <w:left w:val="nil"/>
              <w:bottom w:val="single" w:color="auto" w:sz="4" w:space="0"/>
              <w:right w:val="single" w:color="auto" w:sz="4" w:space="0"/>
            </w:tcBorders>
            <w:noWrap w:val="0"/>
            <w:vAlign w:val="center"/>
          </w:tcPr>
          <w:p w14:paraId="4FC3318A">
            <w:pPr>
              <w:ind w:left="0" w:leftChars="0" w:firstLine="0" w:firstLineChars="0"/>
              <w:jc w:val="cente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证明材料说明</w:t>
            </w:r>
          </w:p>
        </w:tc>
      </w:tr>
      <w:tr w14:paraId="253407D0">
        <w:tblPrEx>
          <w:tblCellMar>
            <w:top w:w="0" w:type="dxa"/>
            <w:left w:w="108" w:type="dxa"/>
            <w:bottom w:w="0" w:type="dxa"/>
            <w:right w:w="108" w:type="dxa"/>
          </w:tblCellMar>
        </w:tblPrEx>
        <w:trPr>
          <w:trHeight w:val="600" w:hRule="atLeast"/>
          <w:jc w:val="center"/>
        </w:trPr>
        <w:tc>
          <w:tcPr>
            <w:tcW w:w="436" w:type="pct"/>
            <w:tcBorders>
              <w:top w:val="nil"/>
              <w:left w:val="single" w:color="auto" w:sz="4" w:space="0"/>
              <w:bottom w:val="single" w:color="auto" w:sz="4" w:space="0"/>
              <w:right w:val="single" w:color="auto" w:sz="4" w:space="0"/>
            </w:tcBorders>
            <w:noWrap w:val="0"/>
            <w:vAlign w:val="center"/>
          </w:tcPr>
          <w:p w14:paraId="783EEEEB">
            <w:pPr>
              <w:ind w:left="0" w:leftChars="0" w:firstLine="0" w:firstLineChars="0"/>
              <w:jc w:val="cente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1</w:t>
            </w:r>
          </w:p>
        </w:tc>
        <w:tc>
          <w:tcPr>
            <w:tcW w:w="532" w:type="pct"/>
            <w:tcBorders>
              <w:top w:val="nil"/>
              <w:left w:val="nil"/>
              <w:bottom w:val="single" w:color="auto" w:sz="4" w:space="0"/>
              <w:right w:val="single" w:color="auto" w:sz="4" w:space="0"/>
            </w:tcBorders>
            <w:noWrap w:val="0"/>
            <w:vAlign w:val="center"/>
          </w:tcPr>
          <w:p w14:paraId="04F99DBC">
            <w:pPr>
              <w:jc w:val="center"/>
              <w:rPr>
                <w:rFonts w:hint="eastAsia" w:ascii="仿宋" w:hAnsi="仿宋" w:eastAsia="仿宋" w:cs="仿宋"/>
                <w:color w:val="auto"/>
                <w:spacing w:val="4"/>
                <w:kern w:val="2"/>
                <w:sz w:val="24"/>
                <w:szCs w:val="24"/>
                <w:highlight w:val="none"/>
                <w:u w:val="none"/>
                <w:lang w:val="en-US" w:eastAsia="zh-CN" w:bidi="ar-SA"/>
              </w:rPr>
            </w:pPr>
          </w:p>
        </w:tc>
        <w:tc>
          <w:tcPr>
            <w:tcW w:w="1223" w:type="pct"/>
            <w:tcBorders>
              <w:top w:val="nil"/>
              <w:left w:val="nil"/>
              <w:bottom w:val="single" w:color="auto" w:sz="4" w:space="0"/>
              <w:right w:val="single" w:color="auto" w:sz="4" w:space="0"/>
            </w:tcBorders>
            <w:noWrap w:val="0"/>
            <w:vAlign w:val="center"/>
          </w:tcPr>
          <w:p w14:paraId="196C0B55">
            <w:pPr>
              <w:jc w:val="center"/>
              <w:rPr>
                <w:rFonts w:hint="eastAsia" w:ascii="仿宋" w:hAnsi="仿宋" w:eastAsia="仿宋" w:cs="仿宋"/>
                <w:color w:val="auto"/>
                <w:spacing w:val="4"/>
                <w:kern w:val="2"/>
                <w:sz w:val="24"/>
                <w:szCs w:val="24"/>
                <w:highlight w:val="none"/>
                <w:u w:val="none"/>
                <w:lang w:val="en-US" w:eastAsia="zh-CN" w:bidi="ar-SA"/>
              </w:rPr>
            </w:pPr>
          </w:p>
        </w:tc>
        <w:tc>
          <w:tcPr>
            <w:tcW w:w="1210" w:type="pct"/>
            <w:tcBorders>
              <w:top w:val="nil"/>
              <w:left w:val="nil"/>
              <w:bottom w:val="single" w:color="auto" w:sz="4" w:space="0"/>
              <w:right w:val="single" w:color="auto" w:sz="4" w:space="0"/>
            </w:tcBorders>
            <w:noWrap w:val="0"/>
            <w:vAlign w:val="center"/>
          </w:tcPr>
          <w:p w14:paraId="306F89B4">
            <w:pPr>
              <w:jc w:val="center"/>
              <w:rPr>
                <w:rFonts w:hint="eastAsia" w:ascii="仿宋" w:hAnsi="仿宋" w:eastAsia="仿宋" w:cs="仿宋"/>
                <w:color w:val="auto"/>
                <w:spacing w:val="4"/>
                <w:kern w:val="2"/>
                <w:sz w:val="24"/>
                <w:szCs w:val="24"/>
                <w:highlight w:val="none"/>
                <w:u w:val="none"/>
                <w:lang w:val="en-US" w:eastAsia="zh-CN" w:bidi="ar-SA"/>
              </w:rPr>
            </w:pPr>
          </w:p>
        </w:tc>
        <w:tc>
          <w:tcPr>
            <w:tcW w:w="673" w:type="pct"/>
            <w:tcBorders>
              <w:top w:val="nil"/>
              <w:left w:val="nil"/>
              <w:bottom w:val="single" w:color="auto" w:sz="4" w:space="0"/>
              <w:right w:val="single" w:color="auto" w:sz="4" w:space="0"/>
            </w:tcBorders>
            <w:noWrap w:val="0"/>
            <w:vAlign w:val="center"/>
          </w:tcPr>
          <w:p w14:paraId="3395DFC2">
            <w:pPr>
              <w:jc w:val="center"/>
              <w:rPr>
                <w:rFonts w:hint="eastAsia" w:ascii="仿宋" w:hAnsi="仿宋" w:eastAsia="仿宋" w:cs="仿宋"/>
                <w:color w:val="auto"/>
                <w:spacing w:val="4"/>
                <w:kern w:val="2"/>
                <w:sz w:val="24"/>
                <w:szCs w:val="24"/>
                <w:highlight w:val="none"/>
                <w:u w:val="none"/>
                <w:lang w:val="en-US" w:eastAsia="zh-CN" w:bidi="ar-SA"/>
              </w:rPr>
            </w:pPr>
          </w:p>
        </w:tc>
        <w:tc>
          <w:tcPr>
            <w:tcW w:w="923" w:type="pct"/>
            <w:tcBorders>
              <w:top w:val="nil"/>
              <w:left w:val="nil"/>
              <w:bottom w:val="single" w:color="auto" w:sz="4" w:space="0"/>
              <w:right w:val="single" w:color="auto" w:sz="4" w:space="0"/>
            </w:tcBorders>
            <w:noWrap w:val="0"/>
            <w:vAlign w:val="center"/>
          </w:tcPr>
          <w:p w14:paraId="23A63FE0">
            <w:pPr>
              <w:jc w:val="center"/>
              <w:rPr>
                <w:rFonts w:hint="eastAsia" w:ascii="仿宋" w:hAnsi="仿宋" w:eastAsia="仿宋" w:cs="仿宋"/>
                <w:color w:val="auto"/>
                <w:spacing w:val="4"/>
                <w:kern w:val="2"/>
                <w:sz w:val="24"/>
                <w:szCs w:val="24"/>
                <w:highlight w:val="none"/>
                <w:u w:val="none"/>
                <w:lang w:val="en-US" w:eastAsia="zh-CN" w:bidi="ar-SA"/>
              </w:rPr>
            </w:pPr>
          </w:p>
        </w:tc>
      </w:tr>
      <w:tr w14:paraId="5DF84A07">
        <w:tblPrEx>
          <w:tblCellMar>
            <w:top w:w="0" w:type="dxa"/>
            <w:left w:w="108" w:type="dxa"/>
            <w:bottom w:w="0" w:type="dxa"/>
            <w:right w:w="108" w:type="dxa"/>
          </w:tblCellMar>
        </w:tblPrEx>
        <w:trPr>
          <w:trHeight w:val="600" w:hRule="atLeast"/>
          <w:jc w:val="center"/>
        </w:trPr>
        <w:tc>
          <w:tcPr>
            <w:tcW w:w="436" w:type="pct"/>
            <w:tcBorders>
              <w:top w:val="nil"/>
              <w:left w:val="single" w:color="auto" w:sz="4" w:space="0"/>
              <w:bottom w:val="single" w:color="auto" w:sz="4" w:space="0"/>
              <w:right w:val="single" w:color="auto" w:sz="4" w:space="0"/>
            </w:tcBorders>
            <w:noWrap w:val="0"/>
            <w:vAlign w:val="center"/>
          </w:tcPr>
          <w:p w14:paraId="0D166BD6">
            <w:pPr>
              <w:ind w:left="0" w:leftChars="0" w:firstLine="0" w:firstLineChars="0"/>
              <w:jc w:val="cente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2</w:t>
            </w:r>
          </w:p>
        </w:tc>
        <w:tc>
          <w:tcPr>
            <w:tcW w:w="532" w:type="pct"/>
            <w:tcBorders>
              <w:top w:val="nil"/>
              <w:left w:val="nil"/>
              <w:bottom w:val="single" w:color="auto" w:sz="4" w:space="0"/>
              <w:right w:val="single" w:color="auto" w:sz="4" w:space="0"/>
            </w:tcBorders>
            <w:noWrap w:val="0"/>
            <w:vAlign w:val="center"/>
          </w:tcPr>
          <w:p w14:paraId="15CA5E9F">
            <w:pP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　</w:t>
            </w:r>
          </w:p>
        </w:tc>
        <w:tc>
          <w:tcPr>
            <w:tcW w:w="1223" w:type="pct"/>
            <w:tcBorders>
              <w:top w:val="nil"/>
              <w:left w:val="nil"/>
              <w:bottom w:val="single" w:color="auto" w:sz="4" w:space="0"/>
              <w:right w:val="single" w:color="auto" w:sz="4" w:space="0"/>
            </w:tcBorders>
            <w:noWrap w:val="0"/>
            <w:vAlign w:val="center"/>
          </w:tcPr>
          <w:p w14:paraId="7A6D44B4">
            <w:pP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　</w:t>
            </w:r>
          </w:p>
        </w:tc>
        <w:tc>
          <w:tcPr>
            <w:tcW w:w="1210" w:type="pct"/>
            <w:tcBorders>
              <w:top w:val="nil"/>
              <w:left w:val="nil"/>
              <w:bottom w:val="single" w:color="auto" w:sz="4" w:space="0"/>
              <w:right w:val="single" w:color="auto" w:sz="4" w:space="0"/>
            </w:tcBorders>
            <w:noWrap w:val="0"/>
            <w:vAlign w:val="center"/>
          </w:tcPr>
          <w:p w14:paraId="3D316C54">
            <w:pP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　</w:t>
            </w:r>
          </w:p>
        </w:tc>
        <w:tc>
          <w:tcPr>
            <w:tcW w:w="673" w:type="pct"/>
            <w:tcBorders>
              <w:top w:val="nil"/>
              <w:left w:val="nil"/>
              <w:bottom w:val="single" w:color="auto" w:sz="4" w:space="0"/>
              <w:right w:val="single" w:color="auto" w:sz="4" w:space="0"/>
            </w:tcBorders>
            <w:noWrap w:val="0"/>
            <w:vAlign w:val="center"/>
          </w:tcPr>
          <w:p w14:paraId="7629BC3D">
            <w:pP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　</w:t>
            </w:r>
          </w:p>
        </w:tc>
        <w:tc>
          <w:tcPr>
            <w:tcW w:w="923" w:type="pct"/>
            <w:tcBorders>
              <w:top w:val="nil"/>
              <w:left w:val="nil"/>
              <w:bottom w:val="single" w:color="auto" w:sz="4" w:space="0"/>
              <w:right w:val="single" w:color="auto" w:sz="4" w:space="0"/>
            </w:tcBorders>
            <w:noWrap w:val="0"/>
            <w:vAlign w:val="center"/>
          </w:tcPr>
          <w:p w14:paraId="30FE928F">
            <w:pP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　</w:t>
            </w:r>
          </w:p>
        </w:tc>
      </w:tr>
      <w:tr w14:paraId="5B035E65">
        <w:tblPrEx>
          <w:tblCellMar>
            <w:top w:w="0" w:type="dxa"/>
            <w:left w:w="108" w:type="dxa"/>
            <w:bottom w:w="0" w:type="dxa"/>
            <w:right w:w="108" w:type="dxa"/>
          </w:tblCellMar>
        </w:tblPrEx>
        <w:trPr>
          <w:trHeight w:val="600" w:hRule="atLeast"/>
          <w:jc w:val="center"/>
        </w:trPr>
        <w:tc>
          <w:tcPr>
            <w:tcW w:w="436" w:type="pct"/>
            <w:tcBorders>
              <w:top w:val="nil"/>
              <w:left w:val="single" w:color="auto" w:sz="4" w:space="0"/>
              <w:bottom w:val="single" w:color="auto" w:sz="4" w:space="0"/>
              <w:right w:val="single" w:color="auto" w:sz="4" w:space="0"/>
            </w:tcBorders>
            <w:noWrap w:val="0"/>
            <w:vAlign w:val="center"/>
          </w:tcPr>
          <w:p w14:paraId="30DD8F45">
            <w:pPr>
              <w:ind w:left="0" w:leftChars="0" w:firstLine="0" w:firstLineChars="0"/>
              <w:jc w:val="cente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3</w:t>
            </w:r>
          </w:p>
        </w:tc>
        <w:tc>
          <w:tcPr>
            <w:tcW w:w="532" w:type="pct"/>
            <w:tcBorders>
              <w:top w:val="nil"/>
              <w:left w:val="nil"/>
              <w:bottom w:val="single" w:color="auto" w:sz="4" w:space="0"/>
              <w:right w:val="single" w:color="auto" w:sz="4" w:space="0"/>
            </w:tcBorders>
            <w:noWrap w:val="0"/>
            <w:vAlign w:val="center"/>
          </w:tcPr>
          <w:p w14:paraId="62646B0E">
            <w:pP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　</w:t>
            </w:r>
          </w:p>
        </w:tc>
        <w:tc>
          <w:tcPr>
            <w:tcW w:w="1223" w:type="pct"/>
            <w:tcBorders>
              <w:top w:val="nil"/>
              <w:left w:val="nil"/>
              <w:bottom w:val="single" w:color="auto" w:sz="4" w:space="0"/>
              <w:right w:val="single" w:color="auto" w:sz="4" w:space="0"/>
            </w:tcBorders>
            <w:noWrap w:val="0"/>
            <w:vAlign w:val="center"/>
          </w:tcPr>
          <w:p w14:paraId="0BE5AF40">
            <w:pP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　</w:t>
            </w:r>
          </w:p>
        </w:tc>
        <w:tc>
          <w:tcPr>
            <w:tcW w:w="1210" w:type="pct"/>
            <w:tcBorders>
              <w:top w:val="nil"/>
              <w:left w:val="nil"/>
              <w:bottom w:val="single" w:color="auto" w:sz="4" w:space="0"/>
              <w:right w:val="single" w:color="auto" w:sz="4" w:space="0"/>
            </w:tcBorders>
            <w:noWrap w:val="0"/>
            <w:vAlign w:val="center"/>
          </w:tcPr>
          <w:p w14:paraId="7A1AF1E1">
            <w:pP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　</w:t>
            </w:r>
          </w:p>
        </w:tc>
        <w:tc>
          <w:tcPr>
            <w:tcW w:w="673" w:type="pct"/>
            <w:tcBorders>
              <w:top w:val="nil"/>
              <w:left w:val="nil"/>
              <w:bottom w:val="single" w:color="auto" w:sz="4" w:space="0"/>
              <w:right w:val="single" w:color="auto" w:sz="4" w:space="0"/>
            </w:tcBorders>
            <w:noWrap w:val="0"/>
            <w:vAlign w:val="center"/>
          </w:tcPr>
          <w:p w14:paraId="434CFD84">
            <w:pP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　</w:t>
            </w:r>
          </w:p>
        </w:tc>
        <w:tc>
          <w:tcPr>
            <w:tcW w:w="923" w:type="pct"/>
            <w:tcBorders>
              <w:top w:val="nil"/>
              <w:left w:val="nil"/>
              <w:bottom w:val="single" w:color="auto" w:sz="4" w:space="0"/>
              <w:right w:val="single" w:color="auto" w:sz="4" w:space="0"/>
            </w:tcBorders>
            <w:noWrap w:val="0"/>
            <w:vAlign w:val="center"/>
          </w:tcPr>
          <w:p w14:paraId="7BE9450F">
            <w:pP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　</w:t>
            </w:r>
          </w:p>
        </w:tc>
      </w:tr>
      <w:tr w14:paraId="307657FF">
        <w:tblPrEx>
          <w:tblCellMar>
            <w:top w:w="0" w:type="dxa"/>
            <w:left w:w="108" w:type="dxa"/>
            <w:bottom w:w="0" w:type="dxa"/>
            <w:right w:w="108" w:type="dxa"/>
          </w:tblCellMar>
        </w:tblPrEx>
        <w:trPr>
          <w:trHeight w:val="600" w:hRule="atLeast"/>
          <w:jc w:val="center"/>
        </w:trPr>
        <w:tc>
          <w:tcPr>
            <w:tcW w:w="436" w:type="pct"/>
            <w:tcBorders>
              <w:top w:val="nil"/>
              <w:left w:val="single" w:color="auto" w:sz="4" w:space="0"/>
              <w:bottom w:val="single" w:color="auto" w:sz="4" w:space="0"/>
              <w:right w:val="single" w:color="auto" w:sz="4" w:space="0"/>
            </w:tcBorders>
            <w:noWrap w:val="0"/>
            <w:vAlign w:val="center"/>
          </w:tcPr>
          <w:p w14:paraId="37F6C50E">
            <w:pPr>
              <w:ind w:left="0" w:leftChars="0" w:firstLine="0" w:firstLineChars="0"/>
              <w:jc w:val="cente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w:t>
            </w:r>
          </w:p>
        </w:tc>
        <w:tc>
          <w:tcPr>
            <w:tcW w:w="532" w:type="pct"/>
            <w:tcBorders>
              <w:top w:val="nil"/>
              <w:left w:val="nil"/>
              <w:bottom w:val="single" w:color="auto" w:sz="4" w:space="0"/>
              <w:right w:val="single" w:color="auto" w:sz="4" w:space="0"/>
            </w:tcBorders>
            <w:noWrap w:val="0"/>
            <w:vAlign w:val="center"/>
          </w:tcPr>
          <w:p w14:paraId="46CE452A">
            <w:pP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　</w:t>
            </w:r>
          </w:p>
        </w:tc>
        <w:tc>
          <w:tcPr>
            <w:tcW w:w="1223" w:type="pct"/>
            <w:tcBorders>
              <w:top w:val="nil"/>
              <w:left w:val="nil"/>
              <w:bottom w:val="single" w:color="auto" w:sz="4" w:space="0"/>
              <w:right w:val="single" w:color="auto" w:sz="4" w:space="0"/>
            </w:tcBorders>
            <w:noWrap w:val="0"/>
            <w:vAlign w:val="center"/>
          </w:tcPr>
          <w:p w14:paraId="5D82CDCF">
            <w:pP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　</w:t>
            </w:r>
          </w:p>
        </w:tc>
        <w:tc>
          <w:tcPr>
            <w:tcW w:w="1210" w:type="pct"/>
            <w:tcBorders>
              <w:top w:val="nil"/>
              <w:left w:val="nil"/>
              <w:bottom w:val="single" w:color="auto" w:sz="4" w:space="0"/>
              <w:right w:val="single" w:color="auto" w:sz="4" w:space="0"/>
            </w:tcBorders>
            <w:noWrap w:val="0"/>
            <w:vAlign w:val="center"/>
          </w:tcPr>
          <w:p w14:paraId="0FC582D7">
            <w:pP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　</w:t>
            </w:r>
          </w:p>
        </w:tc>
        <w:tc>
          <w:tcPr>
            <w:tcW w:w="673" w:type="pct"/>
            <w:tcBorders>
              <w:top w:val="nil"/>
              <w:left w:val="nil"/>
              <w:bottom w:val="single" w:color="auto" w:sz="4" w:space="0"/>
              <w:right w:val="single" w:color="auto" w:sz="4" w:space="0"/>
            </w:tcBorders>
            <w:noWrap w:val="0"/>
            <w:vAlign w:val="center"/>
          </w:tcPr>
          <w:p w14:paraId="0AD474BF">
            <w:pP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　</w:t>
            </w:r>
          </w:p>
        </w:tc>
        <w:tc>
          <w:tcPr>
            <w:tcW w:w="923" w:type="pct"/>
            <w:tcBorders>
              <w:top w:val="nil"/>
              <w:left w:val="nil"/>
              <w:bottom w:val="single" w:color="auto" w:sz="4" w:space="0"/>
              <w:right w:val="single" w:color="auto" w:sz="4" w:space="0"/>
            </w:tcBorders>
            <w:noWrap w:val="0"/>
            <w:vAlign w:val="center"/>
          </w:tcPr>
          <w:p w14:paraId="040B2FB5">
            <w:pP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　</w:t>
            </w:r>
          </w:p>
        </w:tc>
      </w:tr>
    </w:tbl>
    <w:p w14:paraId="186C1542">
      <w:pPr>
        <w:rPr>
          <w:rFonts w:hint="eastAsia" w:ascii="仿宋" w:hAnsi="仿宋" w:eastAsia="仿宋" w:cs="仿宋"/>
          <w:color w:val="auto"/>
          <w:spacing w:val="4"/>
          <w:kern w:val="2"/>
          <w:sz w:val="24"/>
          <w:szCs w:val="24"/>
          <w:highlight w:val="none"/>
          <w:u w:val="none"/>
          <w:lang w:val="en-US" w:eastAsia="zh-CN" w:bidi="ar-SA"/>
        </w:rPr>
      </w:pPr>
    </w:p>
    <w:p w14:paraId="4405B06E">
      <w:pPr>
        <w:jc w:val="cente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投标人名称（盖章）：</w:t>
      </w:r>
    </w:p>
    <w:p w14:paraId="48D7C54A">
      <w:pPr>
        <w:jc w:val="center"/>
        <w:rPr>
          <w:rFonts w:hint="eastAsia" w:ascii="仿宋" w:hAnsi="仿宋" w:eastAsia="仿宋" w:cs="仿宋"/>
          <w:color w:val="auto"/>
          <w:spacing w:val="4"/>
          <w:kern w:val="2"/>
          <w:sz w:val="24"/>
          <w:szCs w:val="24"/>
          <w:highlight w:val="none"/>
          <w:u w:val="none"/>
          <w:lang w:val="en-US" w:eastAsia="zh-CN" w:bidi="ar-SA"/>
        </w:rPr>
      </w:pPr>
    </w:p>
    <w:p w14:paraId="6F47A52E">
      <w:pPr>
        <w:jc w:val="cente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 xml:space="preserve">    投标人代表(签字或盖章):</w:t>
      </w:r>
    </w:p>
    <w:p w14:paraId="1B06A318">
      <w:pPr>
        <w:jc w:val="center"/>
        <w:rPr>
          <w:rFonts w:hint="eastAsia" w:ascii="仿宋" w:hAnsi="仿宋" w:eastAsia="仿宋" w:cs="仿宋"/>
          <w:color w:val="auto"/>
          <w:spacing w:val="4"/>
          <w:kern w:val="2"/>
          <w:sz w:val="24"/>
          <w:szCs w:val="24"/>
          <w:highlight w:val="none"/>
          <w:u w:val="none"/>
          <w:lang w:val="en-US" w:eastAsia="zh-CN" w:bidi="ar-SA"/>
        </w:rPr>
      </w:pPr>
    </w:p>
    <w:p w14:paraId="5973F8E3">
      <w:pPr>
        <w:ind w:firstLine="3720" w:firstLineChars="1500"/>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日期：   年   月   日</w:t>
      </w:r>
    </w:p>
    <w:p w14:paraId="00203F47">
      <w:pP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注：1、本偏离表是评审投标人技术方案最重要的直观材料和主要依据，投标人须针对本招标文件采购需求中的要求是否满足填写偏离表，表中“偏离情况”一栏应据实填写“正偏离”、“负偏离”或“无偏离”。投标人应注意在本表中的所报服务的技术应答与招标文件采购需求部分序号、采购需求部分要求做到逐条响应，否则由此造成评审小组无法认定的情形由投标人自行承担后果。</w:t>
      </w:r>
    </w:p>
    <w:p w14:paraId="437A7501">
      <w:pP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2、投标人对于偏离情况请如实列出，否则根据情况承担相应后果。</w:t>
      </w:r>
    </w:p>
    <w:p w14:paraId="1C774450">
      <w:pPr>
        <w:pStyle w:val="46"/>
        <w:widowControl/>
        <w:pBdr>
          <w:top w:val="none" w:color="auto" w:sz="0" w:space="0"/>
          <w:left w:val="none" w:color="auto" w:sz="0" w:space="0"/>
          <w:bottom w:val="none" w:color="auto" w:sz="0" w:space="0"/>
          <w:right w:val="none" w:color="auto" w:sz="0" w:space="0"/>
        </w:pBdr>
        <w:spacing w:line="440" w:lineRule="exact"/>
        <w:ind w:firstLine="480" w:firstLineChars="100"/>
        <w:jc w:val="center"/>
        <w:rPr>
          <w:rFonts w:hint="eastAsia" w:ascii="宋体" w:hAnsi="宋体" w:eastAsia="宋体" w:cs="宋体"/>
          <w:color w:val="auto"/>
          <w:sz w:val="48"/>
          <w:szCs w:val="48"/>
          <w:u w:val="none"/>
          <w:lang w:val="en-US" w:eastAsia="zh-CN"/>
        </w:rPr>
      </w:pPr>
    </w:p>
    <w:p w14:paraId="6FD77621">
      <w:pPr>
        <w:pStyle w:val="46"/>
        <w:widowControl/>
        <w:pBdr>
          <w:top w:val="none" w:color="auto" w:sz="0" w:space="0"/>
          <w:left w:val="none" w:color="auto" w:sz="0" w:space="0"/>
          <w:bottom w:val="none" w:color="auto" w:sz="0" w:space="0"/>
          <w:right w:val="none" w:color="auto" w:sz="0" w:space="0"/>
        </w:pBdr>
        <w:spacing w:line="440" w:lineRule="exact"/>
        <w:ind w:firstLine="480" w:firstLineChars="100"/>
        <w:jc w:val="center"/>
        <w:rPr>
          <w:rFonts w:hint="eastAsia" w:ascii="宋体" w:hAnsi="宋体" w:eastAsia="宋体" w:cs="宋体"/>
          <w:color w:val="auto"/>
          <w:sz w:val="48"/>
          <w:szCs w:val="48"/>
          <w:u w:val="none"/>
          <w:lang w:val="en-US" w:eastAsia="zh-CN"/>
        </w:rPr>
      </w:pPr>
    </w:p>
    <w:p w14:paraId="6E1D37B8">
      <w:pPr>
        <w:pStyle w:val="46"/>
        <w:widowControl/>
        <w:pBdr>
          <w:top w:val="none" w:color="auto" w:sz="0" w:space="0"/>
          <w:left w:val="none" w:color="auto" w:sz="0" w:space="0"/>
          <w:bottom w:val="none" w:color="auto" w:sz="0" w:space="0"/>
          <w:right w:val="none" w:color="auto" w:sz="0" w:space="0"/>
        </w:pBdr>
        <w:spacing w:line="440" w:lineRule="exact"/>
        <w:ind w:firstLine="480" w:firstLineChars="100"/>
        <w:jc w:val="center"/>
        <w:rPr>
          <w:rFonts w:hint="eastAsia" w:ascii="宋体" w:hAnsi="宋体" w:eastAsia="宋体" w:cs="宋体"/>
          <w:color w:val="auto"/>
          <w:sz w:val="48"/>
          <w:szCs w:val="48"/>
          <w:u w:val="none"/>
          <w:lang w:val="en-US" w:eastAsia="zh-CN"/>
        </w:rPr>
      </w:pPr>
    </w:p>
    <w:p w14:paraId="27D0A8C7">
      <w:pPr>
        <w:pStyle w:val="46"/>
        <w:widowControl/>
        <w:pBdr>
          <w:top w:val="none" w:color="auto" w:sz="0" w:space="0"/>
          <w:left w:val="none" w:color="auto" w:sz="0" w:space="0"/>
          <w:bottom w:val="none" w:color="auto" w:sz="0" w:space="0"/>
          <w:right w:val="none" w:color="auto" w:sz="0" w:space="0"/>
        </w:pBdr>
        <w:spacing w:line="440" w:lineRule="exact"/>
        <w:ind w:firstLine="480" w:firstLineChars="100"/>
        <w:jc w:val="center"/>
        <w:rPr>
          <w:rFonts w:hint="eastAsia" w:ascii="宋体" w:hAnsi="宋体" w:eastAsia="宋体" w:cs="宋体"/>
          <w:color w:val="auto"/>
          <w:sz w:val="48"/>
          <w:szCs w:val="48"/>
          <w:u w:val="none"/>
          <w:lang w:val="en-US" w:eastAsia="zh-CN"/>
        </w:rPr>
      </w:pPr>
    </w:p>
    <w:p w14:paraId="673BCA89">
      <w:pPr>
        <w:pStyle w:val="46"/>
        <w:widowControl/>
        <w:pBdr>
          <w:top w:val="none" w:color="auto" w:sz="0" w:space="0"/>
          <w:left w:val="none" w:color="auto" w:sz="0" w:space="0"/>
          <w:bottom w:val="none" w:color="auto" w:sz="0" w:space="0"/>
          <w:right w:val="none" w:color="auto" w:sz="0" w:space="0"/>
        </w:pBdr>
        <w:spacing w:line="440" w:lineRule="exact"/>
        <w:ind w:firstLine="480" w:firstLineChars="100"/>
        <w:jc w:val="center"/>
        <w:rPr>
          <w:rFonts w:hint="eastAsia" w:ascii="宋体" w:hAnsi="宋体" w:eastAsia="宋体" w:cs="宋体"/>
          <w:color w:val="auto"/>
          <w:sz w:val="48"/>
          <w:szCs w:val="48"/>
          <w:u w:val="none"/>
          <w:lang w:val="en-US" w:eastAsia="zh-CN"/>
        </w:rPr>
      </w:pPr>
    </w:p>
    <w:p w14:paraId="574214B7">
      <w:pPr>
        <w:pStyle w:val="46"/>
        <w:widowControl/>
        <w:pBdr>
          <w:top w:val="none" w:color="auto" w:sz="0" w:space="0"/>
          <w:left w:val="none" w:color="auto" w:sz="0" w:space="0"/>
          <w:bottom w:val="none" w:color="auto" w:sz="0" w:space="0"/>
          <w:right w:val="none" w:color="auto" w:sz="0" w:space="0"/>
        </w:pBdr>
        <w:spacing w:line="440" w:lineRule="exact"/>
        <w:ind w:firstLine="480" w:firstLineChars="100"/>
        <w:jc w:val="center"/>
        <w:rPr>
          <w:rFonts w:hint="eastAsia" w:ascii="宋体" w:hAnsi="宋体" w:eastAsia="宋体" w:cs="宋体"/>
          <w:color w:val="auto"/>
          <w:sz w:val="48"/>
          <w:szCs w:val="48"/>
          <w:u w:val="none"/>
          <w:lang w:val="en-US" w:eastAsia="zh-CN"/>
        </w:rPr>
      </w:pPr>
    </w:p>
    <w:p w14:paraId="1796344B">
      <w:pPr>
        <w:pStyle w:val="46"/>
        <w:widowControl/>
        <w:pBdr>
          <w:top w:val="none" w:color="auto" w:sz="0" w:space="0"/>
          <w:left w:val="none" w:color="auto" w:sz="0" w:space="0"/>
          <w:bottom w:val="none" w:color="auto" w:sz="0" w:space="0"/>
          <w:right w:val="none" w:color="auto" w:sz="0" w:space="0"/>
        </w:pBdr>
        <w:spacing w:line="440" w:lineRule="exact"/>
        <w:ind w:firstLine="480" w:firstLineChars="100"/>
        <w:jc w:val="center"/>
        <w:rPr>
          <w:rFonts w:hint="eastAsia" w:ascii="宋体" w:hAnsi="宋体" w:eastAsia="宋体" w:cs="宋体"/>
          <w:color w:val="auto"/>
          <w:sz w:val="48"/>
          <w:szCs w:val="48"/>
          <w:u w:val="none"/>
          <w:lang w:val="en-US" w:eastAsia="zh-CN"/>
        </w:rPr>
      </w:pPr>
    </w:p>
    <w:p w14:paraId="1DFB9975">
      <w:pPr>
        <w:pStyle w:val="46"/>
        <w:widowControl/>
        <w:pBdr>
          <w:top w:val="none" w:color="auto" w:sz="0" w:space="0"/>
          <w:left w:val="none" w:color="auto" w:sz="0" w:space="0"/>
          <w:bottom w:val="none" w:color="auto" w:sz="0" w:space="0"/>
          <w:right w:val="none" w:color="auto" w:sz="0" w:space="0"/>
        </w:pBdr>
        <w:spacing w:line="440" w:lineRule="exact"/>
        <w:ind w:firstLine="480" w:firstLineChars="100"/>
        <w:jc w:val="center"/>
        <w:rPr>
          <w:rFonts w:hint="eastAsia" w:ascii="宋体" w:hAnsi="宋体" w:eastAsia="宋体" w:cs="宋体"/>
          <w:color w:val="auto"/>
          <w:sz w:val="48"/>
          <w:szCs w:val="48"/>
          <w:u w:val="none"/>
          <w:lang w:val="en-US" w:eastAsia="zh-CN"/>
        </w:rPr>
      </w:pPr>
    </w:p>
    <w:p w14:paraId="30A3484D">
      <w:pPr>
        <w:pStyle w:val="46"/>
        <w:widowControl/>
        <w:pBdr>
          <w:top w:val="none" w:color="auto" w:sz="0" w:space="0"/>
          <w:left w:val="none" w:color="auto" w:sz="0" w:space="0"/>
          <w:bottom w:val="none" w:color="auto" w:sz="0" w:space="0"/>
          <w:right w:val="none" w:color="auto" w:sz="0" w:space="0"/>
        </w:pBdr>
        <w:spacing w:line="440" w:lineRule="exact"/>
        <w:ind w:firstLine="480" w:firstLineChars="100"/>
        <w:jc w:val="center"/>
        <w:rPr>
          <w:rFonts w:hint="eastAsia" w:ascii="宋体" w:hAnsi="宋体" w:eastAsia="宋体" w:cs="宋体"/>
          <w:color w:val="auto"/>
          <w:sz w:val="48"/>
          <w:szCs w:val="48"/>
          <w:u w:val="none"/>
          <w:lang w:val="en-US" w:eastAsia="zh-CN"/>
        </w:rPr>
      </w:pPr>
    </w:p>
    <w:p w14:paraId="7CF26A6E">
      <w:pPr>
        <w:pStyle w:val="46"/>
        <w:widowControl/>
        <w:pBdr>
          <w:top w:val="none" w:color="auto" w:sz="0" w:space="0"/>
          <w:left w:val="none" w:color="auto" w:sz="0" w:space="0"/>
          <w:bottom w:val="none" w:color="auto" w:sz="0" w:space="0"/>
          <w:right w:val="none" w:color="auto" w:sz="0" w:space="0"/>
        </w:pBdr>
        <w:spacing w:line="440" w:lineRule="exact"/>
        <w:ind w:firstLine="480" w:firstLineChars="100"/>
        <w:jc w:val="center"/>
        <w:rPr>
          <w:rFonts w:hint="eastAsia" w:ascii="宋体" w:hAnsi="宋体" w:eastAsia="宋体" w:cs="宋体"/>
          <w:color w:val="auto"/>
          <w:sz w:val="48"/>
          <w:szCs w:val="48"/>
          <w:u w:val="none"/>
          <w:lang w:val="en-US" w:eastAsia="zh-CN"/>
        </w:rPr>
      </w:pPr>
    </w:p>
    <w:p w14:paraId="40B5340F">
      <w:pPr>
        <w:pStyle w:val="46"/>
        <w:widowControl/>
        <w:pBdr>
          <w:top w:val="none" w:color="auto" w:sz="0" w:space="0"/>
          <w:left w:val="none" w:color="auto" w:sz="0" w:space="0"/>
          <w:bottom w:val="none" w:color="auto" w:sz="0" w:space="0"/>
          <w:right w:val="none" w:color="auto" w:sz="0" w:space="0"/>
        </w:pBdr>
        <w:spacing w:line="440" w:lineRule="exact"/>
        <w:ind w:firstLine="480" w:firstLineChars="100"/>
        <w:jc w:val="center"/>
        <w:rPr>
          <w:rFonts w:hint="eastAsia" w:ascii="宋体" w:hAnsi="宋体" w:eastAsia="宋体" w:cs="宋体"/>
          <w:color w:val="auto"/>
          <w:sz w:val="48"/>
          <w:szCs w:val="48"/>
          <w:u w:val="none"/>
          <w:lang w:val="en-US" w:eastAsia="zh-CN"/>
        </w:rPr>
      </w:pPr>
    </w:p>
    <w:p w14:paraId="39DE04AF">
      <w:pPr>
        <w:pStyle w:val="46"/>
        <w:widowControl/>
        <w:pBdr>
          <w:top w:val="none" w:color="auto" w:sz="0" w:space="0"/>
          <w:left w:val="none" w:color="auto" w:sz="0" w:space="0"/>
          <w:bottom w:val="none" w:color="auto" w:sz="0" w:space="0"/>
          <w:right w:val="none" w:color="auto" w:sz="0" w:space="0"/>
        </w:pBdr>
        <w:spacing w:line="440" w:lineRule="exact"/>
        <w:ind w:firstLine="480" w:firstLineChars="100"/>
        <w:jc w:val="center"/>
        <w:rPr>
          <w:rFonts w:hint="eastAsia" w:ascii="宋体" w:hAnsi="宋体" w:eastAsia="宋体" w:cs="宋体"/>
          <w:color w:val="auto"/>
          <w:sz w:val="48"/>
          <w:szCs w:val="48"/>
          <w:u w:val="none"/>
          <w:lang w:val="en-US" w:eastAsia="zh-CN"/>
        </w:rPr>
      </w:pPr>
    </w:p>
    <w:p w14:paraId="5034480E">
      <w:pPr>
        <w:pStyle w:val="46"/>
        <w:widowControl/>
        <w:pBdr>
          <w:top w:val="none" w:color="auto" w:sz="0" w:space="0"/>
          <w:left w:val="none" w:color="auto" w:sz="0" w:space="0"/>
          <w:bottom w:val="none" w:color="auto" w:sz="0" w:space="0"/>
          <w:right w:val="none" w:color="auto" w:sz="0" w:space="0"/>
        </w:pBdr>
        <w:spacing w:line="440" w:lineRule="exact"/>
        <w:ind w:firstLine="480" w:firstLineChars="100"/>
        <w:jc w:val="center"/>
        <w:rPr>
          <w:rFonts w:hint="eastAsia" w:ascii="宋体" w:hAnsi="宋体" w:eastAsia="宋体" w:cs="宋体"/>
          <w:color w:val="auto"/>
          <w:sz w:val="48"/>
          <w:szCs w:val="48"/>
          <w:u w:val="none"/>
          <w:lang w:val="en-US" w:eastAsia="zh-CN"/>
        </w:rPr>
      </w:pPr>
    </w:p>
    <w:p w14:paraId="7D68DAFF">
      <w:pPr>
        <w:ind w:left="0" w:leftChars="0" w:firstLine="0" w:firstLineChars="0"/>
        <w:jc w:val="center"/>
        <w:rPr>
          <w:rFonts w:hint="eastAsia" w:ascii="仿宋" w:hAnsi="仿宋" w:eastAsia="仿宋" w:cs="仿宋"/>
          <w:b/>
          <w:bCs/>
          <w:color w:val="auto"/>
          <w:kern w:val="2"/>
          <w:sz w:val="24"/>
          <w:szCs w:val="24"/>
          <w:highlight w:val="none"/>
          <w:lang w:val="en-US" w:eastAsia="zh-CN" w:bidi="ar-SA"/>
        </w:rPr>
      </w:pPr>
    </w:p>
    <w:p w14:paraId="1827F0DE">
      <w:pPr>
        <w:ind w:left="0" w:leftChars="0" w:firstLine="0" w:firstLineChars="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和田县2024年农家书屋图书采购样书验收确认单</w:t>
      </w:r>
    </w:p>
    <w:tbl>
      <w:tblPr>
        <w:tblStyle w:val="24"/>
        <w:tblW w:w="75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3"/>
        <w:gridCol w:w="6279"/>
      </w:tblGrid>
      <w:tr w14:paraId="6B954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BCD1">
            <w:pP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供货商名称（盖章）：</w:t>
            </w:r>
          </w:p>
        </w:tc>
      </w:tr>
      <w:tr w14:paraId="2ECFB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jc w:val="center"/>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9EFA">
            <w:pP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样书递交时间</w:t>
            </w:r>
          </w:p>
        </w:tc>
        <w:tc>
          <w:tcPr>
            <w:tcW w:w="6279" w:type="dxa"/>
            <w:tcBorders>
              <w:top w:val="single" w:color="000000" w:sz="4" w:space="0"/>
              <w:left w:val="nil"/>
              <w:bottom w:val="single" w:color="000000" w:sz="4" w:space="0"/>
              <w:right w:val="single" w:color="000000" w:sz="4" w:space="0"/>
            </w:tcBorders>
            <w:shd w:val="clear" w:color="auto" w:fill="auto"/>
            <w:noWrap/>
            <w:vAlign w:val="center"/>
          </w:tcPr>
          <w:p w14:paraId="174D623B">
            <w:pPr>
              <w:rPr>
                <w:rFonts w:hint="default" w:ascii="仿宋" w:hAnsi="仿宋" w:eastAsia="仿宋" w:cs="仿宋"/>
                <w:color w:val="auto"/>
                <w:spacing w:val="4"/>
                <w:kern w:val="2"/>
                <w:sz w:val="24"/>
                <w:szCs w:val="24"/>
                <w:highlight w:val="none"/>
                <w:u w:val="none"/>
                <w:lang w:val="en-US" w:eastAsia="zh-CN" w:bidi="ar-SA"/>
              </w:rPr>
            </w:pPr>
          </w:p>
        </w:tc>
      </w:tr>
      <w:tr w14:paraId="042EF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00ED">
            <w:pPr>
              <w:jc w:val="cente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样书验收情况</w:t>
            </w:r>
          </w:p>
        </w:tc>
      </w:tr>
      <w:tr w14:paraId="48617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6" w:hRule="atLeast"/>
          <w:jc w:val="center"/>
        </w:trPr>
        <w:tc>
          <w:tcPr>
            <w:tcW w:w="7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D21F">
            <w:pPr>
              <w:rPr>
                <w:rFonts w:hint="eastAsia" w:ascii="仿宋" w:hAnsi="仿宋" w:eastAsia="仿宋" w:cs="仿宋"/>
                <w:color w:val="auto"/>
                <w:spacing w:val="4"/>
                <w:kern w:val="2"/>
                <w:sz w:val="24"/>
                <w:szCs w:val="24"/>
                <w:highlight w:val="none"/>
                <w:u w:val="none"/>
                <w:lang w:val="en-US" w:eastAsia="zh-CN" w:bidi="ar-SA"/>
              </w:rPr>
            </w:pPr>
          </w:p>
        </w:tc>
      </w:tr>
      <w:tr w14:paraId="0CDD2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EAFE">
            <w:pPr>
              <w:jc w:val="cente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采购单位对样书情况确认盖章</w:t>
            </w:r>
          </w:p>
        </w:tc>
      </w:tr>
      <w:tr w14:paraId="54051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2" w:hRule="atLeast"/>
          <w:jc w:val="center"/>
        </w:trPr>
        <w:tc>
          <w:tcPr>
            <w:tcW w:w="7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BC67">
            <w:pPr>
              <w:rPr>
                <w:rFonts w:hint="eastAsia" w:ascii="仿宋" w:hAnsi="仿宋" w:eastAsia="仿宋" w:cs="仿宋"/>
                <w:color w:val="auto"/>
                <w:spacing w:val="4"/>
                <w:kern w:val="2"/>
                <w:sz w:val="24"/>
                <w:szCs w:val="24"/>
                <w:highlight w:val="none"/>
                <w:u w:val="none"/>
                <w:lang w:val="en-US" w:eastAsia="zh-CN" w:bidi="ar-SA"/>
              </w:rPr>
            </w:pPr>
          </w:p>
          <w:p w14:paraId="56D6084E">
            <w:pPr>
              <w:ind w:firstLine="2728" w:firstLineChars="1100"/>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（盖章）</w:t>
            </w:r>
          </w:p>
          <w:p w14:paraId="4A694987">
            <w:pPr>
              <w:rPr>
                <w:rFonts w:hint="eastAsia" w:ascii="仿宋" w:hAnsi="仿宋" w:eastAsia="仿宋" w:cs="仿宋"/>
                <w:color w:val="auto"/>
                <w:spacing w:val="4"/>
                <w:kern w:val="2"/>
                <w:sz w:val="24"/>
                <w:szCs w:val="24"/>
                <w:highlight w:val="none"/>
                <w:u w:val="none"/>
                <w:lang w:val="en-US" w:eastAsia="zh-CN" w:bidi="ar-SA"/>
              </w:rPr>
            </w:pPr>
          </w:p>
          <w:p w14:paraId="29006CF9">
            <w:pPr>
              <w:jc w:val="center"/>
              <w:rPr>
                <w:rFonts w:hint="default"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 xml:space="preserve">                    日期：</w:t>
            </w:r>
          </w:p>
        </w:tc>
      </w:tr>
      <w:tr w14:paraId="308DC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50F3F">
            <w:pPr>
              <w:rPr>
                <w:rFonts w:hint="eastAsia" w:ascii="仿宋" w:hAnsi="仿宋" w:eastAsia="仿宋" w:cs="仿宋"/>
                <w:color w:val="auto"/>
                <w:spacing w:val="4"/>
                <w:kern w:val="2"/>
                <w:sz w:val="24"/>
                <w:szCs w:val="24"/>
                <w:highlight w:val="none"/>
                <w:u w:val="none"/>
                <w:lang w:val="en-US" w:eastAsia="zh-CN" w:bidi="ar-SA"/>
              </w:rPr>
            </w:pPr>
            <w:r>
              <w:rPr>
                <w:rFonts w:hint="eastAsia" w:ascii="仿宋" w:hAnsi="仿宋" w:eastAsia="仿宋" w:cs="仿宋"/>
                <w:color w:val="auto"/>
                <w:spacing w:val="4"/>
                <w:kern w:val="2"/>
                <w:sz w:val="24"/>
                <w:szCs w:val="24"/>
                <w:highlight w:val="none"/>
                <w:u w:val="none"/>
                <w:lang w:val="en-US" w:eastAsia="zh-CN" w:bidi="ar-SA"/>
              </w:rPr>
              <w:t>备注</w:t>
            </w:r>
          </w:p>
        </w:tc>
        <w:tc>
          <w:tcPr>
            <w:tcW w:w="6279" w:type="dxa"/>
            <w:tcBorders>
              <w:top w:val="single" w:color="000000" w:sz="4" w:space="0"/>
              <w:left w:val="nil"/>
              <w:bottom w:val="single" w:color="000000" w:sz="4" w:space="0"/>
              <w:right w:val="single" w:color="000000" w:sz="4" w:space="0"/>
            </w:tcBorders>
            <w:shd w:val="clear" w:color="auto" w:fill="auto"/>
            <w:noWrap/>
            <w:vAlign w:val="center"/>
          </w:tcPr>
          <w:p w14:paraId="503A8263">
            <w:pPr>
              <w:rPr>
                <w:rFonts w:hint="eastAsia" w:ascii="仿宋" w:hAnsi="仿宋" w:eastAsia="仿宋" w:cs="仿宋"/>
                <w:color w:val="auto"/>
                <w:spacing w:val="4"/>
                <w:kern w:val="2"/>
                <w:sz w:val="24"/>
                <w:szCs w:val="24"/>
                <w:highlight w:val="none"/>
                <w:u w:val="none"/>
                <w:lang w:val="en-US" w:eastAsia="zh-CN" w:bidi="ar-SA"/>
              </w:rPr>
            </w:pPr>
          </w:p>
        </w:tc>
      </w:tr>
    </w:tbl>
    <w:p w14:paraId="7E8A0A70">
      <w:pPr>
        <w:pStyle w:val="6"/>
        <w:rPr>
          <w:rFonts w:hint="eastAsia"/>
          <w:lang w:val="en-US" w:eastAsia="zh-CN"/>
        </w:rPr>
      </w:pPr>
    </w:p>
    <w:sectPr>
      <w:headerReference r:id="rId3" w:type="default"/>
      <w:footerReference r:id="rId4" w:type="default"/>
      <w:pgSz w:w="11906" w:h="16838"/>
      <w:pgMar w:top="1440" w:right="1519"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705452-13CC-4CFB-8150-68DD222CA7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2" w:fontKey="{1DF3ABCE-D591-4794-9DF1-A89E45AF318D}"/>
  </w:font>
  <w:font w:name="仿宋">
    <w:panose1 w:val="02010609060101010101"/>
    <w:charset w:val="86"/>
    <w:family w:val="auto"/>
    <w:pitch w:val="default"/>
    <w:sig w:usb0="800002BF" w:usb1="38CF7CFA" w:usb2="00000016" w:usb3="00000000" w:csb0="00040001" w:csb1="00000000"/>
    <w:embedRegular r:id="rId3" w:fontKey="{B142D30F-CA9C-4481-99FB-3303E8568EC0}"/>
  </w:font>
  <w:font w:name="新宋体">
    <w:panose1 w:val="02010609030101010101"/>
    <w:charset w:val="86"/>
    <w:family w:val="auto"/>
    <w:pitch w:val="default"/>
    <w:sig w:usb0="00000203" w:usb1="288F0000" w:usb2="00000006"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7510A">
    <w:pPr>
      <w:pStyle w:val="15"/>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6316D">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76316D">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CD4C7">
    <w:pPr>
      <w:pStyle w:val="16"/>
      <w:pBdr>
        <w:bottom w:val="none" w:color="auto" w:sz="0" w:space="0"/>
      </w:pBdr>
      <w:rPr>
        <w:rFonts w:ascii="宋体" w:hAnsi="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25ABF"/>
    <w:multiLevelType w:val="multilevel"/>
    <w:tmpl w:val="18925ABF"/>
    <w:lvl w:ilvl="0" w:tentative="0">
      <w:start w:val="1"/>
      <w:numFmt w:val="chineseCountingThousand"/>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color w:val="auto"/>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3"/>
      <w:suff w:val="nothing"/>
      <w:lvlText w:val="(%3)"/>
      <w:lvlJc w:val="left"/>
      <w:pPr>
        <w:ind w:left="231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NjMyZjhlODg5MDBkZjU3MDA4MjFmNDljMzQwZjIifQ=="/>
  </w:docVars>
  <w:rsids>
    <w:rsidRoot w:val="3AA424E4"/>
    <w:rsid w:val="01242CAF"/>
    <w:rsid w:val="071F0A9B"/>
    <w:rsid w:val="09665B1B"/>
    <w:rsid w:val="0DB406AD"/>
    <w:rsid w:val="0E1204FB"/>
    <w:rsid w:val="1003287D"/>
    <w:rsid w:val="10EC483A"/>
    <w:rsid w:val="13A60192"/>
    <w:rsid w:val="141D6D81"/>
    <w:rsid w:val="147A7CAE"/>
    <w:rsid w:val="16093755"/>
    <w:rsid w:val="161812A0"/>
    <w:rsid w:val="16761B4E"/>
    <w:rsid w:val="185C36C6"/>
    <w:rsid w:val="18BE1222"/>
    <w:rsid w:val="1CF34D28"/>
    <w:rsid w:val="1E346046"/>
    <w:rsid w:val="1F977814"/>
    <w:rsid w:val="21A40F50"/>
    <w:rsid w:val="21F41B4A"/>
    <w:rsid w:val="235F21A8"/>
    <w:rsid w:val="23C84DE9"/>
    <w:rsid w:val="24AD1DE5"/>
    <w:rsid w:val="252063C4"/>
    <w:rsid w:val="284819FB"/>
    <w:rsid w:val="2964517A"/>
    <w:rsid w:val="2AEF537F"/>
    <w:rsid w:val="2B5055B6"/>
    <w:rsid w:val="2E127D88"/>
    <w:rsid w:val="2F386BEB"/>
    <w:rsid w:val="2F8E3E32"/>
    <w:rsid w:val="302230FD"/>
    <w:rsid w:val="303D3985"/>
    <w:rsid w:val="3096017D"/>
    <w:rsid w:val="353E1F36"/>
    <w:rsid w:val="35B17051"/>
    <w:rsid w:val="3667379F"/>
    <w:rsid w:val="396C52DB"/>
    <w:rsid w:val="3AA424E4"/>
    <w:rsid w:val="3C2E5791"/>
    <w:rsid w:val="3E2814B3"/>
    <w:rsid w:val="3E2B0E94"/>
    <w:rsid w:val="3F043905"/>
    <w:rsid w:val="3F324587"/>
    <w:rsid w:val="401934A3"/>
    <w:rsid w:val="412169AB"/>
    <w:rsid w:val="41657992"/>
    <w:rsid w:val="41E56E54"/>
    <w:rsid w:val="42160E3D"/>
    <w:rsid w:val="42454D94"/>
    <w:rsid w:val="426E6F4E"/>
    <w:rsid w:val="42C84AC0"/>
    <w:rsid w:val="43B104BA"/>
    <w:rsid w:val="46393996"/>
    <w:rsid w:val="46CC53D6"/>
    <w:rsid w:val="48757F96"/>
    <w:rsid w:val="4955232B"/>
    <w:rsid w:val="4AD97C79"/>
    <w:rsid w:val="4CE61886"/>
    <w:rsid w:val="4D2E66D8"/>
    <w:rsid w:val="5220260D"/>
    <w:rsid w:val="530651F0"/>
    <w:rsid w:val="539F5FE7"/>
    <w:rsid w:val="58B75D1A"/>
    <w:rsid w:val="58F702C5"/>
    <w:rsid w:val="59254E33"/>
    <w:rsid w:val="59846105"/>
    <w:rsid w:val="59A3656A"/>
    <w:rsid w:val="59D2488F"/>
    <w:rsid w:val="5CF25015"/>
    <w:rsid w:val="5D810AA5"/>
    <w:rsid w:val="5E0966B2"/>
    <w:rsid w:val="5F0B7E50"/>
    <w:rsid w:val="5F3833E6"/>
    <w:rsid w:val="601C657B"/>
    <w:rsid w:val="602D775E"/>
    <w:rsid w:val="606B12BF"/>
    <w:rsid w:val="60922DB7"/>
    <w:rsid w:val="64F817DC"/>
    <w:rsid w:val="653B1BC2"/>
    <w:rsid w:val="657475C5"/>
    <w:rsid w:val="66AE3E80"/>
    <w:rsid w:val="67004BCB"/>
    <w:rsid w:val="67523DC7"/>
    <w:rsid w:val="67F812E9"/>
    <w:rsid w:val="6AE32223"/>
    <w:rsid w:val="6AF00F45"/>
    <w:rsid w:val="6B922D63"/>
    <w:rsid w:val="6BB8202A"/>
    <w:rsid w:val="6D566349"/>
    <w:rsid w:val="6D61337A"/>
    <w:rsid w:val="6E320207"/>
    <w:rsid w:val="6EFD6ED0"/>
    <w:rsid w:val="6F2A356F"/>
    <w:rsid w:val="702914E2"/>
    <w:rsid w:val="71187FF6"/>
    <w:rsid w:val="77362E4B"/>
    <w:rsid w:val="787872D0"/>
    <w:rsid w:val="79456682"/>
    <w:rsid w:val="7A0A771A"/>
    <w:rsid w:val="7C574A54"/>
    <w:rsid w:val="7F064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4">
    <w:name w:val="heading 4"/>
    <w:basedOn w:val="1"/>
    <w:next w:val="1"/>
    <w:qFormat/>
    <w:uiPriority w:val="0"/>
    <w:pPr>
      <w:keepNext/>
      <w:keepLines/>
      <w:spacing w:before="280" w:beforeLines="0" w:after="290" w:afterLines="0" w:line="376" w:lineRule="auto"/>
      <w:outlineLvl w:val="3"/>
    </w:pPr>
    <w:rPr>
      <w:rFonts w:ascii="Cambria" w:hAnsi="Cambria" w:eastAsia="宋体" w:cs="Times New Roman"/>
      <w:b/>
      <w:bCs/>
      <w:sz w:val="28"/>
      <w:szCs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ind w:firstLine="420" w:firstLineChars="200"/>
    </w:pPr>
  </w:style>
  <w:style w:type="paragraph" w:styleId="6">
    <w:name w:val="index 5"/>
    <w:basedOn w:val="1"/>
    <w:next w:val="1"/>
    <w:autoRedefine/>
    <w:qFormat/>
    <w:uiPriority w:val="0"/>
    <w:pPr>
      <w:ind w:left="800" w:leftChars="800"/>
    </w:pPr>
  </w:style>
  <w:style w:type="paragraph" w:styleId="7">
    <w:name w:val="toa heading"/>
    <w:basedOn w:val="1"/>
    <w:next w:val="1"/>
    <w:autoRedefine/>
    <w:qFormat/>
    <w:uiPriority w:val="0"/>
    <w:pPr>
      <w:spacing w:before="120"/>
    </w:pPr>
    <w:rPr>
      <w:rFonts w:ascii="Arial" w:hAnsi="Arial"/>
      <w:sz w:val="24"/>
    </w:rPr>
  </w:style>
  <w:style w:type="paragraph" w:styleId="8">
    <w:name w:val="annotation text"/>
    <w:basedOn w:val="1"/>
    <w:autoRedefine/>
    <w:semiHidden/>
    <w:qFormat/>
    <w:uiPriority w:val="0"/>
    <w:pPr>
      <w:jc w:val="left"/>
    </w:pPr>
    <w:rPr>
      <w:rFonts w:ascii="Times New Roman" w:hAnsi="Times New Roman" w:eastAsia="宋体"/>
      <w:szCs w:val="24"/>
    </w:rPr>
  </w:style>
  <w:style w:type="paragraph" w:styleId="9">
    <w:name w:val="Body Text"/>
    <w:basedOn w:val="1"/>
    <w:autoRedefine/>
    <w:unhideWhenUsed/>
    <w:qFormat/>
    <w:uiPriority w:val="0"/>
    <w:pPr>
      <w:spacing w:after="120"/>
    </w:pPr>
  </w:style>
  <w:style w:type="paragraph" w:styleId="10">
    <w:name w:val="Body Text Indent"/>
    <w:basedOn w:val="1"/>
    <w:next w:val="11"/>
    <w:autoRedefine/>
    <w:qFormat/>
    <w:uiPriority w:val="0"/>
    <w:pPr>
      <w:tabs>
        <w:tab w:val="left" w:pos="360"/>
      </w:tabs>
      <w:spacing w:line="480" w:lineRule="auto"/>
      <w:ind w:firstLine="360" w:firstLineChars="150"/>
    </w:pPr>
    <w:rPr>
      <w:sz w:val="24"/>
    </w:rPr>
  </w:style>
  <w:style w:type="paragraph" w:customStyle="1" w:styleId="11">
    <w:name w:val="Default"/>
    <w:autoRedefine/>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paragraph" w:styleId="12">
    <w:name w:val="Plain Text"/>
    <w:basedOn w:val="1"/>
    <w:next w:val="13"/>
    <w:autoRedefine/>
    <w:qFormat/>
    <w:uiPriority w:val="0"/>
    <w:rPr>
      <w:rFonts w:ascii="宋体" w:hAnsi="Courier New"/>
    </w:rPr>
  </w:style>
  <w:style w:type="paragraph" w:styleId="13">
    <w:name w:val="index 7"/>
    <w:basedOn w:val="1"/>
    <w:next w:val="1"/>
    <w:autoRedefine/>
    <w:qFormat/>
    <w:uiPriority w:val="0"/>
    <w:pPr>
      <w:ind w:left="1200" w:leftChars="1200"/>
    </w:pPr>
    <w:rPr>
      <w:szCs w:val="24"/>
    </w:rPr>
  </w:style>
  <w:style w:type="paragraph" w:styleId="14">
    <w:name w:val="Body Text Indent 2"/>
    <w:basedOn w:val="1"/>
    <w:autoRedefine/>
    <w:qFormat/>
    <w:uiPriority w:val="0"/>
    <w:pPr>
      <w:spacing w:after="120" w:afterLines="0" w:line="480" w:lineRule="auto"/>
      <w:ind w:left="420" w:leftChars="200"/>
    </w:pPr>
  </w:style>
  <w:style w:type="paragraph" w:styleId="15">
    <w:name w:val="footer"/>
    <w:basedOn w:val="1"/>
    <w:next w:val="1"/>
    <w:autoRedefine/>
    <w:qFormat/>
    <w:uiPriority w:val="99"/>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spacing w:before="120" w:after="120"/>
      <w:jc w:val="left"/>
    </w:pPr>
    <w:rPr>
      <w:rFonts w:ascii="Calibri" w:hAnsi="Calibri" w:cs="Calibri"/>
      <w:b/>
      <w:bCs/>
      <w:caps/>
      <w:sz w:val="20"/>
      <w:szCs w:val="20"/>
    </w:rPr>
  </w:style>
  <w:style w:type="paragraph" w:styleId="18">
    <w:name w:val="List"/>
    <w:basedOn w:val="1"/>
    <w:qFormat/>
    <w:uiPriority w:val="0"/>
    <w:pPr>
      <w:spacing w:before="312" w:beforeLines="100" w:line="360" w:lineRule="auto"/>
      <w:jc w:val="center"/>
    </w:pPr>
    <w:rPr>
      <w:rFonts w:ascii="宋体" w:hAnsi="宋体"/>
      <w:b/>
      <w:sz w:val="28"/>
      <w:szCs w:val="24"/>
    </w:rPr>
  </w:style>
  <w:style w:type="paragraph" w:styleId="19">
    <w:name w:val="footnote text"/>
    <w:basedOn w:val="1"/>
    <w:autoRedefine/>
    <w:qFormat/>
    <w:uiPriority w:val="0"/>
    <w:pPr>
      <w:adjustRightInd w:val="0"/>
      <w:spacing w:line="312" w:lineRule="atLeast"/>
      <w:jc w:val="left"/>
      <w:textAlignment w:val="baseline"/>
    </w:pPr>
    <w:rPr>
      <w:kern w:val="0"/>
      <w:sz w:val="18"/>
      <w:szCs w:val="20"/>
    </w:rPr>
  </w:style>
  <w:style w:type="paragraph" w:styleId="20">
    <w:name w:val="Body Text 2"/>
    <w:basedOn w:val="1"/>
    <w:autoRedefine/>
    <w:qFormat/>
    <w:uiPriority w:val="0"/>
    <w:pPr>
      <w:spacing w:line="360" w:lineRule="auto"/>
    </w:pPr>
    <w:rPr>
      <w:b/>
      <w:sz w:val="28"/>
      <w:szCs w:val="21"/>
    </w:rPr>
  </w:style>
  <w:style w:type="paragraph" w:styleId="21">
    <w:name w:val="Normal (Web)"/>
    <w:basedOn w:val="1"/>
    <w:autoRedefine/>
    <w:qFormat/>
    <w:uiPriority w:val="99"/>
    <w:rPr>
      <w:sz w:val="24"/>
    </w:rPr>
  </w:style>
  <w:style w:type="paragraph" w:styleId="22">
    <w:name w:val="Body Text First Indent"/>
    <w:basedOn w:val="9"/>
    <w:autoRedefine/>
    <w:unhideWhenUsed/>
    <w:qFormat/>
    <w:uiPriority w:val="0"/>
    <w:pPr>
      <w:ind w:firstLine="420" w:firstLineChars="100"/>
    </w:pPr>
  </w:style>
  <w:style w:type="paragraph" w:styleId="23">
    <w:name w:val="Body Text First Indent 2"/>
    <w:basedOn w:val="10"/>
    <w:next w:val="1"/>
    <w:autoRedefine/>
    <w:qFormat/>
    <w:uiPriority w:val="0"/>
    <w:pPr>
      <w:tabs>
        <w:tab w:val="center" w:pos="4680"/>
      </w:tabs>
      <w:adjustRightInd w:val="0"/>
      <w:spacing w:after="120" w:line="520" w:lineRule="exact"/>
      <w:ind w:firstLine="210"/>
    </w:pPr>
    <w:rPr>
      <w:b/>
      <w:kern w:val="44"/>
      <w:sz w:val="44"/>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99"/>
    <w:rPr>
      <w:color w:val="0000FF"/>
      <w:u w:val="single"/>
    </w:rPr>
  </w:style>
  <w:style w:type="paragraph" w:customStyle="1" w:styleId="28">
    <w:name w:val="_Style 1"/>
    <w:basedOn w:val="1"/>
    <w:autoRedefine/>
    <w:qFormat/>
    <w:uiPriority w:val="0"/>
    <w:rPr>
      <w:rFonts w:ascii="Times New Roman" w:hAnsi="Times New Roman" w:cs="Calibri"/>
      <w:szCs w:val="21"/>
    </w:rPr>
  </w:style>
  <w:style w:type="paragraph" w:customStyle="1" w:styleId="29">
    <w:name w:val="1"/>
    <w:basedOn w:val="17"/>
    <w:next w:val="20"/>
    <w:autoRedefine/>
    <w:qFormat/>
    <w:uiPriority w:val="0"/>
    <w:pPr>
      <w:spacing w:line="300" w:lineRule="auto"/>
      <w:jc w:val="center"/>
    </w:pPr>
    <w:rPr>
      <w:rFonts w:ascii="宋体" w:hAnsi="宋体"/>
      <w:spacing w:val="-20"/>
    </w:rPr>
  </w:style>
  <w:style w:type="paragraph" w:customStyle="1" w:styleId="30">
    <w:name w:val="标题 31"/>
    <w:basedOn w:val="1"/>
    <w:autoRedefine/>
    <w:qFormat/>
    <w:uiPriority w:val="0"/>
    <w:pPr>
      <w:keepNext/>
      <w:keepLines/>
      <w:spacing w:before="260" w:beforeAutospacing="0" w:after="260" w:afterAutospacing="0" w:line="413" w:lineRule="auto"/>
      <w:outlineLvl w:val="2"/>
    </w:pPr>
    <w:rPr>
      <w:b/>
      <w:sz w:val="32"/>
    </w:rPr>
  </w:style>
  <w:style w:type="paragraph" w:styleId="31">
    <w:name w:val="List Paragraph"/>
    <w:basedOn w:val="1"/>
    <w:autoRedefine/>
    <w:qFormat/>
    <w:uiPriority w:val="99"/>
    <w:pPr>
      <w:ind w:firstLine="420" w:firstLineChars="200"/>
    </w:pPr>
  </w:style>
  <w:style w:type="character" w:customStyle="1" w:styleId="32">
    <w:name w:val="fontstyle01"/>
    <w:basedOn w:val="26"/>
    <w:autoRedefine/>
    <w:qFormat/>
    <w:uiPriority w:val="0"/>
    <w:rPr>
      <w:rFonts w:hint="eastAsia" w:ascii="仿宋_GB2312" w:eastAsia="仿宋_GB2312"/>
      <w:color w:val="000000"/>
      <w:sz w:val="28"/>
      <w:szCs w:val="28"/>
    </w:rPr>
  </w:style>
  <w:style w:type="paragraph" w:customStyle="1" w:styleId="33">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rPr>
  </w:style>
  <w:style w:type="paragraph" w:customStyle="1" w:styleId="35">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6">
    <w:name w:val="NormalCharacter"/>
    <w:autoRedefine/>
    <w:semiHidden/>
    <w:qFormat/>
    <w:uiPriority w:val="0"/>
  </w:style>
  <w:style w:type="paragraph" w:customStyle="1" w:styleId="37">
    <w:name w:val="正文文本_1_0"/>
    <w:basedOn w:val="38"/>
    <w:qFormat/>
    <w:uiPriority w:val="0"/>
    <w:pPr>
      <w:spacing w:after="120"/>
    </w:pPr>
    <w:rPr>
      <w:kern w:val="0"/>
      <w:sz w:val="20"/>
    </w:rPr>
  </w:style>
  <w:style w:type="paragraph" w:customStyle="1" w:styleId="38">
    <w:name w:val="正文_2_0"/>
    <w:next w:val="3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表格文字_1_0"/>
    <w:basedOn w:val="38"/>
    <w:autoRedefine/>
    <w:qFormat/>
    <w:uiPriority w:val="0"/>
    <w:pPr>
      <w:adjustRightInd w:val="0"/>
      <w:spacing w:line="420" w:lineRule="atLeast"/>
      <w:jc w:val="left"/>
    </w:pPr>
    <w:rPr>
      <w:rFonts w:ascii="Calibri" w:hAnsi="Calibri" w:eastAsia="宋体" w:cs="Times New Roman"/>
      <w:kern w:val="0"/>
      <w:szCs w:val="20"/>
    </w:rPr>
  </w:style>
  <w:style w:type="paragraph" w:customStyle="1" w:styleId="40">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41">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sz w:val="28"/>
      <w:szCs w:val="20"/>
    </w:rPr>
  </w:style>
  <w:style w:type="paragraph" w:customStyle="1" w:styleId="42">
    <w:name w:val="null3"/>
    <w:hidden/>
    <w:qFormat/>
    <w:uiPriority w:val="0"/>
    <w:rPr>
      <w:rFonts w:hint="eastAsia" w:asciiTheme="minorHAnsi" w:hAnsiTheme="minorHAnsi" w:eastAsiaTheme="minorEastAsia" w:cstheme="minorBidi"/>
      <w:lang w:val="en-US" w:eastAsia="zh-Hans"/>
    </w:rPr>
  </w:style>
  <w:style w:type="paragraph" w:customStyle="1" w:styleId="43">
    <w:name w:val="Table Text"/>
    <w:basedOn w:val="1"/>
    <w:semiHidden/>
    <w:qFormat/>
    <w:uiPriority w:val="0"/>
    <w:rPr>
      <w:rFonts w:ascii="宋体" w:hAnsi="宋体" w:eastAsia="宋体" w:cs="宋体"/>
      <w:sz w:val="20"/>
      <w:szCs w:val="20"/>
      <w:lang w:val="en-US" w:eastAsia="en-US" w:bidi="ar-SA"/>
    </w:rPr>
  </w:style>
  <w:style w:type="table" w:customStyle="1" w:styleId="44">
    <w:name w:val="Table Normal"/>
    <w:semiHidden/>
    <w:unhideWhenUsed/>
    <w:qFormat/>
    <w:uiPriority w:val="0"/>
    <w:tblPr>
      <w:tblCellMar>
        <w:top w:w="0" w:type="dxa"/>
        <w:left w:w="0" w:type="dxa"/>
        <w:bottom w:w="0" w:type="dxa"/>
        <w:right w:w="0" w:type="dxa"/>
      </w:tblCellMar>
    </w:tblPr>
  </w:style>
  <w:style w:type="paragraph" w:customStyle="1" w:styleId="45">
    <w:name w:val="其他"/>
    <w:basedOn w:val="1"/>
    <w:autoRedefine/>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46">
    <w:name w:val="正文 A"/>
    <w:basedOn w:val="1"/>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Pr>
      <w:rFonts w:hint="default" w:ascii="Arial Unicode MS" w:hAnsi="Arial Unicode MS" w:eastAsia="Times New Roman" w:cs="Arial Unicode MS"/>
      <w:color w:val="000000"/>
      <w:kern w:val="2"/>
      <w:sz w:val="21"/>
      <w:szCs w:val="21"/>
      <w:u w:color="000000"/>
      <w:lang w:val="en-US" w:eastAsia="zh-CN" w:bidi="ar"/>
    </w:rPr>
  </w:style>
  <w:style w:type="paragraph" w:customStyle="1" w:styleId="47">
    <w:name w:val="段"/>
    <w:next w:val="1"/>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7411</Words>
  <Characters>9196</Characters>
  <Lines>0</Lines>
  <Paragraphs>0</Paragraphs>
  <TotalTime>0</TotalTime>
  <ScaleCrop>false</ScaleCrop>
  <LinksUpToDate>false</LinksUpToDate>
  <CharactersWithSpaces>9350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2023-05-09T05:03:00Z</dcterms:created>
  <dc:creator>匿名</dc:creator>
  <cp:lastModifiedBy>蓬蓬莲子</cp:lastModifiedBy>
  <cp:lastPrinted>2023-05-18T10:33:00Z</cp:lastPrinted>
  <dcterms:modified xsi:type="dcterms:W3CDTF">2024-12-15T14:07:13Z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B432F96460A945FA885F0DBDD655F254_13</vt:lpwstr>
  </property>
</Properties>
</file>