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DF53F">
      <w:pPr>
        <w:pStyle w:val="7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u w:val="none"/>
          <w:lang w:val="en-US" w:eastAsia="zh-CN" w:bidi="ar-SA"/>
        </w:rPr>
        <w:t>和田市城西污水处理厂应急事故调节池建设项目勘察咨询</w:t>
      </w:r>
    </w:p>
    <w:p w14:paraId="09555408">
      <w:pPr>
        <w:pStyle w:val="7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u w:val="none"/>
          <w:lang w:val="en-US" w:eastAsia="zh-CN" w:bidi="ar-SA"/>
        </w:rPr>
        <w:t>服务采购</w:t>
      </w:r>
    </w:p>
    <w:p w14:paraId="33ED3AB5">
      <w:pPr>
        <w:pStyle w:val="7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u w:val="none"/>
          <w:lang w:val="en-US" w:eastAsia="zh-CN" w:bidi="ar-SA"/>
        </w:rPr>
      </w:pPr>
    </w:p>
    <w:p w14:paraId="08C3829B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</w:p>
    <w:p w14:paraId="019B79DC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竞价文件</w:t>
      </w:r>
    </w:p>
    <w:p w14:paraId="5D5648CF">
      <w:pPr>
        <w:pStyle w:val="7"/>
        <w:spacing w:line="360" w:lineRule="auto"/>
        <w:ind w:firstLine="1626" w:firstLineChars="450"/>
        <w:rPr>
          <w:rFonts w:hint="eastAsia" w:hAnsi="宋体" w:cs="Arial"/>
          <w:b/>
          <w:sz w:val="36"/>
        </w:rPr>
      </w:pPr>
    </w:p>
    <w:p w14:paraId="64850CEA">
      <w:pPr>
        <w:pStyle w:val="7"/>
        <w:spacing w:line="360" w:lineRule="auto"/>
        <w:ind w:firstLine="1626" w:firstLineChars="450"/>
        <w:rPr>
          <w:rFonts w:hint="eastAsia" w:hAnsi="宋体" w:cs="Arial"/>
          <w:b/>
          <w:sz w:val="36"/>
        </w:rPr>
      </w:pPr>
    </w:p>
    <w:p w14:paraId="5C8D6B1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884" w:leftChars="513" w:hanging="1807" w:hangingChars="500"/>
        <w:jc w:val="left"/>
        <w:textAlignment w:val="auto"/>
        <w:rPr>
          <w:rFonts w:hint="default" w:hAnsi="宋体" w:cs="Arial"/>
          <w:b/>
          <w:bCs/>
          <w:sz w:val="36"/>
          <w:szCs w:val="36"/>
          <w:lang w:val="en-US" w:eastAsia="zh-CN"/>
        </w:rPr>
      </w:pPr>
      <w:r>
        <w:rPr>
          <w:rFonts w:hint="eastAsia" w:hAnsi="宋体" w:cs="Arial"/>
          <w:b/>
          <w:sz w:val="36"/>
        </w:rPr>
        <w:t>项目名称：</w:t>
      </w:r>
      <w:r>
        <w:rPr>
          <w:rFonts w:hint="eastAsia" w:cs="Times New Roman"/>
          <w:b/>
          <w:bCs/>
          <w:kern w:val="2"/>
          <w:sz w:val="36"/>
          <w:szCs w:val="36"/>
          <w:u w:val="single"/>
          <w:lang w:val="en-US" w:eastAsia="zh-CN" w:bidi="ar-SA"/>
        </w:rPr>
        <w:t xml:space="preserve">和田市城西污水处理厂应急事故调节池建设项目勘察咨询服务采购                      </w:t>
      </w:r>
    </w:p>
    <w:p w14:paraId="1B7EECF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084" w:firstLineChars="300"/>
        <w:textAlignment w:val="auto"/>
        <w:rPr>
          <w:rFonts w:hint="default" w:hAnsi="宋体" w:eastAsia="宋体" w:cs="Arial"/>
          <w:sz w:val="36"/>
          <w:u w:val="single"/>
          <w:lang w:val="en-US" w:eastAsia="zh-CN"/>
        </w:rPr>
      </w:pPr>
      <w:r>
        <w:rPr>
          <w:rFonts w:hint="eastAsia" w:hAnsi="宋体" w:cs="Arial"/>
          <w:b/>
          <w:sz w:val="36"/>
          <w:lang w:val="en-US" w:eastAsia="zh-CN"/>
        </w:rPr>
        <w:t>采购</w:t>
      </w:r>
      <w:r>
        <w:rPr>
          <w:rFonts w:hint="eastAsia" w:hAnsi="宋体" w:cs="Arial"/>
          <w:b/>
          <w:sz w:val="36"/>
        </w:rPr>
        <w:t>机构：</w:t>
      </w:r>
      <w:r>
        <w:rPr>
          <w:rFonts w:hint="eastAsia" w:hAnsi="宋体" w:cs="Arial"/>
          <w:b/>
          <w:sz w:val="36"/>
          <w:u w:val="single"/>
          <w:lang w:val="en-US" w:eastAsia="zh-CN"/>
        </w:rPr>
        <w:t xml:space="preserve">  和田市住房和城乡建设局    </w:t>
      </w:r>
      <w:r>
        <w:rPr>
          <w:rFonts w:hint="eastAsia" w:hAnsi="宋体" w:cs="Arial"/>
          <w:b/>
          <w:sz w:val="36"/>
          <w:u w:val="single"/>
        </w:rPr>
        <w:t xml:space="preserve">      </w:t>
      </w:r>
      <w:r>
        <w:rPr>
          <w:rFonts w:hint="eastAsia" w:hAnsi="宋体" w:cs="Arial"/>
          <w:b/>
          <w:sz w:val="36"/>
          <w:u w:val="single"/>
          <w:lang w:val="en-US" w:eastAsia="zh-CN"/>
        </w:rPr>
        <w:t xml:space="preserve">    </w:t>
      </w:r>
    </w:p>
    <w:p w14:paraId="0C4EA5A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084" w:firstLineChars="300"/>
        <w:textAlignment w:val="auto"/>
        <w:rPr>
          <w:rFonts w:hint="default" w:hAnsi="宋体" w:eastAsia="宋体" w:cs="Arial"/>
          <w:sz w:val="36"/>
          <w:u w:val="single"/>
          <w:lang w:val="en-US" w:eastAsia="zh-CN"/>
        </w:rPr>
      </w:pPr>
      <w:r>
        <w:rPr>
          <w:rFonts w:hint="eastAsia" w:hAnsi="宋体" w:cs="Arial"/>
          <w:b/>
          <w:sz w:val="36"/>
        </w:rPr>
        <w:t>联 系 人：</w:t>
      </w:r>
      <w:r>
        <w:rPr>
          <w:rFonts w:hint="eastAsia" w:hAnsi="宋体" w:cs="Arial"/>
          <w:b/>
          <w:sz w:val="36"/>
          <w:u w:val="single"/>
          <w:lang w:val="en-US" w:eastAsia="zh-CN"/>
        </w:rPr>
        <w:t xml:space="preserve">      </w:t>
      </w:r>
      <w:r>
        <w:rPr>
          <w:rFonts w:hint="eastAsia" w:hAnsi="宋体" w:cs="Arial"/>
          <w:b/>
          <w:sz w:val="36"/>
          <w:u w:val="single"/>
        </w:rPr>
        <w:t xml:space="preserve">  </w:t>
      </w:r>
      <w:r>
        <w:rPr>
          <w:rFonts w:hint="eastAsia" w:hAnsi="宋体" w:cs="Arial"/>
          <w:b/>
          <w:sz w:val="36"/>
          <w:u w:val="single"/>
          <w:lang w:val="en-US" w:eastAsia="zh-CN"/>
        </w:rPr>
        <w:t>周美</w:t>
      </w:r>
      <w:r>
        <w:rPr>
          <w:rFonts w:hint="eastAsia" w:hAnsi="宋体" w:cs="Arial"/>
          <w:b/>
          <w:sz w:val="36"/>
          <w:u w:val="single"/>
        </w:rPr>
        <w:t xml:space="preserve">    </w:t>
      </w:r>
      <w:r>
        <w:rPr>
          <w:rFonts w:hint="eastAsia" w:hAnsi="宋体" w:cs="Arial"/>
          <w:b/>
          <w:sz w:val="36"/>
          <w:u w:val="single"/>
          <w:lang w:val="en-US" w:eastAsia="zh-CN"/>
        </w:rPr>
        <w:t xml:space="preserve">                 </w:t>
      </w:r>
    </w:p>
    <w:p w14:paraId="13CF296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084" w:firstLineChars="300"/>
        <w:textAlignment w:val="auto"/>
        <w:rPr>
          <w:rFonts w:hint="default" w:hAnsi="宋体" w:eastAsia="宋体" w:cs="Arial"/>
          <w:sz w:val="36"/>
          <w:u w:val="single"/>
          <w:lang w:val="en-US" w:eastAsia="zh-CN"/>
        </w:rPr>
      </w:pPr>
      <w:r>
        <w:rPr>
          <w:rFonts w:hint="eastAsia" w:hAnsi="宋体" w:cs="Arial"/>
          <w:b/>
          <w:sz w:val="36"/>
        </w:rPr>
        <w:t>电    话：</w:t>
      </w:r>
      <w:r>
        <w:rPr>
          <w:rFonts w:hint="eastAsia" w:hAnsi="宋体" w:cs="Arial"/>
          <w:b/>
          <w:sz w:val="36"/>
          <w:u w:val="single"/>
          <w:lang w:val="en-US" w:eastAsia="zh-CN"/>
        </w:rPr>
        <w:t xml:space="preserve">      0903-7885098                      </w:t>
      </w:r>
    </w:p>
    <w:p w14:paraId="04430856">
      <w:pPr>
        <w:jc w:val="center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32CABD65">
      <w:pPr>
        <w:pStyle w:val="8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70C62088">
      <w:pPr>
        <w:pStyle w:val="8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1277284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71FB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u w:val="none"/>
          <w:lang w:val="en-US" w:eastAsia="zh-Hans"/>
        </w:rPr>
      </w:pPr>
    </w:p>
    <w:p w14:paraId="4AC8FC80">
      <w:pPr>
        <w:rPr>
          <w:rFonts w:hint="eastAsia" w:ascii="黑体" w:hAnsi="黑体" w:eastAsia="黑体" w:cs="黑体"/>
          <w:sz w:val="36"/>
          <w:szCs w:val="36"/>
          <w:u w:val="none"/>
          <w:lang w:val="en-US" w:eastAsia="zh-Hans"/>
        </w:rPr>
      </w:pPr>
      <w:r>
        <w:rPr>
          <w:rFonts w:hint="eastAsia" w:ascii="黑体" w:hAnsi="黑体" w:eastAsia="黑体" w:cs="黑体"/>
          <w:sz w:val="36"/>
          <w:szCs w:val="36"/>
          <w:u w:val="none"/>
          <w:lang w:val="en-US" w:eastAsia="zh-Hans"/>
        </w:rPr>
        <w:br w:type="page"/>
      </w:r>
    </w:p>
    <w:p w14:paraId="59C236DD">
      <w:pPr>
        <w:jc w:val="center"/>
        <w:rPr>
          <w:rFonts w:hint="default" w:ascii="黑体" w:hAnsi="黑体" w:eastAsia="黑体" w:cs="黑体"/>
          <w:kern w:val="2"/>
          <w:sz w:val="36"/>
          <w:szCs w:val="36"/>
          <w:u w:val="none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36"/>
          <w:szCs w:val="36"/>
          <w:u w:val="none"/>
          <w:lang w:val="en-US" w:eastAsia="zh-CN" w:bidi="ar-SA"/>
        </w:rPr>
        <w:t>和田市城西污水处理厂应急事故调节池建设项目勘察咨询服务采购</w:t>
      </w:r>
    </w:p>
    <w:p w14:paraId="77BBBB33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u w:val="none"/>
          <w:lang w:val="en-US" w:eastAsia="zh-Hans"/>
        </w:rPr>
        <w:t>竞价文件</w:t>
      </w:r>
    </w:p>
    <w:p w14:paraId="4A7ACE2D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51DC274"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一、工程概况</w:t>
      </w:r>
    </w:p>
    <w:p w14:paraId="3665E7A0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1.项目编号：</w:t>
      </w:r>
    </w:p>
    <w:p w14:paraId="7E3407B5">
      <w:pPr>
        <w:ind w:firstLine="643" w:firstLineChars="200"/>
        <w:jc w:val="left"/>
        <w:rPr>
          <w:rFonts w:hint="default" w:ascii="仿宋" w:hAnsi="仿宋" w:eastAsia="仿宋" w:cs="仿宋"/>
          <w:b w:val="0"/>
          <w:bCs w:val="0"/>
          <w:w w:val="8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2.项目名称：</w:t>
      </w:r>
      <w:r>
        <w:rPr>
          <w:rFonts w:hint="eastAsia" w:ascii="仿宋" w:hAnsi="仿宋" w:eastAsia="仿宋" w:cs="仿宋"/>
          <w:b w:val="0"/>
          <w:bCs w:val="0"/>
          <w:w w:val="85"/>
          <w:sz w:val="32"/>
          <w:szCs w:val="32"/>
          <w:lang w:val="en-US" w:eastAsia="zh-CN"/>
        </w:rPr>
        <w:t>和田市城西污水处理厂应急事故调节池建设项目勘察咨询服务采购</w:t>
      </w:r>
    </w:p>
    <w:p w14:paraId="6865AB27">
      <w:pPr>
        <w:ind w:firstLine="643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3.采购机构：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和田市住房和城乡建设局</w:t>
      </w:r>
    </w:p>
    <w:p w14:paraId="53F932EC">
      <w:pPr>
        <w:ind w:firstLine="643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4.采购形式：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线上竞价</w:t>
      </w:r>
    </w:p>
    <w:p w14:paraId="60EF06DA">
      <w:pPr>
        <w:ind w:firstLine="56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项目概况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建设一座应急事故调节池，有效容积4万立方米，改建供水阀门井一座，及配套污水连接管道附属设施等内容。项目总投资6000万元，资金来源为地方政府专项债资金及地方配套资金。</w:t>
      </w:r>
    </w:p>
    <w:p w14:paraId="305F5EEA">
      <w:pPr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6.工程地点：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和田市。</w:t>
      </w:r>
    </w:p>
    <w:p w14:paraId="07FA896F">
      <w:pPr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7.工期要求：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日内提交成果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 w14:paraId="1F9A6060">
      <w:pPr>
        <w:ind w:firstLine="643" w:firstLineChars="200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8.技术交底联系方式：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交底联系人周美，联系电话：0903-7885098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技术交底时间为竞价公告发布3日内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，交底地点为和田市住房和城乡建设局。</w:t>
      </w:r>
    </w:p>
    <w:p w14:paraId="4B079AAD"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9.项目最高限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价：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21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Hans" w:bidi="ar-SA"/>
        </w:rPr>
        <w:t>万元</w:t>
      </w:r>
    </w:p>
    <w:p w14:paraId="074B079B"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二、资格条件</w:t>
      </w:r>
    </w:p>
    <w:p w14:paraId="5D154C1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（一）符合《中华人民共和国政府采购法》第22条规定的条件：</w:t>
      </w:r>
    </w:p>
    <w:p w14:paraId="19034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（1）具有独立承担民事责任的能力；</w:t>
      </w:r>
    </w:p>
    <w:p w14:paraId="29FB1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（2）具有良好的商业信誉和健全的财务会计制度；</w:t>
      </w:r>
    </w:p>
    <w:p w14:paraId="01102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（3）具有履行合同所必需的设备和专业技术能力； </w:t>
      </w:r>
    </w:p>
    <w:p w14:paraId="16222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（4）有依法缴纳税收和社会保障资金的良好记录； </w:t>
      </w:r>
    </w:p>
    <w:p w14:paraId="18769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（5）参加政府采购活动前三年内，在经营活动中没有重大违法记录； </w:t>
      </w:r>
    </w:p>
    <w:p w14:paraId="6974C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（6）法律、行政法规规定的其他条件等； </w:t>
      </w:r>
    </w:p>
    <w:p w14:paraId="4F902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二）近三年内被“信用中国”网站列入失信被执行人和重大税收违法案件当事人名单的、被“中国政府采购网”网站列入政府采购严重违法失信行为记录名单（处罚期限尚未届满的），不得参与本项目的投标活动； </w:t>
      </w:r>
    </w:p>
    <w:p w14:paraId="72897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单位负责人为同一人或者存在直接控股、管理关系的不同竞价人，不得同时参加本项目的竞争；</w:t>
      </w:r>
    </w:p>
    <w:p w14:paraId="0D2F5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（四）参与竞价的单位法定代表人、控股股东或实际控制人不能与和田市住建局及使用需求部门、采购部门关键岗位人员有夫妻、直系血亲、三代以内旁系血亲或者近姻亲关系；</w:t>
      </w:r>
    </w:p>
    <w:p w14:paraId="60B99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三、竞价规则</w:t>
      </w:r>
    </w:p>
    <w:p w14:paraId="7C6C3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竞价开始时间 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竞价信息发布</w:t>
      </w:r>
    </w:p>
    <w:p w14:paraId="45805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竞价截止时间 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竞价开始后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个工作日</w:t>
      </w:r>
    </w:p>
    <w:p w14:paraId="276A8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有效竞价标准：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有效报价供应商至少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3家</w:t>
      </w:r>
    </w:p>
    <w:p w14:paraId="28A95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成交规则：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采购人在有效报价的供应商中，手动确认成交供应商</w:t>
      </w:r>
    </w:p>
    <w:p w14:paraId="6AF0E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供应商竞价方式 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对采购需求报价，无需选择商品</w:t>
      </w:r>
    </w:p>
    <w:p w14:paraId="48908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6.推荐成交供应商：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符合采购需求及资质要求的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最低报价</w:t>
      </w:r>
    </w:p>
    <w:p w14:paraId="0638E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供应商响应附件要求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必须</w:t>
      </w:r>
      <w:r>
        <w:rPr>
          <w:rFonts w:hint="eastAsia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盖章</w:t>
      </w:r>
      <w:r>
        <w:rPr>
          <w:rFonts w:hint="default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上传</w:t>
      </w:r>
      <w:r>
        <w:rPr>
          <w:rFonts w:hint="eastAsia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相关材料如下：</w:t>
      </w:r>
    </w:p>
    <w:p w14:paraId="1D280148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41"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（1）授权委托书或者法人身份证复印件</w:t>
      </w:r>
    </w:p>
    <w:p w14:paraId="51A1CF58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41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（2）营业执照</w:t>
      </w:r>
    </w:p>
    <w:p w14:paraId="4576DA9B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41" w:leftChars="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（3）企业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资质文件</w:t>
      </w:r>
    </w:p>
    <w:p w14:paraId="6B30EA44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41" w:leftChars="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（4）2022年或2023年审计报告</w:t>
      </w:r>
    </w:p>
    <w:p w14:paraId="711592C5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41"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（5）近3个月纳税证明及社保证明</w:t>
      </w:r>
    </w:p>
    <w:p w14:paraId="0316EA9C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41"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（6）“信用中国”网站列入失信被执行人和重大税收违法案件当事人名单的及“中国政府采购网”网站列入政府采购严重违法失信行为记录名单的查询记录截图</w:t>
      </w:r>
    </w:p>
    <w:p w14:paraId="320EAA7B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41"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（7）与我单位不存在利害关系的声明</w:t>
      </w:r>
    </w:p>
    <w:p w14:paraId="27DC1850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41" w:leftChars="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（8）交底签到表（由交底人人员出具）</w:t>
      </w:r>
    </w:p>
    <w:p w14:paraId="4EE37E97"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（9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）竞价报价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单（格式详见附件）</w:t>
      </w:r>
    </w:p>
    <w:p w14:paraId="2D42215B"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（10）出具履行合同承诺书</w:t>
      </w:r>
    </w:p>
    <w:p w14:paraId="29DB5B68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竞价要求</w:t>
      </w:r>
    </w:p>
    <w:p w14:paraId="20851478">
      <w:pPr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1.该项目时间紧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任务重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设计方5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日内提交成果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按要求完成地勘报告并通过审查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。</w:t>
      </w:r>
      <w:bookmarkStart w:id="0" w:name="_GoBack"/>
      <w:bookmarkEnd w:id="0"/>
    </w:p>
    <w:p w14:paraId="21CBB1FF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避免低价低质恶性竞争，请实事求是报价，如有违反市场价格规律超低价恶意谋取中标后，又不能按照招标人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时间节点要求完成服务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者，一律按无效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报价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处理并上报行业监管部门进行处罚。</w:t>
      </w:r>
    </w:p>
    <w:p w14:paraId="090D59F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计划承接该业务的公司请</w:t>
      </w:r>
      <w:r>
        <w:rPr>
          <w:rFonts w:hint="eastAsia" w:ascii="仿宋_GB2312" w:hAnsi="仿宋_GB2312" w:eastAsia="仿宋_GB2312" w:cs="仿宋_GB2312"/>
          <w:sz w:val="32"/>
          <w:szCs w:val="32"/>
        </w:rPr>
        <w:t>在公告发出第3天联系业主专家进行统一技术交底，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交底联系人周美，联系电话：0903-7885098 ，交底地点为和田市住房和城乡建设局。</w:t>
      </w:r>
    </w:p>
    <w:p w14:paraId="0C1C6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 w14:paraId="4084A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 w14:paraId="6910A340">
      <w:pPr>
        <w:pStyle w:val="9"/>
        <w:rPr>
          <w:rFonts w:hint="eastAsia"/>
          <w:b/>
          <w:bCs/>
          <w:lang w:val="en-US" w:eastAsia="zh-CN"/>
        </w:rPr>
      </w:pPr>
    </w:p>
    <w:p w14:paraId="76CF73C2">
      <w:pPr>
        <w:pStyle w:val="9"/>
        <w:rPr>
          <w:rFonts w:hint="eastAsia"/>
          <w:b/>
          <w:bCs/>
          <w:lang w:val="en-US" w:eastAsia="zh-CN"/>
        </w:rPr>
      </w:pPr>
    </w:p>
    <w:p w14:paraId="0D21C3AC">
      <w:pPr>
        <w:pStyle w:val="9"/>
        <w:rPr>
          <w:rFonts w:hint="eastAsia"/>
          <w:b/>
          <w:bCs/>
          <w:lang w:val="en-US" w:eastAsia="zh-CN"/>
        </w:rPr>
      </w:pPr>
    </w:p>
    <w:p w14:paraId="4960D75F">
      <w:pPr>
        <w:pStyle w:val="9"/>
        <w:rPr>
          <w:rFonts w:hint="eastAsia"/>
          <w:b/>
          <w:bCs/>
          <w:lang w:val="en-US" w:eastAsia="zh-CN"/>
        </w:rPr>
      </w:pPr>
    </w:p>
    <w:p w14:paraId="6BCC8DC1">
      <w:pPr>
        <w:pStyle w:val="9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附件：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3754"/>
        <w:gridCol w:w="1367"/>
        <w:gridCol w:w="2404"/>
      </w:tblGrid>
      <w:tr w14:paraId="59C2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noWrap w:val="0"/>
            <w:vAlign w:val="center"/>
          </w:tcPr>
          <w:p w14:paraId="0C640962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  <w:t>序号</w:t>
            </w:r>
          </w:p>
        </w:tc>
        <w:tc>
          <w:tcPr>
            <w:tcW w:w="3754" w:type="dxa"/>
            <w:noWrap w:val="0"/>
            <w:vAlign w:val="center"/>
          </w:tcPr>
          <w:p w14:paraId="71DAFF92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  <w:t>项目名称</w:t>
            </w:r>
          </w:p>
        </w:tc>
        <w:tc>
          <w:tcPr>
            <w:tcW w:w="1367" w:type="dxa"/>
            <w:noWrap w:val="0"/>
            <w:vAlign w:val="center"/>
          </w:tcPr>
          <w:p w14:paraId="46910596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  <w:t>单位</w:t>
            </w:r>
          </w:p>
        </w:tc>
        <w:tc>
          <w:tcPr>
            <w:tcW w:w="2404" w:type="dxa"/>
            <w:noWrap w:val="0"/>
            <w:vAlign w:val="center"/>
          </w:tcPr>
          <w:p w14:paraId="1B88B05C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  <w:t>金额（元）</w:t>
            </w:r>
          </w:p>
        </w:tc>
      </w:tr>
      <w:tr w14:paraId="4C5A8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997" w:type="dxa"/>
            <w:noWrap w:val="0"/>
            <w:vAlign w:val="center"/>
          </w:tcPr>
          <w:p w14:paraId="0E8C49D9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eastAsia="zh-Hans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eastAsia="zh-Hans"/>
              </w:rPr>
              <w:t>1</w:t>
            </w:r>
          </w:p>
        </w:tc>
        <w:tc>
          <w:tcPr>
            <w:tcW w:w="3754" w:type="dxa"/>
            <w:noWrap w:val="0"/>
            <w:vAlign w:val="center"/>
          </w:tcPr>
          <w:p w14:paraId="0640216F">
            <w:pPr>
              <w:jc w:val="center"/>
              <w:rPr>
                <w:rFonts w:hint="default" w:ascii="黑体" w:hAnsi="黑体" w:eastAsia="黑体" w:cs="黑体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lang w:val="en-US" w:eastAsia="zh-CN" w:bidi="ar-SA"/>
              </w:rPr>
              <w:t>和田市城西污水处理厂应急事故调节池建设项目勘察咨询服务采购</w:t>
            </w:r>
          </w:p>
          <w:p w14:paraId="2BAE393A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67EE9D0B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eastAsia="zh-Hans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eastAsia="zh-Hans"/>
              </w:rPr>
              <w:t>1</w:t>
            </w:r>
          </w:p>
        </w:tc>
        <w:tc>
          <w:tcPr>
            <w:tcW w:w="2404" w:type="dxa"/>
            <w:noWrap w:val="0"/>
            <w:vAlign w:val="center"/>
          </w:tcPr>
          <w:p w14:paraId="626E986A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eastAsia="zh-Hans"/>
              </w:rPr>
            </w:pPr>
          </w:p>
        </w:tc>
      </w:tr>
      <w:tr w14:paraId="150D8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522" w:type="dxa"/>
            <w:gridSpan w:val="4"/>
            <w:noWrap w:val="0"/>
            <w:vAlign w:val="center"/>
          </w:tcPr>
          <w:p w14:paraId="7A7B9539"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  <w:t>大写：</w:t>
            </w:r>
          </w:p>
        </w:tc>
      </w:tr>
    </w:tbl>
    <w:p w14:paraId="07108544">
      <w:pPr>
        <w:pStyle w:val="5"/>
        <w:ind w:left="0" w:leftChars="0" w:firstLine="0" w:firstLineChars="0"/>
        <w:rPr>
          <w:rFonts w:hint="eastAsia"/>
          <w:lang w:eastAsia="zh-Hans"/>
        </w:rPr>
      </w:pPr>
    </w:p>
    <w:p w14:paraId="146BED6E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</w:pPr>
    </w:p>
    <w:p w14:paraId="7DDB5219"/>
    <w:p w14:paraId="3EFCD67A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C453409-5D9A-4B5D-B93F-85C3980EC5F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F8C34F8-6E44-48D3-8B9D-67CFEA9C7C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FC5F87F-4703-4ABB-AB1C-019F67E1ECF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68D96CF-6BBD-426E-8BF5-5931E05D698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ZTAxMTQwNWE2MGVkZjFhMWY5OWE5ZjUxZDhlZjYifQ=="/>
  </w:docVars>
  <w:rsids>
    <w:rsidRoot w:val="3AA424E4"/>
    <w:rsid w:val="03FE5D06"/>
    <w:rsid w:val="07DC6755"/>
    <w:rsid w:val="0B50795B"/>
    <w:rsid w:val="0C5E170D"/>
    <w:rsid w:val="1003287D"/>
    <w:rsid w:val="13A60192"/>
    <w:rsid w:val="141D6D81"/>
    <w:rsid w:val="161812A0"/>
    <w:rsid w:val="16761B4E"/>
    <w:rsid w:val="16B15454"/>
    <w:rsid w:val="17822E75"/>
    <w:rsid w:val="1A596813"/>
    <w:rsid w:val="1C872CDB"/>
    <w:rsid w:val="1ED61CF8"/>
    <w:rsid w:val="20C20786"/>
    <w:rsid w:val="21A40F50"/>
    <w:rsid w:val="22681F56"/>
    <w:rsid w:val="226C09A9"/>
    <w:rsid w:val="23061CAF"/>
    <w:rsid w:val="24B93C4E"/>
    <w:rsid w:val="2AEF537F"/>
    <w:rsid w:val="2E127D88"/>
    <w:rsid w:val="2E9068A2"/>
    <w:rsid w:val="2F386BEB"/>
    <w:rsid w:val="2F8E3E32"/>
    <w:rsid w:val="3096017D"/>
    <w:rsid w:val="31B47D1E"/>
    <w:rsid w:val="35B17051"/>
    <w:rsid w:val="39B62EBE"/>
    <w:rsid w:val="3AA424E4"/>
    <w:rsid w:val="3F8A64BB"/>
    <w:rsid w:val="411B6649"/>
    <w:rsid w:val="412169AB"/>
    <w:rsid w:val="42160E3D"/>
    <w:rsid w:val="426E6F4E"/>
    <w:rsid w:val="42F73E67"/>
    <w:rsid w:val="46393996"/>
    <w:rsid w:val="48757F96"/>
    <w:rsid w:val="4D16138E"/>
    <w:rsid w:val="4E2F64BE"/>
    <w:rsid w:val="4EEC065B"/>
    <w:rsid w:val="53BD07B5"/>
    <w:rsid w:val="53C47D96"/>
    <w:rsid w:val="58F702C5"/>
    <w:rsid w:val="59846105"/>
    <w:rsid w:val="59A3656A"/>
    <w:rsid w:val="59D2488F"/>
    <w:rsid w:val="5CF25015"/>
    <w:rsid w:val="5E0966B2"/>
    <w:rsid w:val="5F3833E6"/>
    <w:rsid w:val="602D775E"/>
    <w:rsid w:val="606B12BF"/>
    <w:rsid w:val="62D91C1A"/>
    <w:rsid w:val="63293771"/>
    <w:rsid w:val="64F817DC"/>
    <w:rsid w:val="653B1BC2"/>
    <w:rsid w:val="660A5ADC"/>
    <w:rsid w:val="66AE3E80"/>
    <w:rsid w:val="68D50789"/>
    <w:rsid w:val="6D61337A"/>
    <w:rsid w:val="6E320207"/>
    <w:rsid w:val="6F2A356F"/>
    <w:rsid w:val="6FB1521A"/>
    <w:rsid w:val="71EC4DE7"/>
    <w:rsid w:val="74DD2349"/>
    <w:rsid w:val="77362E4B"/>
    <w:rsid w:val="79456682"/>
    <w:rsid w:val="7EB2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9"/>
    <w:pPr>
      <w:keepNext/>
      <w:keepLines/>
      <w:widowControl w:val="0"/>
      <w:adjustRightInd/>
      <w:jc w:val="both"/>
      <w:outlineLvl w:val="2"/>
    </w:pPr>
    <w:rPr>
      <w:rFonts w:ascii="Times New Roman" w:hAnsi="Times New Roman"/>
      <w:b/>
      <w:kern w:val="2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360"/>
        <w:tab w:val="center" w:pos="4680"/>
      </w:tabs>
      <w:adjustRightInd w:val="0"/>
      <w:spacing w:after="120" w:line="520" w:lineRule="exact"/>
      <w:ind w:firstLine="210"/>
    </w:pPr>
    <w:rPr>
      <w:b/>
      <w:kern w:val="44"/>
      <w:sz w:val="44"/>
    </w:rPr>
  </w:style>
  <w:style w:type="paragraph" w:styleId="3">
    <w:name w:val="Body Text Indent"/>
    <w:basedOn w:val="1"/>
    <w:qFormat/>
    <w:uiPriority w:val="0"/>
    <w:pPr>
      <w:tabs>
        <w:tab w:val="left" w:pos="360"/>
      </w:tabs>
      <w:spacing w:line="480" w:lineRule="auto"/>
      <w:ind w:firstLine="360" w:firstLineChars="150"/>
    </w:pPr>
    <w:rPr>
      <w:sz w:val="24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unhideWhenUsed/>
    <w:qFormat/>
    <w:uiPriority w:val="0"/>
    <w:pPr>
      <w:spacing w:after="120"/>
    </w:p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Body Text 2"/>
    <w:basedOn w:val="1"/>
    <w:qFormat/>
    <w:uiPriority w:val="0"/>
    <w:pPr>
      <w:spacing w:line="360" w:lineRule="auto"/>
    </w:pPr>
    <w:rPr>
      <w:b/>
      <w:sz w:val="28"/>
      <w:szCs w:val="21"/>
    </w:rPr>
  </w:style>
  <w:style w:type="paragraph" w:styleId="9">
    <w:name w:val="Body Text First Indent"/>
    <w:basedOn w:val="6"/>
    <w:unhideWhenUsed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878</Words>
  <Characters>919</Characters>
  <Lines>0</Lines>
  <Paragraphs>0</Paragraphs>
  <TotalTime>4</TotalTime>
  <ScaleCrop>false</ScaleCrop>
  <LinksUpToDate>false</LinksUpToDate>
  <CharactersWithSpaces>1029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2023-05-09T05:03:00Z</dcterms:created>
  <dc:creator>匿名</dc:creator>
  <cp:lastModifiedBy>A.</cp:lastModifiedBy>
  <cp:lastPrinted>2023-05-18T10:33:00Z</cp:lastPrinted>
  <dcterms:modified xsi:type="dcterms:W3CDTF">2025-02-20T02:58:30Z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B0BD312B286B461F8BAE007F09C40408_13</vt:lpwstr>
  </property>
  <property fmtid="{D5CDD505-2E9C-101B-9397-08002B2CF9AE}" pid="4" name="KSOTemplateDocerSaveRecord">
    <vt:lpwstr>eyJoZGlkIjoiMDk3ZTAxMTQwNWE2MGVkZjFhMWY5OWE5ZjUxZDhlZjYiLCJ1c2VySWQiOiIyNTAxMzY4MzQifQ==</vt:lpwstr>
  </property>
</Properties>
</file>