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  <w:t>和田市安顺路基础设施建设项目水土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u w:val="none"/>
          <w:lang w:val="en-US" w:eastAsia="zh-CN" w:bidi="ar-SA"/>
        </w:rPr>
        <w:t>保持方案咨询服务采购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竞价文件</w:t>
      </w:r>
    </w:p>
    <w:p>
      <w:pPr>
        <w:pStyle w:val="8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>
      <w:pPr>
        <w:pStyle w:val="8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left"/>
        <w:textAlignment w:val="auto"/>
        <w:rPr>
          <w:rFonts w:hint="eastAsia" w:hAnsi="宋体" w:cs="Arial"/>
          <w:b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项目名称：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>和田市安顺路基础设施建设项目水土保持方案咨询服务采购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left"/>
        <w:textAlignment w:val="auto"/>
        <w:rPr>
          <w:rFonts w:hint="eastAsia" w:hAnsi="宋体" w:cs="Arial"/>
          <w:b/>
          <w:sz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  <w:lang w:val="en-US" w:eastAsia="zh-CN"/>
        </w:rPr>
        <w:t>采购</w:t>
      </w:r>
      <w:r>
        <w:rPr>
          <w:rFonts w:hint="eastAsia" w:hAnsi="宋体" w:cs="Arial"/>
          <w:b/>
          <w:sz w:val="36"/>
        </w:rPr>
        <w:t>机构：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和田市住房和城乡建设局    </w:t>
      </w:r>
      <w:r>
        <w:rPr>
          <w:rFonts w:hint="eastAsia" w:hAnsi="宋体" w:cs="Arial"/>
          <w:b/>
          <w:sz w:val="36"/>
          <w:u w:val="single"/>
        </w:rPr>
        <w:t xml:space="preserve">    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highlight w:val="none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联 系 人：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Arial"/>
          <w:b/>
          <w:sz w:val="36"/>
          <w:highlight w:val="none"/>
          <w:u w:val="single"/>
        </w:rPr>
        <w:t xml:space="preserve">  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>李广萍</w:t>
      </w:r>
      <w:r>
        <w:rPr>
          <w:rFonts w:hint="eastAsia" w:hAnsi="宋体" w:cs="Arial"/>
          <w:b/>
          <w:sz w:val="36"/>
          <w:highlight w:val="none"/>
          <w:u w:val="single"/>
        </w:rPr>
        <w:t xml:space="preserve">    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 xml:space="preserve">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  <w:highlight w:val="none"/>
        </w:rPr>
        <w:t>电    话：</w:t>
      </w:r>
      <w:r>
        <w:rPr>
          <w:rFonts w:hint="eastAsia" w:hAnsi="宋体" w:cs="Arial"/>
          <w:b/>
          <w:sz w:val="36"/>
          <w:highlight w:val="none"/>
          <w:u w:val="single"/>
          <w:lang w:val="en-US" w:eastAsia="zh-CN"/>
        </w:rPr>
        <w:t xml:space="preserve">       0903-7885098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    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</w:p>
    <w:p>
      <w:pP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和田市安顺路基础设施建设项目水土保持方案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咨询服务采购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t>竞价文件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一、工程概况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1.项目编号：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和田市安顺路基础设施建设项目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水土保持方案咨询服务采购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和田市住房和城乡建设局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政府采购在线询价竞价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总里程650米，道路红线宽度24米，配套给排水管道650米、中水管道650米、燃气管道650米、电力管线650米、通讯管线650米等附属工程。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6.工程地点：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7.工期要求：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竞价完成后10日内完成项目水土保持方案咨询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8.技术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交底联系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交底联系人李广萍，联系电话：13899465678，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技术交底时间为竞价公告发布3日内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，交底地点为和田市住房和城乡建设局。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9.项目最高限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价：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lang w:val="en-US" w:eastAsia="zh-Hans" w:bidi="ar-SA"/>
        </w:rPr>
        <w:t>万元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二、资格条件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单位负责人为同一人或者存在直接控股、管理关系的不同竞价人，不得同时参加本项目的竞争；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（四）参与竞价的单位法定代表人、控股股东或实际控制人不能与和田市住建局及使用需求部门、采购部门关键岗位人员有夫妻、直系血亲、三代以内旁系血亲或者近姻亲关系；</w:t>
      </w:r>
    </w:p>
    <w:p>
      <w:pPr>
        <w:pStyle w:val="10"/>
        <w:ind w:firstLine="803" w:firstLineChars="250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（五）参与竞价的单位相关人员必须常驻和田市，如果中标能够保证随叫随到。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按照系统截止时间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采购人在有效报价的供应商中，手动确认成交供应商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对采购需求报价，无需选择商品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符合采购需求及资质要求的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最低报价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（1）授权委托书或者法人身份证复印件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（2）营业执照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（3）有关和田市常驻场所登记证明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（4）2022年或2023年审计报告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（5）近3个月纳税证明及社保证明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（6）“信用中国”网站列入失信被执行人和重大税收违法案件当事人名单的及“中国政府采购网”网站列入政府采购严重违法失信行为记录名单的查询记录截图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（7）与我单位不存在利害关系的声明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（8）交底签到表（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交底人员出具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（9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）竞价报价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单（格式详见附件）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（10）出具履行合同承诺书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竞价要求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该项目时间紧任务重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成交之日起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开始服务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日内提交成果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Hans"/>
        </w:rPr>
        <w:t>包含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水土保持方案编制（含评审）并取得批复。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避免低价低质恶性竞争，请实事求是报价，如有违反市场价格规律超低价恶意谋取中标后，又不能按照招标人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时间节点要求完成服务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者，一律按无效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处理并上报行业监管部门进行处罚。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计划承接该业务的公司请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在公告发出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联系业主专家进行统一技术交底，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交底联系人李广萍，联系电话：13899465678 ，交底地点为和田市住房和城乡建设局。</w:t>
      </w:r>
    </w:p>
    <w:p>
      <w:pPr>
        <w:pStyle w:val="9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tbl>
      <w:tblPr>
        <w:tblStyle w:val="12"/>
        <w:tblpPr w:leftFromText="180" w:rightFromText="180" w:vertAnchor="text" w:horzAnchor="page" w:tblpX="1975" w:tblpY="6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54"/>
        <w:gridCol w:w="136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375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754" w:type="dxa"/>
            <w:noWrap w:val="0"/>
            <w:vAlign w:val="center"/>
          </w:tcPr>
          <w:p>
            <w:pPr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和田市安顺路基础设施建设项目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水土保持方案咨询服务采购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大写：</w:t>
            </w:r>
          </w:p>
        </w:tc>
      </w:tr>
    </w:tbl>
    <w:p>
      <w:r>
        <w:rPr>
          <w:rFonts w:hint="eastAsia"/>
          <w:b/>
          <w:bCs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7DDF9B-DE61-4638-82DD-0B0E37D278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B090B4-F544-42BE-AA28-EA5CF05C6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3F57EE8-E632-4C9D-92DA-E72881ABC60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CCF20A-89D0-4238-A721-B12C2A711E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43ECE16-EAC6-4994-960A-F261B12B01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AxMTQwNWE2MGVkZjFhMWY5OWE5ZjUxZDhlZjYifQ=="/>
  </w:docVars>
  <w:rsids>
    <w:rsidRoot w:val="3AA424E4"/>
    <w:rsid w:val="00695097"/>
    <w:rsid w:val="1003287D"/>
    <w:rsid w:val="13A60192"/>
    <w:rsid w:val="141D6D81"/>
    <w:rsid w:val="161812A0"/>
    <w:rsid w:val="16761B4E"/>
    <w:rsid w:val="18BE1222"/>
    <w:rsid w:val="1CF34D28"/>
    <w:rsid w:val="1E346046"/>
    <w:rsid w:val="21A40F50"/>
    <w:rsid w:val="27836333"/>
    <w:rsid w:val="2A3A5EA1"/>
    <w:rsid w:val="2AEF537F"/>
    <w:rsid w:val="2E127D88"/>
    <w:rsid w:val="2F386BEB"/>
    <w:rsid w:val="2F8E3E32"/>
    <w:rsid w:val="3096017D"/>
    <w:rsid w:val="35B17051"/>
    <w:rsid w:val="3A8336D6"/>
    <w:rsid w:val="3AA424E4"/>
    <w:rsid w:val="3F043905"/>
    <w:rsid w:val="3F324587"/>
    <w:rsid w:val="3F682D95"/>
    <w:rsid w:val="412169AB"/>
    <w:rsid w:val="41EA0EE1"/>
    <w:rsid w:val="42160E3D"/>
    <w:rsid w:val="426E6F4E"/>
    <w:rsid w:val="43D1484A"/>
    <w:rsid w:val="46393996"/>
    <w:rsid w:val="48757F96"/>
    <w:rsid w:val="4955232B"/>
    <w:rsid w:val="4D3732FF"/>
    <w:rsid w:val="4F0F653A"/>
    <w:rsid w:val="530651F0"/>
    <w:rsid w:val="539F5FE7"/>
    <w:rsid w:val="58B75D1A"/>
    <w:rsid w:val="58F702C5"/>
    <w:rsid w:val="59846105"/>
    <w:rsid w:val="59A3656A"/>
    <w:rsid w:val="59D2488F"/>
    <w:rsid w:val="5A672A97"/>
    <w:rsid w:val="5CF25015"/>
    <w:rsid w:val="5E0966B2"/>
    <w:rsid w:val="5F3833E6"/>
    <w:rsid w:val="601C657B"/>
    <w:rsid w:val="602D775E"/>
    <w:rsid w:val="606B12BF"/>
    <w:rsid w:val="64F817DC"/>
    <w:rsid w:val="653B1BC2"/>
    <w:rsid w:val="66AE3E80"/>
    <w:rsid w:val="67F812E9"/>
    <w:rsid w:val="6B922D63"/>
    <w:rsid w:val="6D566349"/>
    <w:rsid w:val="6D61337A"/>
    <w:rsid w:val="6E320207"/>
    <w:rsid w:val="6EA9319E"/>
    <w:rsid w:val="6F2A356F"/>
    <w:rsid w:val="77362E4B"/>
    <w:rsid w:val="794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"/>
    <w:basedOn w:val="3"/>
    <w:next w:val="4"/>
    <w:qFormat/>
    <w:uiPriority w:val="0"/>
    <w:pPr>
      <w:spacing w:line="300" w:lineRule="auto"/>
      <w:jc w:val="center"/>
    </w:pPr>
    <w:rPr>
      <w:rFonts w:ascii="宋体" w:hAnsi="宋体"/>
      <w:spacing w:val="-20"/>
    </w:rPr>
  </w:style>
  <w:style w:type="paragraph" w:styleId="3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">
    <w:name w:val="Body Text 2"/>
    <w:basedOn w:val="1"/>
    <w:qFormat/>
    <w:uiPriority w:val="0"/>
    <w:pPr>
      <w:spacing w:line="360" w:lineRule="auto"/>
    </w:pPr>
    <w:rPr>
      <w:b/>
      <w:sz w:val="28"/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tabs>
        <w:tab w:val="left" w:pos="360"/>
      </w:tabs>
      <w:spacing w:line="480" w:lineRule="auto"/>
      <w:ind w:firstLine="360" w:firstLineChars="150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ody Text First Indent"/>
    <w:basedOn w:val="6"/>
    <w:unhideWhenUsed/>
    <w:qFormat/>
    <w:uiPriority w:val="0"/>
    <w:pPr>
      <w:ind w:firstLine="420" w:firstLineChars="100"/>
    </w:pPr>
  </w:style>
  <w:style w:type="paragraph" w:styleId="10">
    <w:name w:val="Body Text First Indent 2"/>
    <w:basedOn w:val="7"/>
    <w:qFormat/>
    <w:uiPriority w:val="0"/>
    <w:pPr>
      <w:tabs>
        <w:tab w:val="center" w:pos="4680"/>
      </w:tabs>
      <w:adjustRightInd w:val="0"/>
      <w:spacing w:after="120" w:line="520" w:lineRule="exact"/>
      <w:ind w:firstLine="210"/>
    </w:pPr>
    <w:rPr>
      <w:b/>
      <w:kern w:val="44"/>
      <w:sz w:val="4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1342</Words>
  <Characters>1404</Characters>
  <Lines>0</Lines>
  <Paragraphs>0</Paragraphs>
  <TotalTime>0</TotalTime>
  <ScaleCrop>false</ScaleCrop>
  <LinksUpToDate>false</LinksUpToDate>
  <CharactersWithSpaces>1481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2023-05-09T05:03:00Z</dcterms:created>
  <dc:creator>匿名</dc:creator>
  <cp:lastModifiedBy>A.</cp:lastModifiedBy>
  <cp:lastPrinted>2023-05-18T10:33:00Z</cp:lastPrinted>
  <dcterms:modified xsi:type="dcterms:W3CDTF">2024-06-12T10:50:42Z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5F1D8AA4689C4C8798D81DCFDBDC1345_13</vt:lpwstr>
  </property>
</Properties>
</file>