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26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2096"/>
        <w:gridCol w:w="6705"/>
        <w:gridCol w:w="855"/>
        <w:gridCol w:w="945"/>
        <w:gridCol w:w="1406"/>
      </w:tblGrid>
      <w:tr w14:paraId="41153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6F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02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46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产品参数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C6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4F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40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E5A0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6F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A4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教师演示用球棍模型</w:t>
            </w:r>
          </w:p>
        </w:tc>
        <w:tc>
          <w:tcPr>
            <w:tcW w:w="2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2A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32003分子结构模型教师演示用 1.为球棍式，演示用，全塑料注塑成型。2．碳原子为黑色，直径22mm；四孔50个、五孔48个。3.氢原子为白色，直径15mm，共40个。4.氧原子为红色，直径22mm；二孔4个。5.氮原子为天蓝色，直径22mm，三孔7个。6.硫原子为黄色，直径22mm，六孔1个。7.氯原子草绿，直径22mm，一孔2个，六孔13个。8.钠原子为银灰，直径22mm，六孔14个。9.中键长约27mm：灰色100根、紫色75根；长键长约43mm，灰色40根、紫色30根。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E1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8B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E7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超大号</w:t>
            </w:r>
          </w:p>
        </w:tc>
      </w:tr>
      <w:tr w14:paraId="12165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C2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93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教师演示用晶胞模型</w:t>
            </w:r>
          </w:p>
        </w:tc>
        <w:tc>
          <w:tcPr>
            <w:tcW w:w="2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33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整体尺寸：20*21*22cm，碘晶包结构模型，铝合金棍子连接组装，球直径30cm；氯化钠+金刚石+氯化铯；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92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EB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971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B51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EB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19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碱式滴定管25ml </w:t>
            </w:r>
          </w:p>
        </w:tc>
        <w:tc>
          <w:tcPr>
            <w:tcW w:w="2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BF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玻璃制 25ml  采用高精度玻璃珠和天然乳胶管 内径均匀  符合国家教学仪器使用标准 分度值0,1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75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92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0AE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626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F2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9E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碱式滴定管50ml</w:t>
            </w:r>
          </w:p>
        </w:tc>
        <w:tc>
          <w:tcPr>
            <w:tcW w:w="2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5A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玻璃制 25ml  采用高精度玻璃珠和天然乳胶管 内径均匀  符合国家教学仪器使用标准 分度值0,1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B8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3B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047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5E3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83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B5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移液管10ml</w:t>
            </w:r>
          </w:p>
        </w:tc>
        <w:tc>
          <w:tcPr>
            <w:tcW w:w="2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53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玻璃制 10ml ， 高硼硅玻璃、刻度清晰 分度值0.1ml；全容量水流出时间5-10s；高约348mm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6D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A9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62E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40D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77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35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移液管 20ml</w:t>
            </w:r>
          </w:p>
        </w:tc>
        <w:tc>
          <w:tcPr>
            <w:tcW w:w="2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53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20ml，25ml 高硼硅玻璃、刻度清晰；全容量水流出时间10-15s；高约405mm 分度值0.1ml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68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74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B57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9FB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86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36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移液管 25ml</w:t>
            </w:r>
          </w:p>
        </w:tc>
        <w:tc>
          <w:tcPr>
            <w:tcW w:w="2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86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25ml 高硼硅玻璃、刻度清晰；全容量水流出时间15-20s；高约470mm 分度值0.1ml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3E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19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6B7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9B5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6F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C0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吸量管</w:t>
            </w:r>
          </w:p>
        </w:tc>
        <w:tc>
          <w:tcPr>
            <w:tcW w:w="2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3E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玻璃制 10ml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FD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26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985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E51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A0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9E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砂芯漏斗</w:t>
            </w:r>
          </w:p>
        </w:tc>
        <w:tc>
          <w:tcPr>
            <w:tcW w:w="2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63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玻璃材质 500ml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B6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F2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8E4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65E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DD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7B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抽滤瓶</w:t>
            </w:r>
          </w:p>
        </w:tc>
        <w:tc>
          <w:tcPr>
            <w:tcW w:w="2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02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玻璃材质 500ml 耐酸耐碱 瓶高约200mm；瓶底直径约110mm；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95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B2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7105B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FDE0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0C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07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抽气泵</w:t>
            </w:r>
          </w:p>
        </w:tc>
        <w:tc>
          <w:tcPr>
            <w:tcW w:w="2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F8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单相，油封旋片式直联泵 2XZ-0.5 型，底座采用2.5 mm 厚的钢板，铝合金机壳；进气口应为台阶口，外径 8 mm，配有内径 6.3 mm±0.75 mm、长2.0 m 的压缩空气用橡胶管电气安全要求：  Ⅰ类电器必须使用三极插头外壳接保护接地线， 电源与外壳抗电强度1500 V； Ⅱ类电器必须使用二极插头，电源与外壳抗电强度 3000 V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0A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99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913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DC8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53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32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电热套</w:t>
            </w:r>
          </w:p>
        </w:tc>
        <w:tc>
          <w:tcPr>
            <w:tcW w:w="2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F6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控温范围RC380摄氏度 ，控温方式，调温，最大可放置烧瓶100-20000ML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6F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C4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7FE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7A7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28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C3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灵敏电流器</w:t>
            </w:r>
          </w:p>
        </w:tc>
        <w:tc>
          <w:tcPr>
            <w:tcW w:w="2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B0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大号2.5级，200μA；采用优质塑料；电表连接线柱可连接鳄鱼夹导线和U型夹导线；刻度清晰，读数方便。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ED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9D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C8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大号</w:t>
            </w:r>
          </w:p>
        </w:tc>
      </w:tr>
      <w:tr w14:paraId="3D00C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8E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9E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乳胶管</w:t>
            </w:r>
          </w:p>
        </w:tc>
        <w:tc>
          <w:tcPr>
            <w:tcW w:w="2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AA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1.产品用优质天然橡胶制造；2. 产品内径为7~8 mm，壁厚1  mm；3. 产品每整根之重量应不少于1㎏；4.产品应符合国标GB1189-81《胶管外观质量》的规定。4X6㎜，5X7㎜，6X9㎜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97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F1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16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三种规格各1KG</w:t>
            </w:r>
          </w:p>
        </w:tc>
      </w:tr>
      <w:tr w14:paraId="11A63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43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F8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橡胶塞不同规格</w:t>
            </w:r>
          </w:p>
        </w:tc>
        <w:tc>
          <w:tcPr>
            <w:tcW w:w="2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1B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0～10 号 可选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7E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D1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4C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1-10规格 每种1公斤</w:t>
            </w:r>
          </w:p>
        </w:tc>
      </w:tr>
      <w:tr w14:paraId="64BF4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0A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A7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电动胶塞打孔器</w:t>
            </w:r>
          </w:p>
        </w:tc>
        <w:tc>
          <w:tcPr>
            <w:tcW w:w="2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4B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钻头孔径3-10mm；钻速根据实际需要可调节；连接220V电源；结构包含底座、电机罩、卡盘、卡盘手柄等；简单易操作。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91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D4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5A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适用不同规格</w:t>
            </w:r>
          </w:p>
        </w:tc>
      </w:tr>
      <w:tr w14:paraId="15475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CE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45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恒压滴液漏斗</w:t>
            </w:r>
          </w:p>
        </w:tc>
        <w:tc>
          <w:tcPr>
            <w:tcW w:w="2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5F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玻璃活塞，25ml；采用高硼硅玻璃；加厚耐高温；透明度高，膨胀系数低。刻度准确清晰；标准磨口，通配通用，密封性好。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C9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29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F97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E1C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00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97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环形玻璃搅拌器</w:t>
            </w:r>
          </w:p>
        </w:tc>
        <w:tc>
          <w:tcPr>
            <w:tcW w:w="2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4F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玻璃材质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5D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25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125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EE8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11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D8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量气管</w:t>
            </w:r>
          </w:p>
        </w:tc>
        <w:tc>
          <w:tcPr>
            <w:tcW w:w="2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24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100ml；采用高硼硅玻璃；坚固耐用、耐高温，透明度高。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4B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E5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D6F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DF4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42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F9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储液瓶</w:t>
            </w:r>
          </w:p>
        </w:tc>
        <w:tc>
          <w:tcPr>
            <w:tcW w:w="2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C7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250ml；高硼硅料，清晰透明；底部防滑，密封性好，不易挥发。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B0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EA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F87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570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76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94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球形冷凝管</w:t>
            </w:r>
          </w:p>
        </w:tc>
        <w:tc>
          <w:tcPr>
            <w:tcW w:w="2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E3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有效高度300mm 24塞 24口 ；采用高硼硅玻璃；内部由相连的球形组成；管径35mm，总高420mm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E8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20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A35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E1E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B4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40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蛇形冷凝管</w:t>
            </w:r>
          </w:p>
        </w:tc>
        <w:tc>
          <w:tcPr>
            <w:tcW w:w="2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69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有效高度300mm 19塞 19口 管径40mm 总高≥417mm；采用高硼硅玻璃；内芯管为螺旋形；标准磨口，宝塔头；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F6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94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28B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29A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AF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3C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空气冷凝管</w:t>
            </w:r>
          </w:p>
        </w:tc>
        <w:tc>
          <w:tcPr>
            <w:tcW w:w="2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CA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 高硼硅材质；膨胀系数低，耐腐蚀及高温；密封不透气；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CE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1A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699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EA8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46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EF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刺型冷凝管</w:t>
            </w:r>
          </w:p>
        </w:tc>
        <w:tc>
          <w:tcPr>
            <w:tcW w:w="2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94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200ml 斜刺一次成型 牢固耐用 高硼硅材质 多组向心刺 国标锥度1：10 支管直连冷凝管 不需分馏头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E9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A9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34129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6CFB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D7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25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A9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分水器</w:t>
            </w:r>
          </w:p>
        </w:tc>
        <w:tc>
          <w:tcPr>
            <w:tcW w:w="2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38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73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D5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663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A2E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21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26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D6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索氏提取器</w:t>
            </w:r>
          </w:p>
        </w:tc>
        <w:tc>
          <w:tcPr>
            <w:tcW w:w="2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C3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球形 250ml 加厚设计，管径均匀，耐高温，壁厚一致；采用高硼硅玻璃，宝塔头。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21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88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ABA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B52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3F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27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52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克氏蒸（分）馏头</w:t>
            </w:r>
          </w:p>
        </w:tc>
        <w:tc>
          <w:tcPr>
            <w:tcW w:w="2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05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全标口 14*14 玻璃材质 耐高温 采用标准口塞 、密封性好、红盖螺纹口，便于实验，化学稳定性，热稳定性好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06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06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0DC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FAF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82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28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DD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开口的牛角管接真空泵</w:t>
            </w:r>
          </w:p>
        </w:tc>
        <w:tc>
          <w:tcPr>
            <w:tcW w:w="2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D2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蒸馏头24*3 一口2塞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18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AB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AE8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E63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6A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29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25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球形干燥管</w:t>
            </w:r>
          </w:p>
        </w:tc>
        <w:tc>
          <w:tcPr>
            <w:tcW w:w="2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00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一球 高硼硅玻璃 整体高度不低于160mm；圆润管口，细腻磨砂设计；管体直径直径约∅22mm 球部约∅32mm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DE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72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903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26E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93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30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A8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U形干燥管</w:t>
            </w:r>
          </w:p>
        </w:tc>
        <w:tc>
          <w:tcPr>
            <w:tcW w:w="2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ED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U形15x150mm 高硼硅材质  具塞设计L型通气孔；采用旋转开关，气密性好；透明度高；口径15mm 高150mm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F1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48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A43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795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17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D1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双球干燥管</w:t>
            </w:r>
          </w:p>
        </w:tc>
        <w:tc>
          <w:tcPr>
            <w:tcW w:w="2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89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双球宝塔形整体高度不小于175mm 高硼硅材质 焊接牢固 光滑透明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5C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F6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2B8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510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1C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93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玻璃真空干燥器</w:t>
            </w:r>
          </w:p>
        </w:tc>
        <w:tc>
          <w:tcPr>
            <w:tcW w:w="2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5C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口内径：240mm 口外径：306mm 盖高115mm；全高320mm 采用优质钠碱硅玻璃；加厚壁厚；透明度高，易于观察；内附陶瓷板；可选真空/非真空形式；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A3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76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51C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B02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D3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18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长颈漏斗</w:t>
            </w:r>
          </w:p>
        </w:tc>
        <w:tc>
          <w:tcPr>
            <w:tcW w:w="2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F5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安全漏斗，直形；高硼玻璃材质；高度≥190mm;直径≥40mm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EE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4B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713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751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09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84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小灯泡</w:t>
            </w:r>
          </w:p>
        </w:tc>
        <w:tc>
          <w:tcPr>
            <w:tcW w:w="2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39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2.5v 内部为钨丝 螺纹接口 发光颜色为黄色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AC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D2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791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590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94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35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B3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具支试管</w:t>
            </w:r>
          </w:p>
        </w:tc>
        <w:tc>
          <w:tcPr>
            <w:tcW w:w="2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63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15*150mm 加厚玻璃、壁厚均匀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98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84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0EA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B7B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91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36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49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容量瓶</w:t>
            </w:r>
          </w:p>
        </w:tc>
        <w:tc>
          <w:tcPr>
            <w:tcW w:w="2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67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100毫升；特优级；整体高度≤19.6cm；底宽3.9cm；透明光滑；单只净重≤60g；可耐酸碱；激光刻度；计量精准；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76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0B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531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A7D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E7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37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87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烧杯100ml</w:t>
            </w:r>
          </w:p>
        </w:tc>
        <w:tc>
          <w:tcPr>
            <w:tcW w:w="2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60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100毫升 高硼硅玻璃；高约76mm；底座宽52mm；刻度清晰；侧口开槽；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4B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89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352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24D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4A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38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62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烧杯250ml</w:t>
            </w:r>
          </w:p>
        </w:tc>
        <w:tc>
          <w:tcPr>
            <w:tcW w:w="2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D0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250毫升 高硼硅玻璃；高约99mm；底座直径约70mm；刻度清晰；侧口开槽；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AA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6A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CDE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25D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1F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39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B1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烧杯2000ml</w:t>
            </w:r>
          </w:p>
        </w:tc>
        <w:tc>
          <w:tcPr>
            <w:tcW w:w="2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2E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2000毫升 高硼硅玻璃；高约196mm；底座宽130mm；刻度清晰；侧口开槽；杯底平整；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4D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7C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1EC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000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EA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AA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PH试纸</w:t>
            </w:r>
          </w:p>
        </w:tc>
        <w:tc>
          <w:tcPr>
            <w:tcW w:w="2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7C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PH值6.5-7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6F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A6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6B7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42D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E0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3E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PH计</w:t>
            </w:r>
          </w:p>
        </w:tc>
        <w:tc>
          <w:tcPr>
            <w:tcW w:w="2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DB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笔式，pH 测量范围 0～14，分辨力 0.1，读数清晰，有自动关机节电模式，配校准试剂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F2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47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828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2CA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0A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7B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锥形瓶</w:t>
            </w:r>
          </w:p>
        </w:tc>
        <w:tc>
          <w:tcPr>
            <w:tcW w:w="262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B852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100毫升；加厚玻璃；高度约105mm；口内经约24mm；高硼硅材质，耐高温腐蚀；刻度精确，透明度高；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5A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EF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51C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A67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FA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43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75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数据分析软件</w:t>
            </w:r>
          </w:p>
        </w:tc>
        <w:tc>
          <w:tcPr>
            <w:tcW w:w="2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3A6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根据需要显示一个，两个或三个图形。</w:t>
            </w:r>
            <w:r>
              <w:rPr>
                <w:rStyle w:val="4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设置图形比例。</w:t>
            </w:r>
            <w:r>
              <w:rPr>
                <w:rStyle w:val="4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选择在每个轴上绘制的图形，然后选择线形或点形图形。</w:t>
            </w:r>
            <w:r>
              <w:rPr>
                <w:rStyle w:val="4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计算所有或部分数据的描述性统计信息。</w:t>
            </w:r>
            <w:r>
              <w:rPr>
                <w:rStyle w:val="4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使直线和曲线适合您的部分或全部数据。</w:t>
            </w:r>
            <w:r>
              <w:rPr>
                <w:rStyle w:val="4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根据传感器列定义计算列。例如，使用它可以线性化图形。</w:t>
            </w:r>
            <w:r>
              <w:rPr>
                <w:rStyle w:val="4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查看表中的数据。</w:t>
            </w:r>
            <w:r>
              <w:rPr>
                <w:rStyle w:val="4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▲突出显示并从图中读取值,使用图形数据进行内插和外推。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57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13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647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745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E5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44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26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无线pH传感器</w:t>
            </w:r>
          </w:p>
        </w:tc>
        <w:tc>
          <w:tcPr>
            <w:tcW w:w="2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B67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连接到分析软件，软件识别传感器具有的唯一ID，可快速分辨并选择性连接，可与其它传感器在同一软件下使用。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外观：无线蓝牙模块内置在传感器中，锂电池供电。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电极放大器：8.5cm x 3cm x 1.75cm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传感器轴：长15.5cm，外径12mm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类型：密封体，凝胶填充，主体材质为聚碳酸酯，银/氯化银参比电极。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pH量程：0-14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▲典型精度：±0.2pH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分辨率：0.01PH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连接方式：无线蓝牙、最大范围30米；有线：USB连接至终端（电脑/采集器）。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46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D0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703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FAD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EA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45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18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无线温度传感器</w:t>
            </w:r>
          </w:p>
        </w:tc>
        <w:tc>
          <w:tcPr>
            <w:tcW w:w="2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B53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连接到分析软件，软件识别传感器具有的唯一ID，可快速分辨并选择性连接，可与其它传感器在同一软件下使用。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外观：一体化设计，电极信号放大模块及无线蓝牙模块内置在传感器中，锂电池供电。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温度范围：-40到125℃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精度：±0.25℃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分辨率：0.01℃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连接方式：无线蓝牙、最大范围30米；有线：USB连接至终端（电脑/采集器）。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8A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DF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9F2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2F6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FC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46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65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无线电导率传感器</w:t>
            </w:r>
          </w:p>
        </w:tc>
        <w:tc>
          <w:tcPr>
            <w:tcW w:w="2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29D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▲具有3个测量通道可同时开启：电导率、无温度补偿电导率、温度。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连接到分析软件，软件识别传感器具有的唯一ID，可快速分辨并选择性连接，可与其它传感器在同一软件下使用。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外观：无线蓝牙模块内置在传感器中，锂电池供电；电极放大器：8.5cm x 3cm x 1.75cm；传感器轴长120mm，轴径12mm。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类型：ABS材质，平行碳（石墨）电极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量程：0到20,000 uS/cm（0至10000 mg/L TDS）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分辨率：0.01 uS/cm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连接方式：无线蓝牙、最大范围30米；有线：USB连接至终端（电脑/采集器）。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15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C9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032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BB4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F9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47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16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无线高温传感器（热电偶）</w:t>
            </w:r>
          </w:p>
        </w:tc>
        <w:tc>
          <w:tcPr>
            <w:tcW w:w="2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FD0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连接到分析软件，软件识别传感器具有的唯一ID，可快速分辨并选择性连接，可与其它传感器在同一软件下使用。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外观：电极信号放大模块及无线蓝牙模块内置在传感器中，锂电池供电。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量程：-200℃至1400℃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精度：±2.2℃或读数的0.75%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适配的热电偶线：K型（标配）、J型、T型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热电偶线可塑形。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包裹有封闭绝缘体防护。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连接方式：无线蓝牙、最大范围30米；有线：USB连接至终端（电脑/采集器）。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4E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EA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776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EDF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94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48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B4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无线光学溶解氧传感器</w:t>
            </w:r>
          </w:p>
        </w:tc>
        <w:tc>
          <w:tcPr>
            <w:tcW w:w="2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949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▲具有5个测量通道：DO浓度、DO盐度、DO饱和度、温度、压强。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连接到分析软件，软件识别传感器具有的唯一ID，可快速分辨并选择性连接，可与其它传感器在同一软件下使用。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外观：一体化设计，电极信号放大模块及无线蓝牙模块内置在传感器中，锂电池供电。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溶解氧浓度量程（mg/L）：0到20 mg/L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溶解氧饱和度量程（%）：0-300%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低于10mg/L时的精度：±0.2mg/L；高于10mg/L时的精度：±0.4mg/L；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低于100%时的精度：±2%；高于100%时的精度：±5%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低于10mg/L时的校准重置精度：±0.1mg/L；高于10mg/L时的校准重置精度：±0.2mg/L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低于100%时的校准重置精度：±1%；高于100%时的校准重置精度：±5%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传感器类型：冷光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连接方式：无线蓝牙、最大范围30米；有线：USB连接至终端（电脑/采集器）。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61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58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E9C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8DD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00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49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23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无线二氧化碳传感器</w:t>
            </w:r>
          </w:p>
        </w:tc>
        <w:tc>
          <w:tcPr>
            <w:tcW w:w="2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C3C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▲具有3个测量通道可同时开启：二氧化碳浓度、温度和相对湿度。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连接到分析软件，软件识别传感器具有的唯一ID，可快速分辨并选择性连接，可与其它传感器在同一软件下使用。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外观：一体化设计，电极信号放大模块及无线蓝牙模块内置在传感器中，锂电池供电；探头长82mm，轴径28mm，总长200mm。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二氧化碳通道：红外吸收检测；预热时间180秒；气体采样模式：扩散。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量程：0-100000 ppm；分辨率：1ppm CO2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精度：±100ppm(0-1000ppm)；读数的±5% + 100ppm(1000-10000ppm)；读数的±10%(10000-50000ppm)；读数的±15%(50000-100000ppm)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连接方式：无线蓝牙、最大范围30米；有线：USB连接至终端（电脑/采集器）。 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3C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FE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223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FEB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89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50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9B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无线氧气传感器</w:t>
            </w:r>
          </w:p>
        </w:tc>
        <w:tc>
          <w:tcPr>
            <w:tcW w:w="2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A08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▲具有3个测量通道可同时开启：气体中的氧气浓度、氧气浓度（快速温度补偿）和温度。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连接到分析软件，软件识别传感器具有的唯一ID，可快速分辨并选择性连接，可与其它传感器在同一软件下使用。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外观：一体化设计，电极信号放大模块及无线蓝牙模块内置在传感器中，锂电池供电；探头长38mm，轴径28mm，总长155mm。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量程：0–100% (0–1000 ppt)O2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精度（760mm汞柱标准大气压下）：O2体积的±1%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分辨率：0.01% O2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连接方式：无线蓝牙、最大范围30米；有线：USB连接至终端（电脑/采集器）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39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59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94F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D08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D6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65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无线气体压强传感器</w:t>
            </w:r>
          </w:p>
        </w:tc>
        <w:tc>
          <w:tcPr>
            <w:tcW w:w="2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38E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连接到分析软件，软件识别传感器具有的唯一ID，可快速分辨并选择性连接，可与其它传感器在同一软件下使用。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外观：一体化设计，电极信号放大模块及无线蓝牙模块内置在传感器中，锂电池供电。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量程：0至400kPa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典型精度：±3kPa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分辨率：0.03kPa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最大采样速率：50样本/秒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连接方式：无线蓝牙、最大范围30米；有线：USB连接至终端（电脑/采集器）。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C1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0B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A21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ACF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83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21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无线氧化还原传感器</w:t>
            </w:r>
          </w:p>
        </w:tc>
        <w:tc>
          <w:tcPr>
            <w:tcW w:w="2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007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连接到分析软件，软件识别传感器具有的唯一ID，可快速分辨并选择性连接，可与其它传感器在同一软件下使用。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外观：无线蓝牙模块内置在传感器中，锂电池供电；电极放大器：8.5cm x 3cm x 1.75cm；传感器轴长15.5cm，轴径12mm 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▲材质：密封，胶体填充，环氧体，银/氯化银参比电极；99%纯铂金圈密封在玻璃里。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量程：-1000 mV 到+1000 mV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精度：±20 mV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分辨率：0.01 mV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连接方式：无线蓝牙、最大范围30米；有线：USB连接至终端（电脑/采集器）。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E9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29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DD9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B4D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74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53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2A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无线抗酸碱铂金电导率传感器</w:t>
            </w:r>
          </w:p>
        </w:tc>
        <w:tc>
          <w:tcPr>
            <w:tcW w:w="2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CB2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连接到分析软件，软件识别传感器具有的唯一ID，可快速分辨并选择性连接，可与其它传感器在同一软件下使用。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外观：无线蓝牙模块内置在传感器中，锂电池供电；电极放大器：8.5cm x 3cm x 1.75cm；传感器轴长120mm，轴径12mm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量程 0-20000uS/cm（0-10000mg/L TDS）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类型：环氧体，2芯铂电极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分辨率：0.01µS/cm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连接方式：无线蓝牙、最大范围30米；有线：USB连接至终端（电脑/采集器）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55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D9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747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82A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62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54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81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无线色度计</w:t>
            </w:r>
          </w:p>
        </w:tc>
        <w:tc>
          <w:tcPr>
            <w:tcW w:w="2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BEE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连接到分析软件，软件识别传感器具有的唯一ID，可快速分辨并选择性连接，可与其它传感器在同一软件下使用。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外观：一体化设计，电极信号放大模块及无线蓝牙模块内置在传感器中，锂电池供电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吸光度量程：0-3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透射率量程：0到100%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可用范围：0.05至1（吸光度）（90%至10%T）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光源波长：430nm，470nm，565nm，635nm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连接方式：无线蓝牙、最大范围30米；有线：USB连接至终端（电脑/采集器）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DE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14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93A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A61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0C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55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DC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无线氯离子传感器</w:t>
            </w:r>
          </w:p>
        </w:tc>
        <w:tc>
          <w:tcPr>
            <w:tcW w:w="2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180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▲连接到分析软件，软件识别传感器具有的唯一ID，可快速分辨并选择性连接，可与其它传感器在同一软件下使用。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外观：无线蓝牙模块内置在传感器中，锂电池供电；电极放大器：8.5cm x 3cm x 1.75cm；传感器轴长20.5cm，轴径12mm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量程（浓度）：1到35,000mg/L（或ppm）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分辨率：全量程的±10%（10到1000 mg/L的较准范围）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最小取样量： 2.8cm深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典型的电压读数：1000 mg/L时114mV，10 mg/L时230mV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连接方式：无线蓝牙、最大范围30米；有线：USB连接至终端（电脑/采集器）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53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9B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C3A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F9C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DF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56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6C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无线硝酸根离子传感器</w:t>
            </w:r>
          </w:p>
        </w:tc>
        <w:tc>
          <w:tcPr>
            <w:tcW w:w="2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85C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▲连接到分析软件，软件识别传感器具有的唯一ID，可快速分辨并选择性连接，可与其它传感器在同一软件下使用。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外观：无线蓝牙模块内置在传感器中，锂电池供电；电极放大器：8.5cm x 3cm x 1.75cm；传感器轴长20.5cm，轴径12mm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量程：1到14,000 mg/L（或ppm）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校准后精度：全量程的±10%（校准1到100mg/L）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最小取样量： 2.8cm深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▲连接方式：无线蓝牙、最大范围30米；有线：USB连接至终端（电脑/采集器）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AE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48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628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8E5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F3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57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11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无线铵根离子传感器</w:t>
            </w:r>
          </w:p>
        </w:tc>
        <w:tc>
          <w:tcPr>
            <w:tcW w:w="2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ECC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▲连接到分析软件，软件识别传感器具有的唯一ID，可快速分辨并选择性连接，可与其它传感器在同一软件下使用。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外观：无线蓝牙模块内置在传感器中，锂电池供电；电极放大器：8.5cm x 3cm x 1.75cm；传感器轴长20.5cm，轴径12mm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量程：1到18,000 mg/L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校准后精度：全量程的±10%（校准1到100mg/L）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最小取样量： 2.8cm深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▲连接方式：无线蓝牙、最大范围30米；有线：USB连接至终端（电脑/采集器）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A2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2D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CBE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532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B1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58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A8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无线钾离子传感器</w:t>
            </w:r>
          </w:p>
        </w:tc>
        <w:tc>
          <w:tcPr>
            <w:tcW w:w="2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802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▲连接到分析软件，软件识别传感器具有的唯一ID，可快速分辨并选择性连接，可与其它传感器在同一软件下使用。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外观：无线蓝牙模块内置在传感器中，锂电池供电；电极放大器：8.5cm x 3cm x 1.75cm；传感器轴：20.5cm长，12mm轴径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量程：1到39,000 mg/L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校准后精度：全量程的±11%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最小取样量： 2.8cm深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精度：全量程的±16%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▲连接方式：无线蓝牙、最大范围30米；有线：USB连接至终端（电脑/采集器）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2D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70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565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F44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76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59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3C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无线钙离子传感器</w:t>
            </w:r>
          </w:p>
        </w:tc>
        <w:tc>
          <w:tcPr>
            <w:tcW w:w="2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2EB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▲连接到分析软件，软件识别传感器具有的唯一ID，可快速分辨并选择性连接，可与其它传感器在同一软件下使用。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外观：无线蓝牙模块内置在传感器中，锂电池供电；电极放大器：8.5cm x 3cm x 1.75cm；传感器轴长20.5cm，轴径12mm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量程（浓度）：1到40,000mg/L（或ppm）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分辨率：读数的±10%（校准10到1000 mg/L）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最小取样量： 2.8cm深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▲连接方式：无线蓝牙、最大范围30米；有线：USB连接至终端（电脑/采集器）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F8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3F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1C0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E70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14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60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7E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无线分光光度计</w:t>
            </w:r>
          </w:p>
        </w:tc>
        <w:tc>
          <w:tcPr>
            <w:tcW w:w="2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2C2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▲连接到光谱分析软件，软件识别传感器具有的唯一ID，可快速分辨并选择性连接。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▲外观：一体化设计，电极信号放大模块及无线蓝牙模块内置在传感器中，锂电池供电。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▲光源：LED辅助白炽灯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▲探测器：线性电荷耦合元件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▲波长范围：380纳米- 950纳米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▲报告波长间隔：约1nm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▲光学分辨率（FWHM）：5.0nm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▲波长精度：±4.0nm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▲光学精度：±0.10A.U.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典型扫描时间：约2秒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支持荧光：两个激发源集中在405 nm和500 nm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▲连接方式：无线蓝牙、最大范围30米；有线：USB连接至终端（电脑/采集器）。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0C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DC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5EB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365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23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B0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分光光度计光纤</w:t>
            </w:r>
          </w:p>
        </w:tc>
        <w:tc>
          <w:tcPr>
            <w:tcW w:w="2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9E9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波长范围： 350nm-900nm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材质：塑料外壳，内部光纤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适配光度计比色皿接口。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3C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04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922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F16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C4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6B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无线旋光仪</w:t>
            </w:r>
          </w:p>
        </w:tc>
        <w:tc>
          <w:tcPr>
            <w:tcW w:w="2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41C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▲连接到仪器分析软件，软件识别传感器具有的唯一ID，可快速分辨并选择性连接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外观：电极信号放大模块及无线蓝牙模块内置在传感器中，锂电池供电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光源：LED，采集时自动旋转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波长：589nm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精度（旋光性测量）：±1°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▲连接方式：无线蓝牙、最大范围30米；有线：USB连接至终端（电脑/采集器）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F0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54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670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B5E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0C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63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2D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无线熔解站</w:t>
            </w:r>
          </w:p>
        </w:tc>
        <w:tc>
          <w:tcPr>
            <w:tcW w:w="2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CA9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▲连接到分析软件，软件识别传感器具有的唯一ID，可快速分辨并选择性连接，可与其它传感器在同一软件下使用。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外观：电极信号放大模块及无线蓝牙模块内置在传感器中，锂电池供电；观测物镜：功能区直径27mm，实际直径30mm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熔解站重量：1千克，熔解站+交流电源适配器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毛细管：1.4-1.8 mm的外径，100 mm长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毛细管插槽数量：3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毛细管的照明设备：3个白色LED灯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量程：当前室温到260℃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温度传感器：A级铂电阻温度检测器（RTD）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分辨率：0.1℃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精度：±0.31 + 0.0006T(°C)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低于200°C的典型精度：±0.4°C；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高于200°C的典型精度：±0.5℃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快速升温模式：&gt;10℃/分钟；精确升温模式：1.5℃/分钟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校准：工厂校准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电源功耗：最大40W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模式：加热模式（红色LED）；冷却模式（蓝色LED）；安全关闭模式（黄色LED）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▲连接方式：无线蓝牙、最大范围30米；有线：USB连接至终端（电脑/采集器）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44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9D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252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0A4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CB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64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93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无线滴数传感器</w:t>
            </w:r>
          </w:p>
        </w:tc>
        <w:tc>
          <w:tcPr>
            <w:tcW w:w="2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DBD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连接到分析软件，软件识别传感器具有的唯一ID，可快速分辨并选择性连接，可与其它传感器在同一软件下使用。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外观：一体化设计，电极信号放大模块及无线蓝牙模块内置在传感器中，锂电池供电；传感器全长：15.5厘米，宽度：4.5厘米，厚度：1.8厘米。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滴定用开口长：3厘米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插传感器圆孔直径：7毫米（适配温度传感器）和13毫米（适配溶液用传感器）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准确滴计数率：6滴/秒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连接方式：无线蓝牙、最大范围30米；有线：USB连接至终端（电脑/采集器）。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18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B3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914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4B1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54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65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C6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数字化传感器配套玻璃仪器</w:t>
            </w:r>
          </w:p>
        </w:tc>
        <w:tc>
          <w:tcPr>
            <w:tcW w:w="2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B95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玻璃仪器套装（包含以下6件）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1.Y型反应管 内20*80*70  1件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2.斜二口直筒型烧瓶 250ml 29/19 1件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3.斜三口直筒型烧瓶 500ml 34/24/24 1件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4.斜三口圆底烧瓶 250ml 34/24/19 1件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5.硅胶塞带孔 34# 1件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6.硅胶塞带孔 24# 2件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（可配合气体压强传感器，氧气传感器，二氧化碳传感器，pH传感器，电导率传感器，不锈钢温度传感器，氯离子传感器等使用，有线和无线均可使用。）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EF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DB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6AB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E7C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EA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66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29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无线电流传感器</w:t>
            </w:r>
          </w:p>
        </w:tc>
        <w:tc>
          <w:tcPr>
            <w:tcW w:w="2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707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▲连接到分析软件，软件识别传感器具有的唯一ID，可快速分辨并选择性连接，可与其它传感器在同一软件下使用。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外观：一体化设计，电极信号放大模块及无线蓝牙模块内置在传感器中，锂电池供电；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低量程：±0.1A ；高量程： ±1A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任意输入的最大电压：±10V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低量程的最大无损电流: 0.5 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高量程的最大无损电流: 1.5 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低量程的输入阻抗（输入之间）：1Ω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高量程的输入阻抗（输入之间）：0.1Ω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输入阻抗（接地）：10MΩ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线性：0.01%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低量程分辨率: 0.003mA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高量程分辨率: 0.031mA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▲连接方式：无线蓝牙、最大范围30米；有线：USB连接至终端（电脑/采集器）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48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DB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13E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E6A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71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67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74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无线电压传感器</w:t>
            </w:r>
          </w:p>
        </w:tc>
        <w:tc>
          <w:tcPr>
            <w:tcW w:w="2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20F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连接到分析软件，软件识别传感器具有的唯一ID，可快速分辨并选择性连接，可与其它传感器在同一软件下使用。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外观：一体化设计，电极信号放大模块及无线蓝牙模块内置在传感器中，锂电池供电；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输入电压低量程：±1 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输入电压高量程：±20 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任意输入的最大安全电压：24 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输入阻抗（接地）：10 MΩ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差分阻抗：＞20 MΩ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线性：0.01%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分辨率：在20 V通道时 5 mV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最大采样速率：1000样本/秒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连接方式：无线蓝牙、最大范围30米；有线：USB连接至终端（电脑/采集器）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13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BD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ED0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B70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17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68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43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简易版采集器</w:t>
            </w:r>
          </w:p>
        </w:tc>
        <w:tc>
          <w:tcPr>
            <w:tcW w:w="2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CFE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电脑连接：USB 有线连接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最大采样速率：100000样本/秒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模拟接口：3个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数字接口：2个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88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C5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469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76C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E1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69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60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浑浊度传感器</w:t>
            </w:r>
          </w:p>
        </w:tc>
        <w:tc>
          <w:tcPr>
            <w:tcW w:w="2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A6D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量程：0到200 NTU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分辨率：0.25 NTU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读数在25 NTU以下的精确度：±2 NTU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读数在25 NTU以上的精确度：±5%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LED波长：890 nm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标液:福尔马肼标准液100 NTU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12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66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A95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6A7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C8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  <w:bookmarkStart w:id="0" w:name="_GoBack"/>
            <w:bookmarkEnd w:id="0"/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27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显示终端</w:t>
            </w:r>
          </w:p>
        </w:tc>
        <w:tc>
          <w:tcPr>
            <w:tcW w:w="2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42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屏幕尺寸≥12.9英寸，分辨率≥2732×2048 前后置摄像头像素≥1200，带蓝牙键盘，CPU 8核，硬盘容量≥1T 处理器不低于M2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E7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0B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DA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建议使用苹果IPAD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该参数为ipad pro 2024（12.9英寸）</w:t>
            </w:r>
          </w:p>
        </w:tc>
      </w:tr>
    </w:tbl>
    <w:p w14:paraId="24AC2853"/>
    <w:sectPr>
      <w:pgSz w:w="16838" w:h="11906" w:orient="landscape"/>
      <w:pgMar w:top="1519" w:right="1043" w:bottom="1519" w:left="104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3MjQyOGNjMTkzN2ZmMWIyYTgzYWQwNjIzZjBjZDUifQ=="/>
  </w:docVars>
  <w:rsids>
    <w:rsidRoot w:val="00000000"/>
    <w:rsid w:val="3BF11067"/>
    <w:rsid w:val="54BE3C31"/>
    <w:rsid w:val="5ED40B9D"/>
    <w:rsid w:val="61583FD1"/>
    <w:rsid w:val="7C5B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2"/>
    <w:basedOn w:val="3"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5">
    <w:name w:val="font5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7186</Words>
  <Characters>9037</Characters>
  <Lines>0</Lines>
  <Paragraphs>0</Paragraphs>
  <TotalTime>40</TotalTime>
  <ScaleCrop>false</ScaleCrop>
  <LinksUpToDate>false</LinksUpToDate>
  <CharactersWithSpaces>9302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2024-11-20T06:49:00Z</dcterms:created>
  <dc:creator>13241</dc:creator>
  <cp:lastModifiedBy>早露叶g</cp:lastModifiedBy>
  <dcterms:modified xsi:type="dcterms:W3CDTF">2024-11-27T12:57:52Z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FA077C35E6D24BB3BBC72174FEBFE371_12</vt:lpwstr>
  </property>
</Properties>
</file>