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79402">
      <w:pPr>
        <w:kinsoku/>
        <w:autoSpaceDE/>
        <w:autoSpaceDN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napToGrid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snapToGrid/>
          <w:sz w:val="28"/>
          <w:szCs w:val="28"/>
          <w:lang w:bidi="ar"/>
        </w:rPr>
        <w:t>砺剑防务气体遥测产品报价</w:t>
      </w:r>
    </w:p>
    <w:p w14:paraId="2CA5FEF3">
      <w:pPr>
        <w:kinsoku/>
        <w:autoSpaceDE/>
        <w:autoSpaceDN/>
        <w:adjustRightInd/>
        <w:snapToGrid/>
        <w:textAlignment w:val="auto"/>
        <w:rPr>
          <w:rFonts w:hint="eastAsia" w:ascii="宋体" w:hAnsi="宋体" w:eastAsia="宋体" w:cs="宋体"/>
          <w:snapToGrid/>
          <w:sz w:val="20"/>
          <w:szCs w:val="20"/>
          <w:lang w:bidi="ar"/>
        </w:rPr>
      </w:pPr>
    </w:p>
    <w:tbl>
      <w:tblPr>
        <w:tblStyle w:val="6"/>
        <w:tblW w:w="7776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544"/>
        <w:gridCol w:w="2827"/>
        <w:gridCol w:w="1336"/>
        <w:gridCol w:w="1209"/>
      </w:tblGrid>
      <w:tr w14:paraId="1A9B5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404" w:type="dxa"/>
            <w:gridSpan w:val="2"/>
            <w:vAlign w:val="center"/>
          </w:tcPr>
          <w:p w14:paraId="77326B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bidi="ar"/>
              </w:rPr>
              <w:t>产品名称及型号</w:t>
            </w:r>
          </w:p>
        </w:tc>
        <w:tc>
          <w:tcPr>
            <w:tcW w:w="2827" w:type="dxa"/>
            <w:vAlign w:val="center"/>
          </w:tcPr>
          <w:p w14:paraId="644927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bidi="ar"/>
              </w:rPr>
              <w:t>主要规格</w:t>
            </w:r>
          </w:p>
        </w:tc>
        <w:tc>
          <w:tcPr>
            <w:tcW w:w="1336" w:type="dxa"/>
            <w:vAlign w:val="center"/>
          </w:tcPr>
          <w:p w14:paraId="658AB9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bidi="ar"/>
              </w:rPr>
            </w:pPr>
          </w:p>
        </w:tc>
        <w:tc>
          <w:tcPr>
            <w:tcW w:w="1209" w:type="dxa"/>
            <w:vAlign w:val="center"/>
          </w:tcPr>
          <w:p w14:paraId="16000A6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bidi="ar"/>
              </w:rPr>
              <w:t>备注</w:t>
            </w:r>
          </w:p>
        </w:tc>
      </w:tr>
      <w:tr w14:paraId="0253A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60" w:type="dxa"/>
            <w:vMerge w:val="restart"/>
            <w:vAlign w:val="center"/>
          </w:tcPr>
          <w:p w14:paraId="54FCCD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lang w:bidi="ar"/>
              </w:rPr>
              <w:t>激光气体检测系列</w:t>
            </w:r>
          </w:p>
        </w:tc>
        <w:tc>
          <w:tcPr>
            <w:tcW w:w="1544" w:type="dxa"/>
            <w:vAlign w:val="center"/>
          </w:tcPr>
          <w:p w14:paraId="016D544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lang w:bidi="ar"/>
              </w:rPr>
              <w:t>QJZ2000</w:t>
            </w:r>
          </w:p>
          <w:p w14:paraId="5A46FD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lang w:bidi="ar"/>
              </w:rPr>
              <w:t>甲烷气体遥测仪</w:t>
            </w:r>
          </w:p>
          <w:p w14:paraId="70729C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</w:p>
        </w:tc>
        <w:tc>
          <w:tcPr>
            <w:tcW w:w="2827" w:type="dxa"/>
            <w:vAlign w:val="center"/>
          </w:tcPr>
          <w:p w14:paraId="77F9E6C3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bidi="ar"/>
              </w:rPr>
              <w:t>检测距离1m～100m</w:t>
            </w:r>
          </w:p>
          <w:p w14:paraId="4916C47F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bidi="ar"/>
              </w:rPr>
              <w:t>量程范围(0～50000)ppm·m</w:t>
            </w:r>
          </w:p>
          <w:p w14:paraId="097D0725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bidi="ar"/>
              </w:rPr>
              <w:t xml:space="preserve">灵敏度5ppm·m </w:t>
            </w:r>
          </w:p>
          <w:p w14:paraId="1C87C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bidi="ar"/>
              </w:rPr>
              <w:t>响应时间≤0.1s</w:t>
            </w:r>
          </w:p>
          <w:p w14:paraId="1F5479D0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bidi="ar"/>
              </w:rPr>
              <w:t>显示方式2.8寸LCD显示屏</w:t>
            </w:r>
          </w:p>
          <w:p w14:paraId="06D1F157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bidi="ar"/>
              </w:rPr>
              <w:t>防爆等级Exib lIA T3 Gb</w:t>
            </w:r>
          </w:p>
          <w:p w14:paraId="3F2442BD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bidi="ar"/>
              </w:rPr>
              <w:t>防护等级IP54</w:t>
            </w:r>
          </w:p>
          <w:p w14:paraId="6D2125F9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bidi="ar"/>
              </w:rPr>
              <w:t>工作温度-20℃～+50℃</w:t>
            </w:r>
          </w:p>
        </w:tc>
        <w:tc>
          <w:tcPr>
            <w:tcW w:w="1336" w:type="dxa"/>
            <w:vAlign w:val="center"/>
          </w:tcPr>
          <w:p w14:paraId="2BBAAF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napToGrid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需演示培训</w:t>
            </w:r>
          </w:p>
        </w:tc>
        <w:tc>
          <w:tcPr>
            <w:tcW w:w="1209" w:type="dxa"/>
            <w:vAlign w:val="center"/>
          </w:tcPr>
          <w:p w14:paraId="33DB623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</w:p>
        </w:tc>
      </w:tr>
      <w:tr w14:paraId="2FA7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60" w:type="dxa"/>
            <w:vMerge w:val="continue"/>
            <w:vAlign w:val="center"/>
          </w:tcPr>
          <w:p w14:paraId="5EC2C38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</w:p>
        </w:tc>
        <w:tc>
          <w:tcPr>
            <w:tcW w:w="1544" w:type="dxa"/>
            <w:vAlign w:val="center"/>
          </w:tcPr>
          <w:p w14:paraId="70D3155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lang w:bidi="ar"/>
              </w:rPr>
              <w:t>QJZ3000</w:t>
            </w:r>
          </w:p>
          <w:p w14:paraId="6CE7780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lang w:bidi="ar"/>
              </w:rPr>
              <w:t>甲烷气体遥测仪</w:t>
            </w:r>
          </w:p>
          <w:p w14:paraId="06F4D6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</w:p>
        </w:tc>
        <w:tc>
          <w:tcPr>
            <w:tcW w:w="2827" w:type="dxa"/>
            <w:vAlign w:val="center"/>
          </w:tcPr>
          <w:p w14:paraId="79E12EBE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bidi="ar"/>
              </w:rPr>
              <w:t>检测距离Om～150m</w:t>
            </w:r>
          </w:p>
          <w:p w14:paraId="4ECB18AC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bidi="ar"/>
              </w:rPr>
              <w:t>量程范围(0～50000)ppm·m</w:t>
            </w:r>
          </w:p>
          <w:p w14:paraId="607E5CD1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bidi="ar"/>
              </w:rPr>
              <w:t>响应时间≤0.1s</w:t>
            </w:r>
          </w:p>
          <w:p w14:paraId="6ABBB210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bidi="ar"/>
              </w:rPr>
              <w:t>连续工作时间7×24小时主动式在线监测</w:t>
            </w:r>
          </w:p>
          <w:p w14:paraId="3DAAFE7B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bidi="ar"/>
              </w:rPr>
              <w:t>扫描范围水平：0°～360°,垂直：-90°～+90°</w:t>
            </w:r>
          </w:p>
          <w:p w14:paraId="63F19963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bidi="ar"/>
              </w:rPr>
              <w:t>工作电压AC 220±40V</w:t>
            </w:r>
          </w:p>
          <w:p w14:paraId="46964999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bidi="ar"/>
              </w:rPr>
              <w:t>防爆等级ExdIIC T6 Gb</w:t>
            </w:r>
          </w:p>
          <w:p w14:paraId="0E925C3C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bidi="ar"/>
              </w:rPr>
              <w:t>防护等级IP66</w:t>
            </w:r>
          </w:p>
        </w:tc>
        <w:tc>
          <w:tcPr>
            <w:tcW w:w="1336" w:type="dxa"/>
            <w:vAlign w:val="center"/>
          </w:tcPr>
          <w:p w14:paraId="1FE9219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napToGrid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需安装演示培训</w:t>
            </w:r>
          </w:p>
        </w:tc>
        <w:tc>
          <w:tcPr>
            <w:tcW w:w="1209" w:type="dxa"/>
            <w:vAlign w:val="center"/>
          </w:tcPr>
          <w:p w14:paraId="4DBB90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</w:p>
        </w:tc>
      </w:tr>
      <w:tr w14:paraId="42A55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7776" w:type="dxa"/>
            <w:gridSpan w:val="5"/>
          </w:tcPr>
          <w:p w14:paraId="3C95A9B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bidi="ar"/>
              </w:rPr>
              <w:t>注释：</w:t>
            </w:r>
          </w:p>
          <w:p w14:paraId="549D2A3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bidi="ar"/>
              </w:rPr>
              <w:t>1、</w:t>
            </w: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val="en-US" w:eastAsia="zh-CN" w:bidi="ar"/>
              </w:rPr>
              <w:t>需提供样品演示、培训安装</w:t>
            </w: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bidi="ar"/>
              </w:rPr>
              <w:t>。</w:t>
            </w:r>
          </w:p>
          <w:p w14:paraId="2C6A9F6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bidi="ar"/>
              </w:rPr>
              <w:t>2、QJZ3000甲烷气体遥测仪：固定式、车载配置，含支架、车辆，改装费。</w:t>
            </w:r>
          </w:p>
          <w:p w14:paraId="11714D0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bidi="ar"/>
              </w:rPr>
              <w:t>3、以上价格包含一年原厂免费质保服务。</w:t>
            </w:r>
          </w:p>
        </w:tc>
      </w:tr>
    </w:tbl>
    <w:p w14:paraId="5CBB4DB8"/>
    <w:sectPr>
      <w:headerReference r:id="rId3" w:type="default"/>
      <w:pgSz w:w="11906" w:h="16839"/>
      <w:pgMar w:top="1359" w:right="1689" w:bottom="0" w:left="1688" w:header="1123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44418">
    <w:pPr>
      <w:pStyle w:val="3"/>
      <w:rPr>
        <w:rFonts w:hint="eastAsia"/>
      </w:rPr>
    </w:pPr>
  </w:p>
  <w:p w14:paraId="3DEDFBDD">
    <w:pPr>
      <w:spacing w:line="229" w:lineRule="auto"/>
      <w:ind w:left="122"/>
      <w:rPr>
        <w:rFonts w:hint="eastAsia" w:ascii="宋体" w:hAnsi="宋体" w:eastAsia="宋体" w:cs="宋体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lOTYyYzMzOThjZjI3YTYzOGVhNjRmMjdhNDFkMDEifQ=="/>
  </w:docVars>
  <w:rsids>
    <w:rsidRoot w:val="00DD3688"/>
    <w:rsid w:val="001E2AA0"/>
    <w:rsid w:val="002A744B"/>
    <w:rsid w:val="00971B29"/>
    <w:rsid w:val="00A04175"/>
    <w:rsid w:val="00DD3688"/>
    <w:rsid w:val="00DD45B0"/>
    <w:rsid w:val="0CEC1B35"/>
    <w:rsid w:val="0CF40646"/>
    <w:rsid w:val="201715B2"/>
    <w:rsid w:val="3D797675"/>
    <w:rsid w:val="5D474315"/>
    <w:rsid w:val="753675E7"/>
    <w:rsid w:val="78B0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link w:val="7"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367</Characters>
  <Lines>2</Lines>
  <Paragraphs>1</Paragraphs>
  <TotalTime>11</TotalTime>
  <ScaleCrop>false</ScaleCrop>
  <LinksUpToDate>false</LinksUpToDate>
  <CharactersWithSpaces>374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2024-09-24T12:52:00Z</dcterms:created>
  <dc:creator>dsq</dc:creator>
  <cp:lastModifiedBy>♥☞→_心里只有_←☜♥</cp:lastModifiedBy>
  <dcterms:modified xsi:type="dcterms:W3CDTF">2024-10-14T03:22:42Z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2023-05-23T10:01:20Z</vt:filetime>
  </property>
  <property fmtid="{D5CDD505-2E9C-101B-9397-08002B2CF9AE}" pid="4" name="KSOProductBuildVer">
    <vt:lpwstr>2052-12.1.0.18276</vt:lpwstr>
  </property>
  <property fmtid="{D5CDD505-2E9C-101B-9397-08002B2CF9AE}" pid="5" name="ICV">
    <vt:lpwstr>C817044D85C24A96B62DA8E0C15481A1_13</vt:lpwstr>
  </property>
</Properties>
</file>