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喀什地区第二人民医院报价单</w:t>
      </w:r>
    </w:p>
    <w:tbl>
      <w:tblPr>
        <w:tblStyle w:val="7"/>
        <w:tblW w:w="9736" w:type="dxa"/>
        <w:tblInd w:w="-9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419"/>
        <w:gridCol w:w="704"/>
        <w:gridCol w:w="1565"/>
        <w:gridCol w:w="909"/>
        <w:gridCol w:w="1476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编号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服务名称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品牌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规格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型号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数量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控制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防褪色高清背胶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写真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可移车贴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保持1m线普通地贴100X10cm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保持1m线耐磨地贴100X10cm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加厚高画质相纸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高密布防掉丝横幅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激光打印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高密绢丝布旗帜（防晒）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1.0cm光学级亚克力刻字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雕刻（多色）+uv喷绘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1.5cm光学级亚克力刻字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雕刻（多色）+uv喷绘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2cm光学级亚克力刻字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雕刻（多色）+uv喷绘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20*35木托奖牌+锡箔纸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40*30木托奖牌+锡箔纸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60*40木托奖牌+锡箔纸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40*60cm金属丝印奖牌（金属铜牌UV）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40*60cm雕刻铜牌（金属铜牌腐蚀雕刻）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刻字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普通铁质烤漆塑料接口金属架框X展架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铁质金属架框门型展架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易拉宝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展板伸缩架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120*240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手提KT板架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60*80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手提KT板架双面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60*80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铝合金伸缩展示牌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(画面)20*30cm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铝合金伸缩展示牌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(画面)40*60cm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铝合金+塑料意见箱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20*30cm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证件套+内芯+绳子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10.5*6.8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证件套+内芯+绳子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10.5*15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丝印绶带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丝绒布材质加厚锦旗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110*65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队旗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200*130cm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队旗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150*100cm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旗帜伸缩杆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/2米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揭牌大红花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花直径40公分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定制袖标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工作服印字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定制水晶奖杯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强磁一体式桌签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A3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强磁一体式桌签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A4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强磁一体式桌签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A5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红色绒面材质材质，12开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红色绒面材质材质，8开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纪念簿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定制版、烫金、高端红色绒面材质,8开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聘书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高端加厚定制外壳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三角会议桌签（亚克力）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元/个，8*15cm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三角会议桌签（A4纸打印）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元/个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 标准相片纸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元/张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特殊广告设计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版面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版面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名片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名片纸、5.5*9cm、100张/盒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手摇旗小国旗带杆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7号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手摇旗小国旗带杆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8号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5*5cm亚克力标识(及以下)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3mm光学亚克力UV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15*10cm亚克力标识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3mm光学亚克力UV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15*25cm亚克力标识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3mm光学亚克力UV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40*25cm亚克力标识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3mm光学亚克力UV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40*60cm亚克力标识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3mm光学亚克力UV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设计服务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A4版面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版面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设计服务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A3版面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版面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设计服务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材料、资料汇编等书排版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高清彩色打印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157彩色A5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高清彩色打印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157彩色A4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高清彩色打印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157彩色A3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高清彩色打印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彩色皮纹纸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书籍、画册装订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骑马钉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书籍、画册装订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无线热熔胶订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书籍、画册装订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打孔活页装订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不干胶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彩印、划线、模切（任意形状均满足）、32开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不干胶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彩印、划线、模切（任意形状均满足）、16开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不干胶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彩印、划线、模切（任意形状均满足）、8开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桌签纸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彩色胶版纸、10*20cm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红头文件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标准金光红油墨印刷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黑白打印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A5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页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72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黑白打印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A4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页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73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黑白打印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A3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页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大网格加厚灯布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高清单透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半透明贴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户外防水防晒车贴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可移车贴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透光高画质灯箱片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广告级反光贴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国标0.8cm耐酸碱PVC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国标1cm耐酸碱PVC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国标1.5cm耐酸碱PVC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国标2cm耐酸碱PVC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国标1.5PVC平板UV+亚克力盒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国标3mm光学亚克力喷绘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国标5mm光学亚克力喷绘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国标8mm光学亚克力喷绘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国标1cm光学亚克力喷绘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国标1.5cm光学亚克力喷绘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国标2cm光学亚克力喷绘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国标3mm瓷白亚克力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ABS双色板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雕刻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3mm无缝模压吸塑板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PS颗粒芙蓉板+高清背胶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写真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环保塑边条（金色、银色）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环保塑大边条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50*70cm白色树脂边框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50*70cm铝合金边框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超薄灯箱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2cm耐酸碱PVC雕刻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雕刻+uv喷绘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1.5cm耐酸碱PVC雕刻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雕刻+uv喷绘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1cm耐酸碱PVC雕刻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雕刻+uv喷绘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3mm光学级亚克力雕刻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雕刻+uv喷绘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8mm光学级亚克力雕刻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雕刻（多色）+uv喷绘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PVC覆晶片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模切吸塑面板LED发光字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金属高密字距LED冲孔发光字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亚克力面板不锈钢包边LED发光字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环保树脂滴灌不锈钢包边LED发光字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精品无边LED树脂发光字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LED迷你发光字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金属面板背光字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全彩LED发光字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p10户外LED屏单色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p10户外LED屏单彩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p5户外LED屏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高亮度LED树脂发光字(超级字)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不锈钢烤漆造型楼层索引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100*120cm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超薄LED铝合金板雕刻吊牌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180*50cm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金属底座+光学级亚克力+节能LED灯特殊造型导视台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300*400cm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烤漆可更换亚克力门牌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热弯烤漆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烤漆可更换亚克力病房牌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热弯烤漆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普通耐磨防水地贴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高耐磨防水PVC地贴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1.5mm不锈钢氩弧焊展板架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10x10cm床牌号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KT板+背胶  门牌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35*20cm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KT板+背胶  病房牌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30*40cm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KT板+背胶   异形吊牌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KT板+背胶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贡缎布+丝网印制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5mm瓷白亚克力UV+别针臂章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8*8cm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5mm亚克力UV+别针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7*3cm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绿地异性铁艺温馨提示牌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反光即时贴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厘米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1.5mm白色铁皮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即时贴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厘米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铝塑板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夹子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铁皮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特殊广告设计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版面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视频广告设计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30S内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小心地滑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病历夹号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8*8cm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背胶床头号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10*10cm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背胶小标签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7*4cm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背胶小标签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16*8cm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立式水牌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130*40cm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卡布灯箱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卡布灯箱画面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高空安装费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钻石背光板（夜景灯）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1.2mm单层2.5cm*2.5cm镀锌方钢焊接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1.4mm单层3cm*3cm镀锌方钢焊接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1.4mm单层4cm*4cm镀锌方钢焊接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1.4mm单层2cm*4cm镀锌方钢焊接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1.4mm单层4cm*6cm镀锌方钢焊接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1.6mm单层8cm*8cm镀锌方钢焊接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20cmX20cm衍架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异形铁艺焊接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铝合金型材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异形不锈钢焊接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铝板通行证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铝板UV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加工工艺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烫金、烫银、激凸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100本以上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每张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烫金、烫银、激凸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100本以下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激光制版每次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覆膜（亮膜、亚膜）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每张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压痕、折页、打点线、打号、切圆角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每张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过塑卡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内芯双面彩色打印250g铜版纸、高级塑封膜、A3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内芯双面彩色打印250g铜版纸、高级塑封膜、A4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落地桃木 木质展示台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100cm*200cm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铝合金焊接展示架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200cm*240cm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不锈钢烤漆可更换指引牌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90cm*160cm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石碑雕刻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</w:t>
            </w:r>
          </w:p>
        </w:tc>
      </w:tr>
    </w:tbl>
    <w:p>
      <w:pPr>
        <w:jc w:val="both"/>
        <w:rPr>
          <w:rFonts w:hint="eastAsia"/>
          <w:b w:val="0"/>
          <w:bCs w:val="0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YzljNmYzY2M1NGMwNDMzN2YwMDdlOWMwYWIwMzEifQ=="/>
  </w:docVars>
  <w:rsids>
    <w:rsidRoot w:val="1869573C"/>
    <w:rsid w:val="0ACF10A7"/>
    <w:rsid w:val="1869573C"/>
    <w:rsid w:val="334E34B9"/>
    <w:rsid w:val="36E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spacing w:after="0" w:line="360" w:lineRule="auto"/>
      <w:ind w:left="0" w:leftChars="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next w:val="2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5"/>
    <w:autoRedefine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styleId="5">
    <w:name w:val="toa heading"/>
    <w:basedOn w:val="1"/>
    <w:next w:val="1"/>
    <w:autoRedefine/>
    <w:qFormat/>
    <w:uiPriority w:val="0"/>
    <w:pPr>
      <w:widowControl/>
      <w:spacing w:before="120"/>
      <w:ind w:firstLine="3584"/>
    </w:pPr>
  </w:style>
  <w:style w:type="paragraph" w:styleId="6">
    <w:name w:val="footnote text"/>
    <w:basedOn w:val="1"/>
    <w:autoRedefine/>
    <w:qFormat/>
    <w:uiPriority w:val="0"/>
    <w:pPr>
      <w:snapToGrid w:val="0"/>
      <w:jc w:val="left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2023-09-21T12:48:00Z</dcterms:created>
  <dc:creator>金点图文广告</dc:creator>
  <cp:lastModifiedBy>小羊</cp:lastModifiedBy>
  <dcterms:modified xsi:type="dcterms:W3CDTF">2024-03-26T04:52:06Z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113AFFA4E3DD485BAD0BB1FA048A9F08_13</vt:lpwstr>
  </property>
</Properties>
</file>