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2A" w:rsidRDefault="00A52F2A" w:rsidP="00A52F2A">
      <w:pPr>
        <w:jc w:val="center"/>
        <w:rPr>
          <w:rFonts w:ascii="黑体" w:eastAsia="黑体" w:hAnsi="黑体"/>
          <w:sz w:val="36"/>
          <w:szCs w:val="36"/>
        </w:rPr>
      </w:pPr>
      <w:r w:rsidRPr="00A52F2A">
        <w:rPr>
          <w:rFonts w:ascii="黑体" w:eastAsia="黑体" w:hAnsi="黑体" w:hint="eastAsia"/>
          <w:sz w:val="36"/>
          <w:szCs w:val="36"/>
        </w:rPr>
        <w:t>喀什技师学院烹饪工艺系（中式烹调）技能大师工作室菜品模具（食品模型仿真菜）采购项目</w:t>
      </w:r>
    </w:p>
    <w:p w:rsidR="00A52F2A" w:rsidRDefault="00A52F2A" w:rsidP="00A52F2A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A52F2A">
        <w:rPr>
          <w:rFonts w:ascii="黑体" w:eastAsia="黑体" w:hAnsi="黑体" w:hint="eastAsia"/>
          <w:sz w:val="36"/>
          <w:szCs w:val="36"/>
        </w:rPr>
        <w:t>招标要求及商务要求</w:t>
      </w:r>
    </w:p>
    <w:p w:rsidR="00371008" w:rsidRDefault="0022704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一、投标或响应人参加本次政府采购活动应具备的条件：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1、本次报价要求投标人或响应人必须符合《中华人民共和国政府采购法》第22条规定的条件。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（一）具有独立承担民事责任的能力；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（二）具有良好的商业信誉和健全的财务会计制度；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（三）具有履行合同所必需的设备和专业技术能力；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（四）有依法缴纳税收和社会保障资金的良好记录；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（五）参加政府采购活动前三年内，在经营活动中没有重大违法记录；</w:t>
      </w:r>
    </w:p>
    <w:p w:rsidR="00371008" w:rsidRDefault="00227044">
      <w:pPr>
        <w:ind w:firstLineChars="200" w:firstLine="640"/>
      </w:pPr>
      <w:r>
        <w:rPr>
          <w:rFonts w:ascii="仿宋" w:eastAsia="仿宋" w:hAnsi="仿宋"/>
          <w:sz w:val="32"/>
          <w:szCs w:val="32"/>
        </w:rPr>
        <w:t xml:space="preserve">（六）法律、行政法规规定的其他条件。 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1、投标人或响应人应依法设立，具有独立法人资格，具有独立承担民事责任的能力，具有国家颁发的有效的营业执照。</w:t>
      </w:r>
    </w:p>
    <w:p w:rsidR="00623639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2、投标或响应人应当选用的货物材料及质量均符合采购人要求及国家、行业有关标准规范要求。</w:t>
      </w:r>
    </w:p>
    <w:p w:rsidR="00371008" w:rsidRDefault="007D2C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模型</w:t>
      </w:r>
      <w:r w:rsidR="00623639">
        <w:rPr>
          <w:rFonts w:ascii="仿宋" w:eastAsia="仿宋" w:hAnsi="仿宋" w:hint="eastAsia"/>
          <w:sz w:val="32"/>
          <w:szCs w:val="32"/>
        </w:rPr>
        <w:t>材质要求：1).</w:t>
      </w:r>
      <w:r w:rsidR="00227044">
        <w:rPr>
          <w:rFonts w:ascii="仿宋" w:eastAsia="仿宋" w:hAnsi="仿宋" w:hint="eastAsia"/>
          <w:sz w:val="32"/>
          <w:szCs w:val="32"/>
        </w:rPr>
        <w:t>具有良好的腐蚀性</w:t>
      </w:r>
      <w:r w:rsidR="00623639">
        <w:rPr>
          <w:rFonts w:ascii="仿宋" w:eastAsia="仿宋" w:hAnsi="仿宋" w:hint="eastAsia"/>
          <w:sz w:val="32"/>
          <w:szCs w:val="32"/>
        </w:rPr>
        <w:t>。2).</w:t>
      </w:r>
      <w:r w:rsidR="003820DD">
        <w:rPr>
          <w:rFonts w:ascii="仿宋" w:eastAsia="仿宋" w:hAnsi="仿宋" w:hint="eastAsia"/>
          <w:sz w:val="32"/>
          <w:szCs w:val="32"/>
        </w:rPr>
        <w:t>树脂材料</w:t>
      </w:r>
      <w:r w:rsidR="00227044">
        <w:rPr>
          <w:rFonts w:ascii="仿宋" w:eastAsia="仿宋" w:hAnsi="仿宋" w:hint="eastAsia"/>
          <w:sz w:val="32"/>
          <w:szCs w:val="32"/>
        </w:rPr>
        <w:t>、</w:t>
      </w:r>
      <w:r w:rsidR="00B417E0">
        <w:rPr>
          <w:rFonts w:ascii="仿宋" w:eastAsia="仿宋" w:hAnsi="仿宋" w:hint="eastAsia"/>
          <w:sz w:val="32"/>
          <w:szCs w:val="32"/>
        </w:rPr>
        <w:t>具有较长的使用寿命</w:t>
      </w:r>
      <w:r w:rsidR="00623639">
        <w:rPr>
          <w:rFonts w:ascii="仿宋" w:eastAsia="仿宋" w:hAnsi="仿宋" w:hint="eastAsia"/>
          <w:sz w:val="32"/>
          <w:szCs w:val="32"/>
        </w:rPr>
        <w:t>.</w:t>
      </w:r>
      <w:r w:rsidR="00623639">
        <w:rPr>
          <w:rFonts w:ascii="仿宋" w:eastAsia="仿宋" w:hAnsi="仿宋"/>
          <w:sz w:val="32"/>
          <w:szCs w:val="32"/>
        </w:rPr>
        <w:t>3).</w:t>
      </w:r>
      <w:r>
        <w:rPr>
          <w:rFonts w:ascii="仿宋" w:eastAsia="仿宋" w:hAnsi="仿宋" w:hint="eastAsia"/>
          <w:sz w:val="32"/>
          <w:szCs w:val="32"/>
        </w:rPr>
        <w:t>模型</w:t>
      </w:r>
      <w:r w:rsidR="00227044">
        <w:rPr>
          <w:rFonts w:ascii="仿宋" w:eastAsia="仿宋" w:hAnsi="仿宋" w:hint="eastAsia"/>
          <w:sz w:val="32"/>
          <w:szCs w:val="32"/>
        </w:rPr>
        <w:t>的设计应该符合菜品的形状和大小</w:t>
      </w:r>
      <w:r w:rsidR="003820DD">
        <w:rPr>
          <w:rFonts w:ascii="仿宋" w:eastAsia="仿宋" w:hAnsi="仿宋" w:hint="eastAsia"/>
          <w:sz w:val="32"/>
          <w:szCs w:val="32"/>
        </w:rPr>
        <w:t>、逼真度高</w:t>
      </w:r>
      <w:r w:rsidR="00623639">
        <w:rPr>
          <w:rFonts w:ascii="仿宋" w:eastAsia="仿宋" w:hAnsi="仿宋" w:hint="eastAsia"/>
          <w:sz w:val="32"/>
          <w:szCs w:val="32"/>
        </w:rPr>
        <w:t>.</w:t>
      </w:r>
      <w:r w:rsidR="00623639">
        <w:rPr>
          <w:rFonts w:ascii="仿宋" w:eastAsia="仿宋" w:hAnsi="仿宋"/>
          <w:sz w:val="32"/>
          <w:szCs w:val="32"/>
        </w:rPr>
        <w:t>4).</w:t>
      </w:r>
      <w:r>
        <w:rPr>
          <w:rFonts w:ascii="仿宋" w:eastAsia="仿宋" w:hAnsi="仿宋" w:hint="eastAsia"/>
          <w:sz w:val="32"/>
          <w:szCs w:val="32"/>
        </w:rPr>
        <w:t>模型所用</w:t>
      </w:r>
      <w:r w:rsidR="00B417E0">
        <w:rPr>
          <w:rFonts w:ascii="仿宋" w:eastAsia="仿宋" w:hAnsi="仿宋" w:hint="eastAsia"/>
          <w:sz w:val="32"/>
          <w:szCs w:val="32"/>
        </w:rPr>
        <w:t>餐具为陶瓷餐具</w:t>
      </w:r>
      <w:r w:rsidR="0022704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且模型</w:t>
      </w:r>
      <w:r w:rsidR="00227044">
        <w:rPr>
          <w:rFonts w:ascii="仿宋" w:eastAsia="仿宋" w:hAnsi="仿宋" w:hint="eastAsia"/>
          <w:sz w:val="32"/>
          <w:szCs w:val="32"/>
        </w:rPr>
        <w:t>能够在正常室温下长时间保持原有的形状，</w:t>
      </w:r>
      <w:r>
        <w:rPr>
          <w:rFonts w:ascii="仿宋" w:eastAsia="仿宋" w:hAnsi="仿宋" w:hint="eastAsia"/>
          <w:sz w:val="32"/>
          <w:szCs w:val="32"/>
        </w:rPr>
        <w:t>模型</w:t>
      </w:r>
      <w:r w:rsidR="00227044">
        <w:rPr>
          <w:rFonts w:ascii="仿宋" w:eastAsia="仿宋" w:hAnsi="仿宋" w:hint="eastAsia"/>
          <w:sz w:val="32"/>
          <w:szCs w:val="32"/>
        </w:rPr>
        <w:t>设计应该美观</w:t>
      </w:r>
      <w:r w:rsidR="00227044">
        <w:rPr>
          <w:rFonts w:ascii="仿宋" w:eastAsia="仿宋" w:hAnsi="仿宋" w:hint="eastAsia"/>
          <w:sz w:val="32"/>
          <w:szCs w:val="32"/>
        </w:rPr>
        <w:lastRenderedPageBreak/>
        <w:t>大方。</w:t>
      </w:r>
    </w:p>
    <w:p w:rsidR="00623639" w:rsidRDefault="00623639" w:rsidP="006236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3、投标或响应人具有独立完成本项目的能力。投标人须具有良好的商业信誉和健全的财务会计制度，财务状况良好。</w:t>
      </w:r>
    </w:p>
    <w:p w:rsidR="00623639" w:rsidRPr="00623639" w:rsidRDefault="00623639" w:rsidP="0062363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投标或响应人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没有被“信用中国”网站（www.creditchina.gov.cn）、中国政府采购网（www.ccgp.gov.cn）及</w:t>
      </w:r>
      <w:r>
        <w:rPr>
          <w:rFonts w:ascii="仿宋" w:eastAsia="仿宋" w:hAnsi="仿宋" w:hint="eastAsia"/>
          <w:sz w:val="32"/>
          <w:szCs w:val="32"/>
        </w:rPr>
        <w:t>“国家企业信用信息公示系统”网站（</w:t>
      </w:r>
      <w:r>
        <w:rPr>
          <w:rFonts w:ascii="仿宋" w:eastAsia="仿宋" w:hAnsi="仿宋"/>
          <w:sz w:val="32"/>
          <w:szCs w:val="32"/>
        </w:rPr>
        <w:t>www.gsxt.gov.cn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列入失信被执行人、重大税收违法案件当事人名单、政府采购严重违法失信行为记录名单。</w:t>
      </w:r>
    </w:p>
    <w:p w:rsidR="00371008" w:rsidRDefault="006236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227044">
        <w:rPr>
          <w:rFonts w:ascii="仿宋" w:eastAsia="仿宋" w:hAnsi="仿宋" w:hint="eastAsia"/>
          <w:sz w:val="32"/>
          <w:szCs w:val="32"/>
        </w:rPr>
        <w:t>、投标或响应人因自身原因弃标的，需赔付我院3%的违约金。</w:t>
      </w:r>
    </w:p>
    <w:p w:rsidR="00371008" w:rsidRDefault="006236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227044">
        <w:rPr>
          <w:rFonts w:ascii="仿宋" w:eastAsia="仿宋" w:hAnsi="仿宋" w:hint="eastAsia"/>
          <w:sz w:val="32"/>
          <w:szCs w:val="32"/>
        </w:rPr>
        <w:t>、投标高于控制价认定为无效报价。</w:t>
      </w:r>
    </w:p>
    <w:p w:rsidR="00371008" w:rsidRDefault="006236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227044">
        <w:rPr>
          <w:rFonts w:ascii="仿宋" w:eastAsia="仿宋" w:hAnsi="仿宋" w:hint="eastAsia"/>
          <w:sz w:val="32"/>
          <w:szCs w:val="32"/>
        </w:rPr>
        <w:t>、请按照我方参数要求合理进行报价，供货时若发现质量太差或者报价虚高等情况，投标或响应人需要自行承担一切经济后果。</w:t>
      </w:r>
    </w:p>
    <w:p w:rsidR="00371008" w:rsidRDefault="006236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="00227044">
        <w:rPr>
          <w:rFonts w:ascii="仿宋" w:eastAsia="仿宋" w:hAnsi="仿宋" w:hint="eastAsia"/>
          <w:sz w:val="32"/>
          <w:szCs w:val="32"/>
        </w:rPr>
        <w:t>、投标或响应人应仔细阅读询价文件中的所有内容，按询价的要求制作投标或响应文件，并保证所提供全部资料的真实性，以使其对货物参数作出实质性响应，否则，视为不响应询价文件。</w:t>
      </w:r>
    </w:p>
    <w:p w:rsidR="00371008" w:rsidRDefault="0022704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二、供应商响应附件要求（必须上传材料）：</w:t>
      </w:r>
    </w:p>
    <w:p w:rsidR="00371008" w:rsidRDefault="0022704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1）法人或者委托人（证明）的营业执照等证明文件（包括营业执照、法人或者委托人（证明）的身份证明原件扫描件或者复印件必须加盖本单位公章）；</w:t>
      </w:r>
    </w:p>
    <w:p w:rsidR="00371008" w:rsidRDefault="00227044" w:rsidP="00A52F2A">
      <w:pPr>
        <w:pStyle w:val="a4"/>
        <w:spacing w:after="0"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2）上传《</w:t>
      </w:r>
      <w:r w:rsidR="00AE4AD6" w:rsidRPr="00AE4AD6">
        <w:rPr>
          <w:rFonts w:ascii="仿宋" w:eastAsia="仿宋" w:hAnsi="仿宋" w:hint="eastAsia"/>
          <w:sz w:val="32"/>
          <w:szCs w:val="32"/>
        </w:rPr>
        <w:t>喀什技师学院烹饪工艺系（中式烹调）技能大师工作室菜品模具（食品模型仿真菜）清单</w:t>
      </w:r>
      <w:r w:rsidR="00D87F2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》</w:t>
      </w:r>
      <w:r w:rsidR="00D87F23">
        <w:rPr>
          <w:rFonts w:ascii="仿宋" w:eastAsia="仿宋" w:hAnsi="仿宋" w:hint="eastAsia"/>
          <w:sz w:val="32"/>
          <w:szCs w:val="32"/>
        </w:rPr>
        <w:t>《</w:t>
      </w:r>
      <w:r w:rsidR="00D87F23" w:rsidRPr="00AE4AD6">
        <w:rPr>
          <w:rFonts w:ascii="仿宋" w:eastAsia="仿宋" w:hAnsi="仿宋" w:hint="eastAsia"/>
          <w:sz w:val="32"/>
          <w:szCs w:val="32"/>
        </w:rPr>
        <w:t>喀什技师学院烹饪工艺系（中式烹调）技能大师工作室菜品模具（食品模型仿真菜）清单</w:t>
      </w:r>
      <w:r w:rsidR="00D87F23">
        <w:rPr>
          <w:rFonts w:ascii="仿宋" w:eastAsia="仿宋" w:hAnsi="仿宋"/>
          <w:sz w:val="32"/>
          <w:szCs w:val="32"/>
        </w:rPr>
        <w:t>2</w:t>
      </w:r>
      <w:r w:rsidR="00D87F23">
        <w:rPr>
          <w:rFonts w:ascii="仿宋" w:eastAsia="仿宋" w:hAnsi="仿宋" w:hint="eastAsia"/>
          <w:sz w:val="32"/>
          <w:szCs w:val="32"/>
        </w:rPr>
        <w:t>》</w:t>
      </w:r>
      <w:r w:rsidR="00730F99">
        <w:rPr>
          <w:rFonts w:ascii="仿宋" w:eastAsia="仿宋" w:hAnsi="仿宋" w:hint="eastAsia"/>
          <w:sz w:val="32"/>
          <w:szCs w:val="32"/>
        </w:rPr>
        <w:t>《</w:t>
      </w:r>
      <w:r w:rsidR="00730F99" w:rsidRPr="00AE4AD6">
        <w:rPr>
          <w:rFonts w:ascii="仿宋" w:eastAsia="仿宋" w:hAnsi="仿宋" w:hint="eastAsia"/>
          <w:sz w:val="32"/>
          <w:szCs w:val="32"/>
        </w:rPr>
        <w:t>喀什技师学院烹饪工艺系（中式烹调）技能大师工作室菜品模具（食品模型仿真菜）清单</w:t>
      </w:r>
      <w:r w:rsidR="00730F99">
        <w:rPr>
          <w:rFonts w:ascii="仿宋" w:eastAsia="仿宋" w:hAnsi="仿宋"/>
          <w:sz w:val="32"/>
          <w:szCs w:val="32"/>
        </w:rPr>
        <w:t>3</w:t>
      </w:r>
      <w:r w:rsidR="00730F99">
        <w:rPr>
          <w:rFonts w:ascii="仿宋" w:eastAsia="仿宋" w:hAnsi="仿宋" w:hint="eastAsia"/>
          <w:sz w:val="32"/>
          <w:szCs w:val="32"/>
        </w:rPr>
        <w:t>》</w:t>
      </w:r>
      <w:r w:rsidR="00D87F23">
        <w:rPr>
          <w:rFonts w:ascii="仿宋" w:eastAsia="仿宋" w:hAnsi="仿宋" w:hint="eastAsia"/>
          <w:sz w:val="32"/>
          <w:szCs w:val="32"/>
        </w:rPr>
        <w:t>分项报价</w:t>
      </w:r>
      <w:r>
        <w:rPr>
          <w:rFonts w:ascii="仿宋" w:eastAsia="仿宋" w:hAnsi="仿宋" w:hint="eastAsia"/>
          <w:sz w:val="32"/>
          <w:szCs w:val="32"/>
        </w:rPr>
        <w:t>，不得改变我方原有清单格式，报价时严格按照我方清单中指定的</w:t>
      </w:r>
      <w:r w:rsidR="00623639">
        <w:rPr>
          <w:rFonts w:ascii="仿宋" w:eastAsia="仿宋" w:hAnsi="仿宋" w:hint="eastAsia"/>
          <w:sz w:val="32"/>
          <w:szCs w:val="32"/>
        </w:rPr>
        <w:t>规格</w:t>
      </w:r>
      <w:r>
        <w:rPr>
          <w:rFonts w:ascii="仿宋" w:eastAsia="仿宋" w:hAnsi="仿宋" w:hint="eastAsia"/>
          <w:sz w:val="32"/>
          <w:szCs w:val="32"/>
        </w:rPr>
        <w:t>型号响应，不得随意降低参数要求，</w:t>
      </w:r>
      <w:r w:rsidR="00486939">
        <w:rPr>
          <w:rFonts w:ascii="仿宋" w:eastAsia="仿宋" w:hAnsi="仿宋" w:hint="eastAsia"/>
          <w:sz w:val="32"/>
          <w:szCs w:val="32"/>
        </w:rPr>
        <w:t>不按要求填写的</w:t>
      </w:r>
      <w:r>
        <w:rPr>
          <w:rFonts w:ascii="仿宋" w:eastAsia="仿宋" w:hAnsi="仿宋" w:hint="eastAsia"/>
          <w:sz w:val="32"/>
          <w:szCs w:val="32"/>
        </w:rPr>
        <w:t>甲方有权视为本次投标无效。</w:t>
      </w:r>
      <w:bookmarkStart w:id="0" w:name="_GoBack"/>
      <w:bookmarkEnd w:id="0"/>
    </w:p>
    <w:p w:rsidR="00371008" w:rsidRDefault="00227044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三、供货要求：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1、履约地点：喀什技师学院（喀什市中亚南亚工业园区中亚北二路）。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联系人：努尔艾力·热西提，联系方式：13899189341。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2、制作周期：由于我方的实际需求，需要在确认中标公示期满后签署合同，合同签订后40天内必须完成供货,否则按照违约处理，迟交货一天违约金按合同的1%累积扣除。</w:t>
      </w:r>
    </w:p>
    <w:p w:rsidR="00371008" w:rsidRDefault="002270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3、不可抗拒的因素（自然灾害、疫情等）造成交货推迟由双方友好协商共同解决。</w:t>
      </w:r>
    </w:p>
    <w:p w:rsidR="00371008" w:rsidRDefault="0022704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四、付款方式：</w:t>
      </w:r>
    </w:p>
    <w:p w:rsidR="00371008" w:rsidRDefault="00227044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付款方式：</w:t>
      </w:r>
      <w:r w:rsidR="00A52F2A">
        <w:rPr>
          <w:rFonts w:ascii="仿宋" w:eastAsia="仿宋" w:hAnsi="仿宋" w:hint="eastAsia"/>
          <w:sz w:val="32"/>
          <w:szCs w:val="32"/>
        </w:rPr>
        <w:t>模具</w:t>
      </w:r>
      <w:r>
        <w:rPr>
          <w:rFonts w:ascii="仿宋" w:eastAsia="仿宋" w:hAnsi="仿宋" w:hint="eastAsia"/>
          <w:sz w:val="32"/>
          <w:szCs w:val="32"/>
        </w:rPr>
        <w:t>验收合格后30天内100%结算。</w:t>
      </w:r>
    </w:p>
    <w:sectPr w:rsidR="0037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27" w:rsidRDefault="00E25D27" w:rsidP="00730F99">
      <w:r>
        <w:separator/>
      </w:r>
    </w:p>
  </w:endnote>
  <w:endnote w:type="continuationSeparator" w:id="0">
    <w:p w:rsidR="00E25D27" w:rsidRDefault="00E25D27" w:rsidP="007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27" w:rsidRDefault="00E25D27" w:rsidP="00730F99">
      <w:r>
        <w:separator/>
      </w:r>
    </w:p>
  </w:footnote>
  <w:footnote w:type="continuationSeparator" w:id="0">
    <w:p w:rsidR="00E25D27" w:rsidRDefault="00E25D27" w:rsidP="0073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NTYyNDgzYjEwYzA5MzZkMzgyMjMzOGQwYzQ1OTgifQ=="/>
  </w:docVars>
  <w:rsids>
    <w:rsidRoot w:val="00AF067F"/>
    <w:rsid w:val="000028BB"/>
    <w:rsid w:val="000603D2"/>
    <w:rsid w:val="00086887"/>
    <w:rsid w:val="000D25DC"/>
    <w:rsid w:val="000E185C"/>
    <w:rsid w:val="00126EA1"/>
    <w:rsid w:val="00164AD7"/>
    <w:rsid w:val="001907DB"/>
    <w:rsid w:val="001D3C2A"/>
    <w:rsid w:val="00227044"/>
    <w:rsid w:val="00291F6E"/>
    <w:rsid w:val="002A07D4"/>
    <w:rsid w:val="00365E2A"/>
    <w:rsid w:val="00371008"/>
    <w:rsid w:val="003820DD"/>
    <w:rsid w:val="003D2EA6"/>
    <w:rsid w:val="00407AFB"/>
    <w:rsid w:val="0047265C"/>
    <w:rsid w:val="00486939"/>
    <w:rsid w:val="004A3282"/>
    <w:rsid w:val="004E1BA2"/>
    <w:rsid w:val="004F2C58"/>
    <w:rsid w:val="004F6949"/>
    <w:rsid w:val="0054342B"/>
    <w:rsid w:val="005C119B"/>
    <w:rsid w:val="0061715E"/>
    <w:rsid w:val="00623639"/>
    <w:rsid w:val="006A01FB"/>
    <w:rsid w:val="006A05B4"/>
    <w:rsid w:val="006F2CF3"/>
    <w:rsid w:val="00730F99"/>
    <w:rsid w:val="00790E14"/>
    <w:rsid w:val="007D2CCC"/>
    <w:rsid w:val="008671EB"/>
    <w:rsid w:val="00892DC2"/>
    <w:rsid w:val="008C7374"/>
    <w:rsid w:val="008D2D65"/>
    <w:rsid w:val="00976782"/>
    <w:rsid w:val="009C6BD6"/>
    <w:rsid w:val="009D01DD"/>
    <w:rsid w:val="009D7C45"/>
    <w:rsid w:val="00A52F2A"/>
    <w:rsid w:val="00A92E9C"/>
    <w:rsid w:val="00AB5D10"/>
    <w:rsid w:val="00AC680B"/>
    <w:rsid w:val="00AD797F"/>
    <w:rsid w:val="00AE4AD6"/>
    <w:rsid w:val="00AF067F"/>
    <w:rsid w:val="00B417E0"/>
    <w:rsid w:val="00B773BD"/>
    <w:rsid w:val="00C63A40"/>
    <w:rsid w:val="00CB19CC"/>
    <w:rsid w:val="00CC52EC"/>
    <w:rsid w:val="00D41F8C"/>
    <w:rsid w:val="00D87F23"/>
    <w:rsid w:val="00DF2AB7"/>
    <w:rsid w:val="00E25D27"/>
    <w:rsid w:val="00E33A06"/>
    <w:rsid w:val="00EA40EF"/>
    <w:rsid w:val="00EC297F"/>
    <w:rsid w:val="00ED49A6"/>
    <w:rsid w:val="00EF5F85"/>
    <w:rsid w:val="00F54F8D"/>
    <w:rsid w:val="00FA375C"/>
    <w:rsid w:val="00FD0B29"/>
    <w:rsid w:val="00FD2AB1"/>
    <w:rsid w:val="00FF0A60"/>
    <w:rsid w:val="01367D0A"/>
    <w:rsid w:val="040E1CD5"/>
    <w:rsid w:val="048B71DA"/>
    <w:rsid w:val="052811B4"/>
    <w:rsid w:val="06E274C7"/>
    <w:rsid w:val="0B8A53A2"/>
    <w:rsid w:val="0BCD170C"/>
    <w:rsid w:val="0EB519BC"/>
    <w:rsid w:val="139860B7"/>
    <w:rsid w:val="17913FCC"/>
    <w:rsid w:val="17B33067"/>
    <w:rsid w:val="19277522"/>
    <w:rsid w:val="1BA13D39"/>
    <w:rsid w:val="1D890994"/>
    <w:rsid w:val="1F90459F"/>
    <w:rsid w:val="210F5B33"/>
    <w:rsid w:val="21E14FF3"/>
    <w:rsid w:val="28B65542"/>
    <w:rsid w:val="29E7322B"/>
    <w:rsid w:val="2A340BBD"/>
    <w:rsid w:val="2EA83FF8"/>
    <w:rsid w:val="2F17512E"/>
    <w:rsid w:val="32116522"/>
    <w:rsid w:val="37362D31"/>
    <w:rsid w:val="378C3006"/>
    <w:rsid w:val="39033292"/>
    <w:rsid w:val="3AAB05FC"/>
    <w:rsid w:val="3B9F54F4"/>
    <w:rsid w:val="3BDC3ADD"/>
    <w:rsid w:val="3CCA22AE"/>
    <w:rsid w:val="411D5FF7"/>
    <w:rsid w:val="449B4F4E"/>
    <w:rsid w:val="44E5260C"/>
    <w:rsid w:val="46A66E22"/>
    <w:rsid w:val="480D00DC"/>
    <w:rsid w:val="4BC410DF"/>
    <w:rsid w:val="4CB853E9"/>
    <w:rsid w:val="4F00109A"/>
    <w:rsid w:val="53FB308C"/>
    <w:rsid w:val="56751F1E"/>
    <w:rsid w:val="5A8B0813"/>
    <w:rsid w:val="5B4F2209"/>
    <w:rsid w:val="5BB75E8A"/>
    <w:rsid w:val="5BDC3417"/>
    <w:rsid w:val="5F3C660F"/>
    <w:rsid w:val="687A5D36"/>
    <w:rsid w:val="6BBC578A"/>
    <w:rsid w:val="722015B9"/>
    <w:rsid w:val="772A2F81"/>
    <w:rsid w:val="78C25DA2"/>
    <w:rsid w:val="79EB1329"/>
    <w:rsid w:val="7C6D071B"/>
    <w:rsid w:val="7D5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52BA"/>
  <w15:docId w15:val="{477117CB-1397-4E0B-A585-CBB1826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pPr>
      <w:keepNext/>
      <w:keepLines/>
      <w:spacing w:beforeLines="50" w:line="300" w:lineRule="auto"/>
      <w:outlineLvl w:val="1"/>
    </w:pPr>
    <w:rPr>
      <w:rFonts w:ascii="黑体" w:eastAsia="黑体" w:hAnsi="黑体" w:hint="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Body Text"/>
    <w:basedOn w:val="a"/>
    <w:next w:val="a"/>
    <w:autoRedefine/>
    <w:qFormat/>
    <w:pPr>
      <w:spacing w:after="120"/>
    </w:pPr>
  </w:style>
  <w:style w:type="paragraph" w:styleId="a5">
    <w:name w:val="Normal (Web)"/>
    <w:basedOn w:val="a"/>
    <w:next w:val="41"/>
    <w:autoRedefine/>
    <w:uiPriority w:val="99"/>
    <w:qFormat/>
    <w:pPr>
      <w:widowControl/>
      <w:spacing w:before="100" w:beforeAutospacing="1" w:afterAutospacing="1"/>
      <w:jc w:val="left"/>
    </w:pPr>
    <w:rPr>
      <w:rFonts w:ascii="宋体" w:hAnsi="宋体"/>
      <w:sz w:val="24"/>
    </w:rPr>
  </w:style>
  <w:style w:type="paragraph" w:customStyle="1" w:styleId="41">
    <w:name w:val="目录 41"/>
    <w:next w:val="a"/>
    <w:autoRedefine/>
    <w:qFormat/>
    <w:pPr>
      <w:wordWrap w:val="0"/>
      <w:ind w:left="1275"/>
      <w:jc w:val="both"/>
    </w:pPr>
    <w:rPr>
      <w:sz w:val="21"/>
    </w:rPr>
  </w:style>
  <w:style w:type="character" w:styleId="a6">
    <w:name w:val="Strong"/>
    <w:basedOn w:val="a0"/>
    <w:autoRedefine/>
    <w:uiPriority w:val="22"/>
    <w:qFormat/>
    <w:rPr>
      <w:b/>
      <w:bCs/>
    </w:rPr>
  </w:style>
  <w:style w:type="character" w:styleId="a7">
    <w:name w:val="Hyperlink"/>
    <w:autoRedefine/>
    <w:qFormat/>
    <w:rPr>
      <w:rFonts w:eastAsia="宋体"/>
      <w:color w:val="0000FF"/>
      <w:sz w:val="24"/>
      <w:szCs w:val="24"/>
      <w:u w:val="single"/>
      <w:lang w:val="en-US" w:eastAsia="zh-CN" w:bidi="ar-SA"/>
    </w:rPr>
  </w:style>
  <w:style w:type="paragraph" w:styleId="a8">
    <w:name w:val="header"/>
    <w:basedOn w:val="a"/>
    <w:link w:val="a9"/>
    <w:uiPriority w:val="99"/>
    <w:unhideWhenUsed/>
    <w:rsid w:val="0073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30F99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30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30F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205</Words>
  <Characters>1171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2022-11-30T12:42:00Z</dcterms:created>
  <dcterms:modified xsi:type="dcterms:W3CDTF">2024-04-23T04:04:00Z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01BC1188B5A541E38870EABD84031817_13</vt:lpwstr>
  </property>
</Properties>
</file>