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00" w:lineRule="exact"/>
        <w:jc w:val="center"/>
        <w:rPr>
          <w:rFonts w:ascii="宋体" w:cs="宋体"/>
          <w:b/>
          <w:sz w:val="44"/>
          <w:szCs w:val="44"/>
        </w:rPr>
      </w:pPr>
      <w:r>
        <w:rPr>
          <w:rFonts w:ascii="宋体" w:cs="宋体" w:hint="eastAsia"/>
          <w:b/>
          <w:sz w:val="44"/>
          <w:szCs w:val="44"/>
        </w:rPr>
        <w:t>医疗设备相关检测要求</w:t>
      </w:r>
    </w:p>
    <w:p>
      <w:pPr>
        <w:pStyle w:val="2"/>
        <w:spacing w:line="500" w:lineRule="exact"/>
      </w:pPr>
      <w:bookmarkStart w:id="0" w:name="_GoBack"/>
      <w:bookmarkEnd w:id="0"/>
    </w:p>
    <w:p>
      <w:pPr>
        <w:spacing w:line="500" w:lineRule="exact"/>
        <w:ind w:left="0"/>
        <w:rPr>
          <w:rFonts w:ascii="宋体" w:cs="宋体"/>
          <w:b/>
          <w:sz w:val="32"/>
          <w:szCs w:val="32"/>
        </w:rPr>
      </w:pPr>
      <w:r>
        <w:rPr>
          <w:rFonts w:ascii="宋体" w:cs="宋体" w:hint="eastAsia"/>
          <w:b/>
          <w:sz w:val="32"/>
          <w:szCs w:val="32"/>
        </w:rPr>
        <w:t>一、资质要求：</w:t>
      </w:r>
    </w:p>
    <w:p>
      <w:pPr>
        <w:spacing w:line="500" w:lineRule="exact"/>
        <w:rPr>
          <w:rFonts w:ascii="宋体" w:cs="宋体"/>
          <w:sz w:val="32"/>
          <w:szCs w:val="32"/>
        </w:rPr>
      </w:pPr>
      <w:r>
        <w:rPr>
          <w:rFonts w:ascii="宋体" w:cs="宋体" w:hint="eastAsia"/>
          <w:sz w:val="32"/>
          <w:szCs w:val="32"/>
        </w:rPr>
        <w:t>1、具有国家认可的相关检测资质和检测人员资质。</w:t>
      </w:r>
    </w:p>
    <w:p>
      <w:pPr>
        <w:spacing w:line="500" w:lineRule="exact"/>
        <w:rPr>
          <w:rFonts w:ascii="宋体" w:cs="宋体"/>
          <w:sz w:val="32"/>
          <w:szCs w:val="32"/>
        </w:rPr>
      </w:pPr>
      <w:r>
        <w:rPr>
          <w:rFonts w:ascii="宋体" w:cs="宋体" w:hint="eastAsia"/>
          <w:sz w:val="32"/>
          <w:szCs w:val="32"/>
        </w:rPr>
        <w:t>2、市级及以上市场监督管理部门颁发的法定计量检定机构计量授权证书；</w:t>
      </w:r>
    </w:p>
    <w:p>
      <w:pPr>
        <w:spacing w:line="500" w:lineRule="exact"/>
        <w:rPr>
          <w:rFonts w:ascii="宋体" w:cs="宋体"/>
          <w:sz w:val="32"/>
          <w:szCs w:val="32"/>
        </w:rPr>
      </w:pPr>
      <w:r>
        <w:rPr>
          <w:rFonts w:ascii="宋体" w:cs="宋体" w:hint="eastAsia"/>
          <w:sz w:val="32"/>
          <w:szCs w:val="32"/>
        </w:rPr>
        <w:t>3、检验检测机构资质认定证书（CMA）；</w:t>
      </w:r>
    </w:p>
    <w:p>
      <w:pPr>
        <w:spacing w:line="500" w:lineRule="exact"/>
        <w:rPr>
          <w:rFonts w:ascii="宋体" w:cs="宋体"/>
          <w:sz w:val="32"/>
          <w:szCs w:val="32"/>
        </w:rPr>
      </w:pPr>
      <w:r>
        <w:rPr>
          <w:rFonts w:ascii="宋体" w:cs="宋体" w:hint="eastAsia"/>
          <w:sz w:val="32"/>
          <w:szCs w:val="32"/>
        </w:rPr>
        <w:t>4、实验室认可证书（CNAS）；</w:t>
      </w:r>
    </w:p>
    <w:p>
      <w:pPr>
        <w:spacing w:line="500" w:lineRule="exact"/>
        <w:rPr>
          <w:rFonts w:ascii="宋体" w:cs="宋体"/>
          <w:sz w:val="32"/>
          <w:szCs w:val="32"/>
        </w:rPr>
      </w:pPr>
      <w:r>
        <w:rPr>
          <w:rFonts w:ascii="宋体" w:cs="宋体" w:hint="eastAsia"/>
          <w:sz w:val="32"/>
          <w:szCs w:val="32"/>
        </w:rPr>
        <w:t>二、服务要求：</w:t>
      </w:r>
    </w:p>
    <w:p>
      <w:pPr>
        <w:pStyle w:val="2"/>
        <w:spacing w:before="0" w:after="0" w:line="500" w:lineRule="exact"/>
        <w:ind w:firstLineChars="150" w:firstLine="480"/>
        <w:rPr>
          <w:rFonts w:ascii="宋体" w:cs="宋体" w:hint="eastAsia"/>
          <w:b w:val="0"/>
        </w:rPr>
      </w:pPr>
      <w:r>
        <w:rPr>
          <w:rFonts w:ascii="宋体" w:cs="宋体"/>
          <w:b w:val="0"/>
        </w:rPr>
        <w:t>1</w:t>
      </w:r>
      <w:r>
        <w:rPr>
          <w:rFonts w:ascii="宋体" w:cs="宋体" w:hint="eastAsia"/>
          <w:b w:val="0"/>
        </w:rPr>
        <w:t>、中标公司需先到巴楚县市场监督管理局进行备案，提供相关资料</w:t>
      </w:r>
      <w:r>
        <w:rPr>
          <w:rFonts w:ascii="宋体" w:cs="宋体"/>
          <w:b w:val="0"/>
        </w:rPr>
        <w:t>，</w:t>
      </w:r>
      <w:r>
        <w:rPr>
          <w:rFonts w:ascii="宋体" w:cs="宋体" w:hint="eastAsia"/>
          <w:b w:val="0"/>
        </w:rPr>
        <w:t>巴楚县市场监督管理局</w:t>
      </w:r>
      <w:r>
        <w:rPr>
          <w:rFonts w:ascii="宋体" w:cs="宋体"/>
          <w:b w:val="0"/>
        </w:rPr>
        <w:t>认可后3个工作日内签订合同</w:t>
      </w:r>
    </w:p>
    <w:p>
      <w:pPr>
        <w:spacing w:line="500" w:lineRule="exact"/>
        <w:ind w:firstLineChars="200" w:firstLine="640"/>
        <w:rPr>
          <w:rFonts w:ascii="宋体" w:cs="宋体"/>
          <w:sz w:val="32"/>
          <w:szCs w:val="32"/>
        </w:rPr>
      </w:pPr>
      <w:r>
        <w:rPr>
          <w:rFonts w:ascii="宋体" w:cs="宋体"/>
          <w:sz w:val="32"/>
          <w:szCs w:val="32"/>
        </w:rPr>
        <w:t>2</w:t>
      </w:r>
      <w:r>
        <w:rPr>
          <w:rFonts w:ascii="宋体" w:cs="宋体" w:hint="eastAsia"/>
          <w:sz w:val="32"/>
          <w:szCs w:val="32"/>
        </w:rPr>
        <w:t>、服务时间：签订合同后，5个工作日内到现场进行服务</w:t>
      </w:r>
      <w:r>
        <w:rPr>
          <w:rFonts w:ascii="宋体" w:cs="宋体" w:hint="eastAsia"/>
          <w:b/>
          <w:sz w:val="32"/>
          <w:szCs w:val="32"/>
        </w:rPr>
        <w:t>（因</w:t>
      </w:r>
      <w:r>
        <w:rPr>
          <w:rFonts w:ascii="宋体" w:cs="宋体"/>
          <w:b/>
          <w:sz w:val="32"/>
          <w:szCs w:val="32"/>
        </w:rPr>
        <w:t>特殊原因</w:t>
      </w:r>
      <w:r>
        <w:rPr>
          <w:rFonts w:ascii="宋体" w:cs="宋体" w:hint="eastAsia"/>
          <w:b/>
          <w:sz w:val="32"/>
          <w:szCs w:val="32"/>
        </w:rPr>
        <w:t>无法在规定时间到现场检测的公司不得投标）</w:t>
      </w:r>
      <w:r>
        <w:rPr>
          <w:rFonts w:ascii="宋体" w:cs="宋体" w:hint="eastAsia"/>
          <w:sz w:val="32"/>
          <w:szCs w:val="32"/>
        </w:rPr>
        <w:t>，并在现场服务15个工作日内出具计量检定/校准/检测报告；</w:t>
      </w:r>
    </w:p>
    <w:p>
      <w:pPr>
        <w:spacing w:line="500" w:lineRule="exact"/>
        <w:ind w:firstLineChars="200" w:firstLine="640"/>
        <w:rPr>
          <w:rFonts w:ascii="宋体" w:cs="宋体"/>
          <w:sz w:val="32"/>
          <w:szCs w:val="32"/>
        </w:rPr>
      </w:pPr>
      <w:r>
        <w:rPr>
          <w:rFonts w:ascii="宋体" w:cs="宋体"/>
          <w:sz w:val="32"/>
          <w:szCs w:val="32"/>
        </w:rPr>
        <w:t>3</w:t>
      </w:r>
      <w:r>
        <w:rPr>
          <w:rFonts w:ascii="宋体" w:cs="宋体" w:hint="eastAsia"/>
          <w:sz w:val="32"/>
          <w:szCs w:val="32"/>
        </w:rPr>
        <w:t>、服务单位在执行技术服务过程中不得影响我院临床使用；</w:t>
      </w:r>
    </w:p>
    <w:p>
      <w:pPr>
        <w:spacing w:line="500" w:lineRule="exact"/>
        <w:ind w:firstLineChars="200" w:firstLine="640"/>
        <w:rPr>
          <w:rFonts w:ascii="宋体" w:cs="宋体"/>
          <w:sz w:val="32"/>
          <w:szCs w:val="32"/>
        </w:rPr>
      </w:pPr>
      <w:r>
        <w:rPr>
          <w:rFonts w:ascii="宋体" w:cs="宋体" w:hint="eastAsia"/>
          <w:sz w:val="32"/>
          <w:szCs w:val="32"/>
        </w:rPr>
        <w:t>4、针对需要送检到服务单位实验室进行计量检定/校准/检测的仪器，服务单位应派人到我院进行现场收件并在完成计量服务工作后，派人送还至我院指定地点。</w:t>
      </w:r>
    </w:p>
    <w:p>
      <w:pPr>
        <w:spacing w:line="500" w:lineRule="exact"/>
        <w:ind w:firstLineChars="200" w:firstLine="640"/>
        <w:rPr>
          <w:rFonts w:ascii="宋体" w:cs="宋体"/>
          <w:sz w:val="32"/>
          <w:szCs w:val="32"/>
        </w:rPr>
      </w:pPr>
      <w:r>
        <w:rPr>
          <w:rFonts w:ascii="宋体" w:cs="宋体" w:hint="eastAsia"/>
          <w:sz w:val="32"/>
          <w:szCs w:val="32"/>
        </w:rPr>
        <w:t>5、如果客户所委托的仪器型号，规格与上述表格不符，检校时将以实际情况确定最后收费</w:t>
      </w:r>
      <w:r>
        <w:rPr>
          <w:rFonts w:ascii="宋体" w:cs="宋体"/>
          <w:sz w:val="32"/>
          <w:szCs w:val="32"/>
        </w:rPr>
        <w:t>标准</w:t>
      </w:r>
      <w:r>
        <w:rPr>
          <w:rFonts w:ascii="宋体" w:cs="宋体" w:hint="eastAsia"/>
          <w:sz w:val="32"/>
          <w:szCs w:val="32"/>
        </w:rPr>
        <w:t>。</w:t>
      </w:r>
    </w:p>
    <w:p>
      <w:pPr>
        <w:spacing w:line="500" w:lineRule="exact"/>
        <w:ind w:firstLineChars="200" w:firstLine="640"/>
        <w:rPr>
          <w:rFonts w:ascii="宋体" w:cs="宋体"/>
          <w:sz w:val="32"/>
          <w:szCs w:val="32"/>
        </w:rPr>
      </w:pPr>
      <w:r>
        <w:rPr>
          <w:rFonts w:ascii="宋体" w:cs="宋体" w:hint="eastAsia"/>
          <w:sz w:val="32"/>
          <w:szCs w:val="32"/>
        </w:rPr>
        <w:t>6、报价结果以总报价为准，</w:t>
      </w:r>
      <w:r>
        <w:rPr>
          <w:rFonts w:ascii="宋体" w:cs="宋体"/>
          <w:sz w:val="32"/>
          <w:szCs w:val="32"/>
        </w:rPr>
        <w:t>单项报价作为增减依据，最后以实际检测设备数量为准。</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Cambria" w:hAnsi="Cambria"/>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widowControl/>
      <w:spacing w:before="100" w:beforeAutospacing="1" w:after="100" w:afterAutospacing="1"/>
      <w:jc w:val="left"/>
    </w:pPr>
    <w:rPr>
      <w:rFonts w:ascii="宋体" w:cs="宋体"/>
      <w:kern w:val="0"/>
      <w:sz w:val="24"/>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225</TotalTime>
  <Application>Yozo_Office27021597764231179</Application>
  <Pages>1</Pages>
  <Words>425</Words>
  <Characters>431</Characters>
  <Lines>24</Lines>
  <Paragraphs>13</Paragraphs>
  <CharactersWithSpaces>431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天空</dc:creator>
  <cp:lastModifiedBy>Administrator</cp:lastModifiedBy>
  <cp:revision>8</cp:revision>
  <cp:lastPrinted>2023-06-01T04:53:13Z</cp:lastPrinted>
  <dcterms:created xsi:type="dcterms:W3CDTF">2022-04-07T03:01:00Z</dcterms:created>
  <dcterms:modified xsi:type="dcterms:W3CDTF">2023-06-08T02:49:16Z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C601B8F59BC245AC959277714B7BB9AB</vt:lpwstr>
  </property>
</Properties>
</file>