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DB0B6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心理咨询室装修竞价要求</w:t>
      </w:r>
    </w:p>
    <w:p w14:paraId="5900FD4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一、项目概述  </w:t>
      </w:r>
    </w:p>
    <w:p w14:paraId="4A4020A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学校拟对心理咨询室进行装修，现面向符合资质的装修公司公开竞价。中标方需严格按照学校要求完成设计、施工及验收工作，确保装修质量、环保标准及工期要求。  </w:t>
      </w:r>
    </w:p>
    <w:p w14:paraId="05D181A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二、费用承担  </w:t>
      </w:r>
    </w:p>
    <w:p w14:paraId="1DA2D81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1. 中标商须承担以下全部费用：  </w:t>
      </w:r>
    </w:p>
    <w:p w14:paraId="4D5EAE6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装修设计费：人民币3000元（含效果图及施工图）；  </w:t>
      </w:r>
    </w:p>
    <w:p w14:paraId="6A34857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预算编制费、评审费及第三方审计费等相关费用。  </w:t>
      </w:r>
    </w:p>
    <w:p w14:paraId="67AB48D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三、装修要求  </w:t>
      </w:r>
    </w:p>
    <w:p w14:paraId="4F86590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1. 设计施工标准：  </w:t>
      </w:r>
    </w:p>
    <w:p w14:paraId="2B91DF9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中标商必须严格按照学校提供的功能需求及现场尺寸进行设计施工，确保符合心理咨询室的专业规范（如隔音、隐私保护、色彩搭配等）。  </w:t>
      </w:r>
    </w:p>
    <w:p w14:paraId="4A1332A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最终施工方案以学校确认的效果图和预算清单为准，未经同意不得擅自变更。  </w:t>
      </w:r>
    </w:p>
    <w:p w14:paraId="5ADFE79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2. 材料要求：  </w:t>
      </w:r>
    </w:p>
    <w:p w14:paraId="4D8E9C6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所有装修材料必须符合国家环保标准（需提供检测报告），优先选用无甲醛、低VOC的环保材料（如E0级板材、水性漆等）。  </w:t>
      </w:r>
    </w:p>
    <w:p w14:paraId="7AFC40A2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地面、墙面、家具等材料需安全耐用，避免尖锐棱角，营造温馨舒适的氛围。  </w:t>
      </w:r>
    </w:p>
    <w:p w14:paraId="29CDC81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四、投标文件要求  </w:t>
      </w:r>
    </w:p>
    <w:p w14:paraId="434FB0C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1. 投标方需提供：  </w:t>
      </w:r>
    </w:p>
    <w:p w14:paraId="5BB1C85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公司资质证明（营业执照、装修资质证书复印件）；  </w:t>
      </w:r>
    </w:p>
    <w:p w14:paraId="0D6C9A9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详细预算清单（分项报价，含材料品牌、型号及单价）；  </w:t>
      </w:r>
    </w:p>
    <w:p w14:paraId="49A9208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初步设计方案及效果图（可标注参考图）；  </w:t>
      </w:r>
    </w:p>
    <w:p w14:paraId="0410034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近两年类似项目案例（需提供合同或照片证明）。  </w:t>
      </w:r>
    </w:p>
    <w:p w14:paraId="06BD1577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五、评标与合同  </w:t>
      </w:r>
    </w:p>
    <w:p w14:paraId="5650E15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1. 学校将综合考量报价合理性、设计方案、企业资质及服务承诺等因素确定中标方。  </w:t>
      </w:r>
    </w:p>
    <w:p w14:paraId="4965DA6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2. 中标后需签订正式合同，明确工期、质量保证金（5%合同款）及违约责任。  </w:t>
      </w:r>
    </w:p>
    <w:p w14:paraId="7C1B148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六、其他事项  </w:t>
      </w:r>
    </w:p>
    <w:p w14:paraId="70CFFAE3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1. 施工期间需遵守学校安全管理规定，噪音作业避开教学时间。  </w:t>
      </w:r>
    </w:p>
    <w:p w14:paraId="5C25A5D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2. 验收标准：符合效果图要求、环保检测达标、无安全隐患。  </w:t>
      </w:r>
    </w:p>
    <w:p w14:paraId="347226FB">
      <w:pPr>
        <w:rPr>
          <w:rFonts w:hint="eastAsia"/>
          <w:sz w:val="28"/>
          <w:szCs w:val="36"/>
        </w:rPr>
      </w:pPr>
    </w:p>
    <w:p w14:paraId="5933F07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：心理咨询室</w:t>
      </w:r>
      <w:r>
        <w:rPr>
          <w:rFonts w:hint="eastAsia"/>
          <w:sz w:val="28"/>
          <w:szCs w:val="36"/>
          <w:lang w:val="en-US" w:eastAsia="zh-CN"/>
        </w:rPr>
        <w:t>效果</w:t>
      </w:r>
      <w:r>
        <w:rPr>
          <w:rFonts w:hint="eastAsia"/>
          <w:sz w:val="28"/>
          <w:szCs w:val="36"/>
        </w:rPr>
        <w:t>图</w:t>
      </w:r>
      <w:bookmarkStart w:id="0" w:name="_GoBack"/>
      <w:bookmarkEnd w:id="0"/>
    </w:p>
    <w:p w14:paraId="2C3BFA51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附件2：</w:t>
      </w:r>
      <w:r>
        <w:rPr>
          <w:rFonts w:hint="eastAsia"/>
          <w:sz w:val="28"/>
          <w:szCs w:val="36"/>
        </w:rPr>
        <w:t>心理咨询室</w:t>
      </w:r>
      <w:r>
        <w:rPr>
          <w:rFonts w:hint="eastAsia"/>
          <w:sz w:val="28"/>
          <w:szCs w:val="36"/>
          <w:lang w:val="en-US" w:eastAsia="zh-CN"/>
        </w:rPr>
        <w:t>预算清单</w:t>
      </w:r>
    </w:p>
    <w:p w14:paraId="2D828810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0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2025-06-30T15:36:57Z</dcterms:created>
  <dc:creator>Administrator</dc:creator>
  <cp:lastModifiedBy>微信用户</cp:lastModifiedBy>
  <dcterms:modified xsi:type="dcterms:W3CDTF">2025-06-30T15:47:44Z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eyJoZGlkIjoiYTEzNzUyNjMzNmIwMWQ2MzJlMjIzYTEzZWEwY2M2OWQiLCJ1c2VySWQiOiIxMzQ3ODIxODA1In0=</vt:lpwstr>
  </property>
  <property fmtid="{D5CDD505-2E9C-101B-9397-08002B2CF9AE}" pid="4" name="ICV">
    <vt:lpwstr>369E73A72123406B9CFCCE8DDCAE541D_12</vt:lpwstr>
  </property>
</Properties>
</file>