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29A3D">
      <w:pPr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项目要求</w:t>
      </w:r>
    </w:p>
    <w:p w14:paraId="5BDC747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1巴楚县英吾斯塘乡格什勒克音斯塘(14)村美丽乡村建设项目</w:t>
      </w:r>
      <w:r>
        <w:rPr>
          <w:rFonts w:hint="eastAsia" w:ascii="微软雅黑" w:hAnsi="微软雅黑" w:eastAsia="微软雅黑" w:cs="微软雅黑"/>
        </w:rPr>
        <w:t xml:space="preserve">优先考虑巴楚县本地企业。 </w:t>
      </w:r>
    </w:p>
    <w:p w14:paraId="3F2943A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2.报价前请供应商来现场实地测量，附件下载《现场勘查证明》我方盖章后方可参加报价。</w:t>
      </w:r>
    </w:p>
    <w:p w14:paraId="12AE25B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</w:t>
      </w:r>
      <w:r>
        <w:rPr>
          <w:rFonts w:hint="eastAsia" w:ascii="微软雅黑" w:hAnsi="微软雅黑" w:eastAsia="微软雅黑" w:cs="微软雅黑"/>
        </w:rPr>
        <w:t>由于时间紧急，项目竞价结束后当日与本单位签订合同，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  <w:r>
        <w:rPr>
          <w:rFonts w:hint="eastAsia" w:ascii="微软雅黑" w:hAnsi="微软雅黑" w:eastAsia="微软雅黑" w:cs="微软雅黑"/>
        </w:rPr>
        <w:t>天内完成此项目。</w:t>
      </w:r>
    </w:p>
    <w:p w14:paraId="7A6F8AE9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竞价结束后中标方提供项目审计。</w:t>
      </w:r>
    </w:p>
    <w:p w14:paraId="246FFEC8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投标公司必须做相应的正规预算。</w:t>
      </w:r>
    </w:p>
    <w:p w14:paraId="2AEEFD4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</w:t>
      </w:r>
      <w:r>
        <w:rPr>
          <w:rFonts w:hint="eastAsia" w:ascii="微软雅黑" w:hAnsi="微软雅黑" w:eastAsia="微软雅黑" w:cs="微软雅黑"/>
          <w:lang w:val="en-US" w:eastAsia="zh-CN"/>
        </w:rPr>
        <w:t>.</w:t>
      </w:r>
      <w:r>
        <w:rPr>
          <w:rFonts w:hint="eastAsia" w:ascii="微软雅黑" w:hAnsi="微软雅黑" w:eastAsia="微软雅黑" w:cs="微软雅黑"/>
        </w:rPr>
        <w:t>如存在不按参数要求报价、中标后无故放弃、恶意竞价者、不按合同履行等违约行为，采购人将按照《在线询价、反向竞价违约处理规则》举报至政采云平台或政府采购管理部门进行处理。</w:t>
      </w:r>
    </w:p>
    <w:p w14:paraId="2710E9B5">
      <w:pPr>
        <w:rPr>
          <w:rFonts w:hint="eastAsia" w:ascii="微软雅黑" w:hAnsi="微软雅黑" w:eastAsia="微软雅黑" w:cs="微软雅黑"/>
        </w:rPr>
      </w:pPr>
    </w:p>
    <w:p w14:paraId="3789C846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注：签《现场勘查证明》须带上以下资料如有一项不符，不给盖章</w:t>
      </w:r>
    </w:p>
    <w:p w14:paraId="5DC61F59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1.现场勘查证明； </w:t>
      </w:r>
    </w:p>
    <w:p w14:paraId="47E70120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2.项目承诺函（对供货时间、保质期、报价、时间如实做出承诺）； 3.项目人员安排信息表；</w:t>
      </w:r>
    </w:p>
    <w:p w14:paraId="1927CED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</w:t>
      </w:r>
      <w:r>
        <w:rPr>
          <w:rFonts w:hint="eastAsia" w:ascii="微软雅黑" w:hAnsi="微软雅黑" w:eastAsia="微软雅黑" w:cs="微软雅黑"/>
        </w:rPr>
        <w:t>供应商在中国政府采购网、无尚在处罚期内的重大违法记录和信用中国网的截屏；</w:t>
      </w:r>
    </w:p>
    <w:p w14:paraId="60681985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5.上传社会保障凭证缴纳社保明细单；</w:t>
      </w:r>
    </w:p>
    <w:p w14:paraId="392A270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6、（自拟）近三年内无重大违法记录的声明；</w:t>
      </w:r>
    </w:p>
    <w:p w14:paraId="2FA716BD">
      <w:p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ZTY4ZDBlNDQyNTNlYjNkYWYxMTAxMGMxZjcxZTYifQ=="/>
  </w:docVars>
  <w:rsids>
    <w:rsidRoot w:val="55933CD0"/>
    <w:rsid w:val="06010835"/>
    <w:rsid w:val="11FF27F2"/>
    <w:rsid w:val="224C369A"/>
    <w:rsid w:val="229F69AF"/>
    <w:rsid w:val="23767606"/>
    <w:rsid w:val="2900308D"/>
    <w:rsid w:val="2BAC6857"/>
    <w:rsid w:val="314B4039"/>
    <w:rsid w:val="321E1580"/>
    <w:rsid w:val="33ED736B"/>
    <w:rsid w:val="3AB67A51"/>
    <w:rsid w:val="3CF8354D"/>
    <w:rsid w:val="3F46487E"/>
    <w:rsid w:val="44A57770"/>
    <w:rsid w:val="49380F49"/>
    <w:rsid w:val="50213C02"/>
    <w:rsid w:val="55933CD0"/>
    <w:rsid w:val="58EB57B5"/>
    <w:rsid w:val="5A6E159A"/>
    <w:rsid w:val="5F385DF3"/>
    <w:rsid w:val="637075F2"/>
    <w:rsid w:val="66B23A7E"/>
    <w:rsid w:val="6A9F3F10"/>
    <w:rsid w:val="6DEF4594"/>
    <w:rsid w:val="74420BF4"/>
    <w:rsid w:val="75D75DCD"/>
    <w:rsid w:val="7ACB4541"/>
    <w:rsid w:val="7E8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395</Characters>
  <Lines>0</Lines>
  <Paragraphs>0</Paragraphs>
  <TotalTime>198</TotalTime>
  <ScaleCrop>false</ScaleCrop>
  <LinksUpToDate>false</LinksUpToDate>
  <CharactersWithSpaces>399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2024-05-08T08:55:00Z</dcterms:created>
  <dc:creator>爱到习惯才会永久</dc:creator>
  <cp:lastModifiedBy>爱到习惯才会永久</cp:lastModifiedBy>
  <dcterms:modified xsi:type="dcterms:W3CDTF">2024-08-28T12:17:09Z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04F2283E2A5D4DD0ADFFA033E7516795_13</vt:lpwstr>
  </property>
</Properties>
</file>