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360" w:lineRule="auto"/>
        <w:ind w:left="0" w:leftChars="0" w:firstLine="0" w:firstLineChars="0"/>
        <w:jc w:val="left"/>
        <w:rPr>
          <w:rFonts w:hint="eastAsia" w:asciiTheme="minorEastAsia" w:hAnsiTheme="minorEastAsia" w:eastAsiaTheme="minorEastAsia" w:cstheme="minorEastAsia"/>
          <w:i w:val="0"/>
          <w:iCs w:val="0"/>
          <w:caps w:val="0"/>
          <w:color w:val="auto"/>
          <w:spacing w:val="0"/>
          <w:sz w:val="28"/>
          <w:szCs w:val="28"/>
          <w:shd w:val="clear" w:fill="F6FAFF"/>
        </w:rPr>
      </w:pPr>
      <w:r>
        <w:rPr>
          <w:rFonts w:hint="eastAsia" w:asciiTheme="minorEastAsia" w:hAnsiTheme="minorEastAsia" w:eastAsiaTheme="minorEastAsia" w:cstheme="minorEastAsia"/>
          <w:i w:val="0"/>
          <w:iCs w:val="0"/>
          <w:caps w:val="0"/>
          <w:color w:val="auto"/>
          <w:spacing w:val="0"/>
          <w:sz w:val="28"/>
          <w:szCs w:val="28"/>
          <w:shd w:val="clear" w:fill="F6FAFF"/>
        </w:rPr>
        <w:t xml:space="preserve">巴楚县色力布亚镇色水线国网线路及变压器迁移工程优先考虑巴楚县本地企业。 </w:t>
      </w:r>
    </w:p>
    <w:p>
      <w:pPr>
        <w:numPr>
          <w:ilvl w:val="0"/>
          <w:numId w:val="0"/>
        </w:numPr>
        <w:spacing w:line="360" w:lineRule="auto"/>
        <w:ind w:leftChars="0"/>
        <w:jc w:val="left"/>
        <w:rPr>
          <w:rFonts w:hint="eastAsia" w:asciiTheme="minorEastAsia" w:hAnsiTheme="minorEastAsia" w:eastAsiaTheme="minorEastAsia" w:cstheme="minorEastAsia"/>
          <w:i w:val="0"/>
          <w:iCs w:val="0"/>
          <w:caps w:val="0"/>
          <w:color w:val="auto"/>
          <w:spacing w:val="0"/>
          <w:sz w:val="28"/>
          <w:szCs w:val="28"/>
          <w:shd w:val="clear" w:fill="F6FAFF"/>
        </w:rPr>
      </w:pPr>
      <w:r>
        <w:rPr>
          <w:rFonts w:hint="eastAsia" w:asciiTheme="minorEastAsia" w:hAnsiTheme="minorEastAsia" w:eastAsiaTheme="minorEastAsia" w:cstheme="minorEastAsia"/>
          <w:i w:val="0"/>
          <w:iCs w:val="0"/>
          <w:caps w:val="0"/>
          <w:color w:val="auto"/>
          <w:spacing w:val="0"/>
          <w:sz w:val="28"/>
          <w:szCs w:val="28"/>
          <w:shd w:val="clear" w:fill="F6FAFF"/>
        </w:rPr>
        <w:t>2.报价前请供应商来现场实地测量，附件下载《现场勘查证明》我方盖章后方可参加报价。</w:t>
      </w:r>
    </w:p>
    <w:p>
      <w:pPr>
        <w:numPr>
          <w:ilvl w:val="0"/>
          <w:numId w:val="0"/>
        </w:numPr>
        <w:spacing w:line="360" w:lineRule="auto"/>
        <w:ind w:left="0" w:leftChars="0" w:firstLine="0" w:firstLineChars="0"/>
        <w:jc w:val="left"/>
        <w:rPr>
          <w:rFonts w:hint="eastAsia" w:asciiTheme="minorEastAsia" w:hAnsiTheme="minorEastAsia" w:eastAsiaTheme="minorEastAsia" w:cstheme="minorEastAsia"/>
          <w:i w:val="0"/>
          <w:iCs w:val="0"/>
          <w:caps w:val="0"/>
          <w:color w:val="auto"/>
          <w:spacing w:val="0"/>
          <w:sz w:val="28"/>
          <w:szCs w:val="28"/>
          <w:shd w:val="clear" w:fill="F6FAFF"/>
        </w:rPr>
      </w:pPr>
      <w:r>
        <w:rPr>
          <w:rFonts w:hint="eastAsia" w:asciiTheme="minorEastAsia" w:hAnsiTheme="minorEastAsia" w:eastAsiaTheme="minorEastAsia" w:cstheme="minorEastAsia"/>
          <w:i w:val="0"/>
          <w:iCs w:val="0"/>
          <w:caps w:val="0"/>
          <w:color w:val="auto"/>
          <w:spacing w:val="0"/>
          <w:sz w:val="28"/>
          <w:szCs w:val="28"/>
          <w:shd w:val="clear" w:fill="F6FAFF"/>
          <w:lang w:val="en-US" w:eastAsia="zh-CN"/>
        </w:rPr>
        <w:t>3.</w:t>
      </w:r>
      <w:r>
        <w:rPr>
          <w:rFonts w:hint="eastAsia" w:asciiTheme="minorEastAsia" w:hAnsiTheme="minorEastAsia" w:eastAsiaTheme="minorEastAsia" w:cstheme="minorEastAsia"/>
          <w:i w:val="0"/>
          <w:iCs w:val="0"/>
          <w:caps w:val="0"/>
          <w:color w:val="auto"/>
          <w:spacing w:val="0"/>
          <w:sz w:val="28"/>
          <w:szCs w:val="28"/>
          <w:shd w:val="clear" w:fill="F6FAFF"/>
        </w:rPr>
        <w:t>由于时间紧急，项目竞价结束后当日与本单位签订合同，</w:t>
      </w:r>
      <w:r>
        <w:rPr>
          <w:rFonts w:hint="eastAsia" w:asciiTheme="minorEastAsia" w:hAnsiTheme="minorEastAsia" w:cstheme="minorEastAsia"/>
          <w:i w:val="0"/>
          <w:iCs w:val="0"/>
          <w:caps w:val="0"/>
          <w:color w:val="auto"/>
          <w:spacing w:val="0"/>
          <w:sz w:val="28"/>
          <w:szCs w:val="28"/>
          <w:shd w:val="clear" w:fill="F6FAFF"/>
          <w:lang w:val="en-US" w:eastAsia="zh-CN"/>
        </w:rPr>
        <w:t>5</w:t>
      </w:r>
      <w:r>
        <w:rPr>
          <w:rFonts w:hint="eastAsia" w:asciiTheme="minorEastAsia" w:hAnsiTheme="minorEastAsia" w:eastAsiaTheme="minorEastAsia" w:cstheme="minorEastAsia"/>
          <w:i w:val="0"/>
          <w:iCs w:val="0"/>
          <w:caps w:val="0"/>
          <w:color w:val="auto"/>
          <w:spacing w:val="0"/>
          <w:sz w:val="28"/>
          <w:szCs w:val="28"/>
          <w:shd w:val="clear" w:fill="F6FAFF"/>
        </w:rPr>
        <w:t>天内完成此项目。</w:t>
      </w:r>
    </w:p>
    <w:p>
      <w:pPr>
        <w:numPr>
          <w:ilvl w:val="0"/>
          <w:numId w:val="2"/>
        </w:numPr>
        <w:spacing w:line="360" w:lineRule="auto"/>
        <w:ind w:left="0" w:leftChars="0" w:firstLine="0" w:firstLineChars="0"/>
        <w:jc w:val="left"/>
        <w:rPr>
          <w:rFonts w:hint="eastAsia" w:asciiTheme="minorEastAsia" w:hAnsiTheme="minorEastAsia" w:eastAsiaTheme="minorEastAsia" w:cstheme="minorEastAsia"/>
          <w:i w:val="0"/>
          <w:iCs w:val="0"/>
          <w:caps w:val="0"/>
          <w:color w:val="auto"/>
          <w:spacing w:val="0"/>
          <w:sz w:val="28"/>
          <w:szCs w:val="28"/>
          <w:shd w:val="clear" w:fill="F6FAFF"/>
        </w:rPr>
      </w:pPr>
      <w:r>
        <w:rPr>
          <w:rFonts w:hint="eastAsia" w:asciiTheme="minorEastAsia" w:hAnsiTheme="minorEastAsia" w:eastAsiaTheme="minorEastAsia" w:cstheme="minorEastAsia"/>
          <w:i w:val="0"/>
          <w:iCs w:val="0"/>
          <w:caps w:val="0"/>
          <w:color w:val="auto"/>
          <w:spacing w:val="0"/>
          <w:sz w:val="28"/>
          <w:szCs w:val="28"/>
          <w:shd w:val="clear" w:fill="F6FAFF"/>
        </w:rPr>
        <w:t>竞价结束后中标方提供项目审计。</w:t>
      </w:r>
      <w:bookmarkStart w:id="0" w:name="_GoBack"/>
      <w:bookmarkEnd w:id="0"/>
    </w:p>
    <w:p>
      <w:pPr>
        <w:numPr>
          <w:ilvl w:val="0"/>
          <w:numId w:val="2"/>
        </w:numPr>
        <w:spacing w:line="360" w:lineRule="auto"/>
        <w:ind w:left="0" w:leftChars="0" w:firstLine="0" w:firstLineChars="0"/>
        <w:jc w:val="left"/>
        <w:rPr>
          <w:rFonts w:hint="eastAsia" w:asciiTheme="minorEastAsia" w:hAnsiTheme="minorEastAsia" w:eastAsiaTheme="minorEastAsia" w:cstheme="minorEastAsia"/>
          <w:i w:val="0"/>
          <w:iCs w:val="0"/>
          <w:caps w:val="0"/>
          <w:color w:val="auto"/>
          <w:spacing w:val="0"/>
          <w:sz w:val="28"/>
          <w:szCs w:val="28"/>
          <w:shd w:val="clear" w:fill="F6FAFF"/>
        </w:rPr>
      </w:pPr>
      <w:r>
        <w:rPr>
          <w:rFonts w:hint="eastAsia" w:asciiTheme="minorEastAsia" w:hAnsiTheme="minorEastAsia" w:eastAsiaTheme="minorEastAsia" w:cstheme="minorEastAsia"/>
          <w:i w:val="0"/>
          <w:iCs w:val="0"/>
          <w:caps w:val="0"/>
          <w:color w:val="auto"/>
          <w:spacing w:val="0"/>
          <w:sz w:val="28"/>
          <w:szCs w:val="28"/>
          <w:shd w:val="clear" w:fill="F6FAFF"/>
        </w:rPr>
        <w:t>投标公司必须做相应的正规预算。</w:t>
      </w:r>
    </w:p>
    <w:p>
      <w:pPr>
        <w:numPr>
          <w:ilvl w:val="0"/>
          <w:numId w:val="0"/>
        </w:numPr>
        <w:spacing w:line="360" w:lineRule="auto"/>
        <w:ind w:left="0" w:leftChars="0" w:firstLine="0" w:firstLineChars="0"/>
        <w:jc w:val="left"/>
        <w:rPr>
          <w:rFonts w:hint="eastAsia" w:asciiTheme="minorEastAsia" w:hAnsiTheme="minorEastAsia" w:eastAsiaTheme="minorEastAsia" w:cstheme="minorEastAsia"/>
          <w:i w:val="0"/>
          <w:iCs w:val="0"/>
          <w:caps w:val="0"/>
          <w:color w:val="auto"/>
          <w:spacing w:val="0"/>
          <w:sz w:val="28"/>
          <w:szCs w:val="28"/>
          <w:shd w:val="clear" w:fill="F6FAFF"/>
        </w:rPr>
      </w:pPr>
      <w:r>
        <w:rPr>
          <w:rFonts w:hint="eastAsia" w:asciiTheme="minorEastAsia" w:hAnsiTheme="minorEastAsia" w:eastAsiaTheme="minorEastAsia" w:cstheme="minorEastAsia"/>
          <w:i w:val="0"/>
          <w:iCs w:val="0"/>
          <w:caps w:val="0"/>
          <w:color w:val="auto"/>
          <w:spacing w:val="0"/>
          <w:sz w:val="28"/>
          <w:szCs w:val="28"/>
          <w:shd w:val="clear" w:fill="F6FAFF"/>
        </w:rPr>
        <w:t>6</w:t>
      </w:r>
      <w:r>
        <w:rPr>
          <w:rFonts w:hint="eastAsia" w:asciiTheme="minorEastAsia" w:hAnsiTheme="minorEastAsia" w:eastAsiaTheme="minorEastAsia" w:cstheme="minorEastAsia"/>
          <w:i w:val="0"/>
          <w:iCs w:val="0"/>
          <w:caps w:val="0"/>
          <w:color w:val="auto"/>
          <w:spacing w:val="0"/>
          <w:sz w:val="28"/>
          <w:szCs w:val="28"/>
          <w:shd w:val="clear" w:fill="F6FAFF"/>
          <w:lang w:val="en-US" w:eastAsia="zh-CN"/>
        </w:rPr>
        <w:t>.</w:t>
      </w:r>
      <w:r>
        <w:rPr>
          <w:rFonts w:hint="eastAsia" w:asciiTheme="minorEastAsia" w:hAnsiTheme="minorEastAsia" w:eastAsiaTheme="minorEastAsia" w:cstheme="minorEastAsia"/>
          <w:i w:val="0"/>
          <w:iCs w:val="0"/>
          <w:caps w:val="0"/>
          <w:color w:val="auto"/>
          <w:spacing w:val="0"/>
          <w:sz w:val="28"/>
          <w:szCs w:val="28"/>
          <w:shd w:val="clear" w:fill="F6FAFF"/>
        </w:rPr>
        <w:t>如存在不按参数要求报价、中标后无故放弃、恶意竞价者、不按合同履行等违约行为，采购人将按照《在线询价、反向竞价违约处理规则》举报至政采云平台或政府采购管理部门进行处理。</w:t>
      </w:r>
    </w:p>
    <w:p>
      <w:pPr>
        <w:spacing w:line="360" w:lineRule="auto"/>
        <w:ind w:left="0" w:leftChars="0" w:firstLine="0" w:firstLineChars="0"/>
        <w:rPr>
          <w:rFonts w:hint="eastAsia" w:asciiTheme="minorEastAsia" w:hAnsiTheme="minorEastAsia" w:eastAsiaTheme="minorEastAsia" w:cstheme="minorEastAsia"/>
          <w:i w:val="0"/>
          <w:iCs w:val="0"/>
          <w:caps w:val="0"/>
          <w:color w:val="auto"/>
          <w:spacing w:val="0"/>
          <w:sz w:val="28"/>
          <w:szCs w:val="28"/>
          <w:shd w:val="clear" w:fill="F6FAFF"/>
        </w:rPr>
      </w:pPr>
    </w:p>
    <w:p>
      <w:pPr>
        <w:numPr>
          <w:ilvl w:val="0"/>
          <w:numId w:val="0"/>
        </w:numPr>
        <w:spacing w:line="360" w:lineRule="auto"/>
        <w:ind w:left="0" w:leftChars="0" w:firstLine="0" w:firstLineChars="0"/>
        <w:jc w:val="left"/>
        <w:rPr>
          <w:rFonts w:hint="eastAsia" w:asciiTheme="minorEastAsia" w:hAnsiTheme="minorEastAsia" w:eastAsiaTheme="minorEastAsia" w:cstheme="minorEastAsia"/>
          <w:i w:val="0"/>
          <w:iCs w:val="0"/>
          <w:caps w:val="0"/>
          <w:color w:val="auto"/>
          <w:spacing w:val="0"/>
          <w:sz w:val="28"/>
          <w:szCs w:val="28"/>
          <w:shd w:val="clear" w:fill="F6FAFF"/>
          <w:lang w:val="en-US" w:eastAsia="zh-CN"/>
        </w:rPr>
      </w:pPr>
      <w:r>
        <w:rPr>
          <w:rFonts w:hint="eastAsia" w:asciiTheme="minorEastAsia" w:hAnsiTheme="minorEastAsia" w:eastAsiaTheme="minorEastAsia" w:cstheme="minorEastAsia"/>
          <w:i w:val="0"/>
          <w:iCs w:val="0"/>
          <w:caps w:val="0"/>
          <w:color w:val="auto"/>
          <w:spacing w:val="0"/>
          <w:sz w:val="28"/>
          <w:szCs w:val="28"/>
          <w:shd w:val="clear" w:fill="F6FAFF"/>
          <w:lang w:val="en-US" w:eastAsia="zh-CN"/>
        </w:rPr>
        <w:t>注：</w:t>
      </w:r>
      <w:r>
        <w:rPr>
          <w:rFonts w:hint="eastAsia" w:asciiTheme="minorEastAsia" w:hAnsiTheme="minorEastAsia" w:eastAsiaTheme="minorEastAsia" w:cstheme="minorEastAsia"/>
          <w:b/>
          <w:bCs/>
          <w:i w:val="0"/>
          <w:iCs w:val="0"/>
          <w:caps w:val="0"/>
          <w:color w:val="auto"/>
          <w:spacing w:val="0"/>
          <w:sz w:val="28"/>
          <w:szCs w:val="28"/>
          <w:shd w:val="clear" w:fill="F6FAFF"/>
          <w:lang w:val="en-US" w:eastAsia="zh-CN"/>
        </w:rPr>
        <w:t>签《现场勘查证明》须带上以下资料如有一项不符，不给盖章</w:t>
      </w:r>
    </w:p>
    <w:p>
      <w:pPr>
        <w:numPr>
          <w:ilvl w:val="0"/>
          <w:numId w:val="0"/>
        </w:numPr>
        <w:spacing w:line="360" w:lineRule="auto"/>
        <w:ind w:left="140" w:leftChars="0"/>
        <w:jc w:val="left"/>
        <w:rPr>
          <w:rFonts w:hint="eastAsia" w:asciiTheme="minorEastAsia" w:hAnsiTheme="minorEastAsia" w:eastAsiaTheme="minorEastAsia" w:cstheme="minorEastAsia"/>
          <w:i w:val="0"/>
          <w:iCs w:val="0"/>
          <w:caps w:val="0"/>
          <w:color w:val="auto"/>
          <w:spacing w:val="0"/>
          <w:sz w:val="28"/>
          <w:szCs w:val="28"/>
          <w:shd w:val="clear" w:fill="F6FAFF"/>
          <w:lang w:val="en-US" w:eastAsia="zh-CN"/>
        </w:rPr>
      </w:pPr>
      <w:r>
        <w:rPr>
          <w:rFonts w:hint="eastAsia" w:asciiTheme="minorEastAsia" w:hAnsiTheme="minorEastAsia" w:eastAsiaTheme="minorEastAsia" w:cstheme="minorEastAsia"/>
          <w:i w:val="0"/>
          <w:iCs w:val="0"/>
          <w:caps w:val="0"/>
          <w:color w:val="auto"/>
          <w:spacing w:val="0"/>
          <w:sz w:val="28"/>
          <w:szCs w:val="28"/>
          <w:shd w:val="clear" w:fill="F6FAFF"/>
          <w:lang w:val="en-US" w:eastAsia="zh-CN"/>
        </w:rPr>
        <w:t xml:space="preserve">1.现场勘查证明； </w:t>
      </w:r>
    </w:p>
    <w:p>
      <w:pPr>
        <w:numPr>
          <w:ilvl w:val="0"/>
          <w:numId w:val="0"/>
        </w:numPr>
        <w:spacing w:line="360" w:lineRule="auto"/>
        <w:ind w:left="140" w:leftChars="0"/>
        <w:jc w:val="left"/>
        <w:rPr>
          <w:rFonts w:hint="eastAsia" w:asciiTheme="minorEastAsia" w:hAnsiTheme="minorEastAsia" w:eastAsiaTheme="minorEastAsia" w:cstheme="minorEastAsia"/>
          <w:i w:val="0"/>
          <w:iCs w:val="0"/>
          <w:caps w:val="0"/>
          <w:color w:val="auto"/>
          <w:spacing w:val="0"/>
          <w:sz w:val="28"/>
          <w:szCs w:val="28"/>
          <w:shd w:val="clear" w:fill="F6FAFF"/>
          <w:lang w:val="en-US" w:eastAsia="zh-CN"/>
        </w:rPr>
      </w:pPr>
      <w:r>
        <w:rPr>
          <w:rFonts w:hint="eastAsia" w:asciiTheme="minorEastAsia" w:hAnsiTheme="minorEastAsia" w:eastAsiaTheme="minorEastAsia" w:cstheme="minorEastAsia"/>
          <w:i w:val="0"/>
          <w:iCs w:val="0"/>
          <w:caps w:val="0"/>
          <w:color w:val="auto"/>
          <w:spacing w:val="0"/>
          <w:sz w:val="28"/>
          <w:szCs w:val="28"/>
          <w:shd w:val="clear" w:fill="F6FAFF"/>
          <w:lang w:val="en-US" w:eastAsia="zh-CN"/>
        </w:rPr>
        <w:t>2.项目承诺函（对供货时间、保质期、报价、时间如实做出承诺）； 3.项目人员安排信息表；</w:t>
      </w:r>
    </w:p>
    <w:p>
      <w:pPr>
        <w:numPr>
          <w:ilvl w:val="0"/>
          <w:numId w:val="0"/>
        </w:numPr>
        <w:spacing w:line="360" w:lineRule="auto"/>
        <w:ind w:left="140" w:leftChars="0"/>
        <w:jc w:val="left"/>
        <w:rPr>
          <w:rFonts w:hint="eastAsia" w:asciiTheme="minorEastAsia" w:hAnsiTheme="minorEastAsia" w:eastAsiaTheme="minorEastAsia" w:cstheme="minorEastAsia"/>
          <w:i w:val="0"/>
          <w:iCs w:val="0"/>
          <w:caps w:val="0"/>
          <w:color w:val="auto"/>
          <w:spacing w:val="0"/>
          <w:sz w:val="28"/>
          <w:szCs w:val="28"/>
          <w:shd w:val="clear" w:fill="F6FAFF"/>
        </w:rPr>
      </w:pPr>
      <w:r>
        <w:rPr>
          <w:rFonts w:hint="eastAsia" w:asciiTheme="minorEastAsia" w:hAnsiTheme="minorEastAsia" w:eastAsiaTheme="minorEastAsia" w:cstheme="minorEastAsia"/>
          <w:i w:val="0"/>
          <w:iCs w:val="0"/>
          <w:caps w:val="0"/>
          <w:color w:val="auto"/>
          <w:spacing w:val="0"/>
          <w:sz w:val="28"/>
          <w:szCs w:val="28"/>
          <w:shd w:val="clear" w:fill="F6FAFF"/>
          <w:lang w:val="en-US" w:eastAsia="zh-CN"/>
        </w:rPr>
        <w:t>4.</w:t>
      </w:r>
      <w:r>
        <w:rPr>
          <w:rFonts w:hint="eastAsia" w:asciiTheme="minorEastAsia" w:hAnsiTheme="minorEastAsia" w:eastAsiaTheme="minorEastAsia" w:cstheme="minorEastAsia"/>
          <w:i w:val="0"/>
          <w:iCs w:val="0"/>
          <w:caps w:val="0"/>
          <w:color w:val="auto"/>
          <w:spacing w:val="0"/>
          <w:sz w:val="28"/>
          <w:szCs w:val="28"/>
          <w:shd w:val="clear" w:fill="F6FAFF"/>
        </w:rPr>
        <w:t>供应商在中国政府采购网、无尚在处罚期内的重大违法记录和信用中国网的截屏；</w:t>
      </w:r>
    </w:p>
    <w:p>
      <w:pPr>
        <w:numPr>
          <w:ilvl w:val="0"/>
          <w:numId w:val="0"/>
        </w:numPr>
        <w:spacing w:line="360" w:lineRule="auto"/>
        <w:ind w:left="140" w:leftChars="0"/>
        <w:jc w:val="left"/>
        <w:rPr>
          <w:rFonts w:hint="eastAsia" w:asciiTheme="minorEastAsia" w:hAnsiTheme="minorEastAsia" w:eastAsiaTheme="minorEastAsia" w:cstheme="minorEastAsia"/>
          <w:i w:val="0"/>
          <w:iCs w:val="0"/>
          <w:caps w:val="0"/>
          <w:color w:val="auto"/>
          <w:spacing w:val="0"/>
          <w:sz w:val="28"/>
          <w:szCs w:val="28"/>
          <w:shd w:val="clear" w:fill="F6FAFF"/>
          <w:lang w:val="en-US" w:eastAsia="zh-CN"/>
        </w:rPr>
      </w:pPr>
      <w:r>
        <w:rPr>
          <w:rFonts w:hint="eastAsia" w:asciiTheme="minorEastAsia" w:hAnsiTheme="minorEastAsia" w:eastAsiaTheme="minorEastAsia" w:cstheme="minorEastAsia"/>
          <w:i w:val="0"/>
          <w:iCs w:val="0"/>
          <w:caps w:val="0"/>
          <w:color w:val="auto"/>
          <w:spacing w:val="0"/>
          <w:sz w:val="28"/>
          <w:szCs w:val="28"/>
          <w:shd w:val="clear" w:fill="F6FAFF"/>
          <w:lang w:val="en-US" w:eastAsia="zh-CN"/>
        </w:rPr>
        <w:t>5.上传社会保障凭证缴纳社保明细单；</w:t>
      </w:r>
    </w:p>
    <w:p>
      <w:pPr>
        <w:numPr>
          <w:ilvl w:val="0"/>
          <w:numId w:val="0"/>
        </w:numPr>
        <w:spacing w:line="360" w:lineRule="auto"/>
        <w:ind w:left="0" w:leftChars="0" w:firstLine="0" w:firstLineChars="0"/>
        <w:jc w:val="left"/>
        <w:rPr>
          <w:rFonts w:hint="eastAsia" w:asciiTheme="minorEastAsia" w:hAnsiTheme="minorEastAsia" w:eastAsiaTheme="minorEastAsia" w:cstheme="minorEastAsia"/>
          <w:i w:val="0"/>
          <w:iCs w:val="0"/>
          <w:caps w:val="0"/>
          <w:color w:val="auto"/>
          <w:spacing w:val="0"/>
          <w:sz w:val="28"/>
          <w:szCs w:val="28"/>
          <w:shd w:val="clear" w:fill="F6FAFF"/>
        </w:rPr>
      </w:pPr>
      <w:r>
        <w:rPr>
          <w:rFonts w:hint="eastAsia" w:asciiTheme="minorEastAsia" w:hAnsiTheme="minorEastAsia" w:eastAsiaTheme="minorEastAsia" w:cstheme="minorEastAsia"/>
          <w:i w:val="0"/>
          <w:iCs w:val="0"/>
          <w:caps w:val="0"/>
          <w:color w:val="auto"/>
          <w:spacing w:val="0"/>
          <w:sz w:val="28"/>
          <w:szCs w:val="28"/>
          <w:shd w:val="clear" w:fill="F6FAFF"/>
          <w:lang w:val="en-US" w:eastAsia="zh-CN"/>
        </w:rPr>
        <w:t xml:space="preserve"> 6、（自拟）近三年内无重大违法记录的声明；</w:t>
      </w:r>
    </w:p>
    <w:p>
      <w:pPr>
        <w:ind w:left="0" w:leftChars="0" w:firstLine="0" w:firstLineChars="0"/>
        <w:rPr>
          <w:rFonts w:ascii="微软雅黑" w:hAnsi="微软雅黑" w:eastAsia="微软雅黑" w:cs="微软雅黑"/>
          <w:i w:val="0"/>
          <w:iCs w:val="0"/>
          <w:caps w:val="0"/>
          <w:color w:val="202020"/>
          <w:spacing w:val="0"/>
          <w:sz w:val="21"/>
          <w:szCs w:val="21"/>
          <w:shd w:val="clear" w:fill="F6FAFF"/>
        </w:rPr>
      </w:pPr>
    </w:p>
    <w:p>
      <w:pPr>
        <w:ind w:left="0" w:leftChars="0" w:firstLine="0" w:firstLineChars="0"/>
        <w:rPr>
          <w:rFonts w:hint="eastAsia" w:ascii="微软雅黑" w:hAnsi="微软雅黑" w:eastAsia="微软雅黑" w:cs="微软雅黑"/>
          <w:i w:val="0"/>
          <w:iCs w:val="0"/>
          <w:caps w:val="0"/>
          <w:color w:val="202020"/>
          <w:spacing w:val="0"/>
          <w:sz w:val="21"/>
          <w:szCs w:val="21"/>
          <w:shd w:val="clear" w:fill="F6FA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D9F8A7"/>
    <w:multiLevelType w:val="singleLevel"/>
    <w:tmpl w:val="CBD9F8A7"/>
    <w:lvl w:ilvl="0" w:tentative="0">
      <w:start w:val="1"/>
      <w:numFmt w:val="decimal"/>
      <w:suff w:val="nothing"/>
      <w:lvlText w:val="%1、"/>
      <w:lvlJc w:val="left"/>
    </w:lvl>
  </w:abstractNum>
  <w:abstractNum w:abstractNumId="1">
    <w:nsid w:val="3FD9B11F"/>
    <w:multiLevelType w:val="singleLevel"/>
    <w:tmpl w:val="3FD9B11F"/>
    <w:lvl w:ilvl="0" w:tentative="0">
      <w:start w:val="3"/>
      <w:numFmt w:val="decimal"/>
      <w:lvlText w:val="%1."/>
      <w:lvlJc w:val="left"/>
      <w:pPr>
        <w:tabs>
          <w:tab w:val="left" w:pos="312"/>
        </w:tabs>
        <w:ind w:left="14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MThhNTAzNjc2Y2VkN2E4NzM4M2RiN2Y5MDIyMWIifQ=="/>
  </w:docVars>
  <w:rsids>
    <w:rsidRoot w:val="55933CD0"/>
    <w:rsid w:val="2BAC6857"/>
    <w:rsid w:val="3AB67A51"/>
    <w:rsid w:val="44A57770"/>
    <w:rsid w:val="49380F49"/>
    <w:rsid w:val="55933CD0"/>
    <w:rsid w:val="637075F2"/>
    <w:rsid w:val="66B23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356</Words>
  <Characters>364</Characters>
  <Lines>0</Lines>
  <Paragraphs>0</Paragraphs>
  <TotalTime>10</TotalTime>
  <ScaleCrop>false</ScaleCrop>
  <LinksUpToDate>false</LinksUpToDate>
  <CharactersWithSpaces>368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2024-05-08T08:55:00Z</dcterms:created>
  <dc:creator>爱到习惯才会永久</dc:creator>
  <cp:lastModifiedBy>爱到习惯才会永久</cp:lastModifiedBy>
  <dcterms:modified xsi:type="dcterms:W3CDTF">2024-05-21T12:01:15Z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E8C73CA1A8A5434C80113C2E4A959077_13</vt:lpwstr>
  </property>
</Properties>
</file>