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pacing w:val="6"/>
          <w:sz w:val="40"/>
          <w:szCs w:val="48"/>
          <w:lang w:val="en-US" w:eastAsia="zh-CN"/>
        </w:rPr>
      </w:pPr>
      <w:r>
        <w:rPr>
          <w:rFonts w:hint="eastAsia" w:ascii="Times New Roman" w:hAnsi="Times New Roman" w:eastAsia="方正小标宋简体" w:cs="方正小标宋简体"/>
          <w:b w:val="0"/>
          <w:bCs w:val="0"/>
          <w:spacing w:val="6"/>
          <w:sz w:val="40"/>
          <w:szCs w:val="48"/>
          <w:lang w:val="en-US" w:eastAsia="zh-CN"/>
        </w:rPr>
        <w:t>监理服务主要参数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项目名称：2024年上海援建“携手兴乡村”结对帮扶乌达力克镇群众文化活动场所提升项目监理服务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财政预算：8620元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建设内容：对博斯坦村群众文化活动场所进行提升改造，包括长廊240平方米，安装护栏约600米，室外地面漆3125平方米，配套绿化美化、文化宣传、运动场所等相关附属设施设备。</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监理服务主要技术参数：</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要求对本项目施工标段进行全过程监理，同时对施工过程中用工情况、劳务报酬发放情况进行监督，参与各阶段验收工作，并按建设程序提供监理资料。</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1.投标人应具有独立法人资格（三证合一的营业执照）和综合或房屋建筑或市政公用监理丙级以上（含丙级）企业资质，财务状况和商业信誉良好，没有违法记录，并在人员、设备、资金等方面具有承担本项目的监理能力。（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2.拟派项目总监理工程师须具备有效的监理工程师资格。（提供相关扫描件并加盖单位公章）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3.未被“信用中国”网站（www.creditchina.gov.cn ）列入失信被执行人和重大税收违法失信主体，未被中国政府采购网（www.ccgp.gov.cn ）列入政府采购严重违法失信行为记录名单或被财政部门禁止参加政府采购活动时间及地域范围内。（提供查询结果网页截图并加盖单位公章）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4.本项目不接受在“全国建筑市场监管公共服务平台”黑名单内限制投标的企业投标。（提供相关资料扫描件并加盖单位公章）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5.投标企业及人员须在建筑市场监管平台登记备案，未纳入建筑市场监管平台的潜在投标人不得参加本项目招投标活动。（提供相关资料扫描件并加盖单位公章）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6.为了避免低价低质恶性竞争，请实事求是报价，如有违反市场价格规律超低价恶意谋取中标后，又不能按招标人要求提供合格服务者，一律按无效标处理，并上报平台，封号罚款处理。</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方正仿宋简体" w:cs="方正仿宋简体"/>
          <w:spacing w:val="6"/>
          <w:sz w:val="32"/>
          <w:szCs w:val="40"/>
          <w:lang w:val="en-US" w:eastAsia="zh-CN"/>
        </w:rPr>
      </w:pPr>
      <w:r>
        <w:rPr>
          <w:rFonts w:hint="eastAsia" w:ascii="Times New Roman" w:hAnsi="Times New Roman" w:eastAsia="方正仿宋简体" w:cs="方正仿宋简体"/>
          <w:spacing w:val="6"/>
          <w:sz w:val="32"/>
          <w:szCs w:val="40"/>
          <w:lang w:val="en-US" w:eastAsia="zh-CN"/>
        </w:rPr>
        <w:t>7.必须上传参数中要求资质的响应附件，同时上传报价明细，未上传则视为不符合参数要求，取消竞价评审资格。拟成交公司接到拟成交通知后，必须让拟派项目总监理工程师与建设单位现场对接相关事宜，否则不予成交。</w:t>
      </w:r>
      <w:bookmarkStart w:id="0" w:name="_GoBack"/>
      <w:bookmarkEnd w:id="0"/>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YzBlYTA2MWRkNDA3OTMyZTYzMzE1YmIwYjkxNmYifQ=="/>
  </w:docVars>
  <w:rsids>
    <w:rsidRoot w:val="47526E63"/>
    <w:rsid w:val="00FC0C9A"/>
    <w:rsid w:val="017B17D4"/>
    <w:rsid w:val="02990DDB"/>
    <w:rsid w:val="03305354"/>
    <w:rsid w:val="05837BBF"/>
    <w:rsid w:val="065C21BA"/>
    <w:rsid w:val="0BCC62FA"/>
    <w:rsid w:val="0C150AEA"/>
    <w:rsid w:val="0DC753EC"/>
    <w:rsid w:val="0E9E6512"/>
    <w:rsid w:val="13F754EE"/>
    <w:rsid w:val="165A482B"/>
    <w:rsid w:val="17EB004D"/>
    <w:rsid w:val="1B026973"/>
    <w:rsid w:val="1DD87355"/>
    <w:rsid w:val="1EF3446C"/>
    <w:rsid w:val="206F6E98"/>
    <w:rsid w:val="210F174F"/>
    <w:rsid w:val="217148A9"/>
    <w:rsid w:val="237939FD"/>
    <w:rsid w:val="23F2682B"/>
    <w:rsid w:val="24E52C95"/>
    <w:rsid w:val="2C2423C2"/>
    <w:rsid w:val="2FBD67B7"/>
    <w:rsid w:val="2FD74DEA"/>
    <w:rsid w:val="3038011F"/>
    <w:rsid w:val="31B21F3F"/>
    <w:rsid w:val="31D8555F"/>
    <w:rsid w:val="32EE6B39"/>
    <w:rsid w:val="3433757A"/>
    <w:rsid w:val="344C53DC"/>
    <w:rsid w:val="377D0E24"/>
    <w:rsid w:val="37C130EE"/>
    <w:rsid w:val="39310179"/>
    <w:rsid w:val="39487CF1"/>
    <w:rsid w:val="39FE245B"/>
    <w:rsid w:val="3DCF14DE"/>
    <w:rsid w:val="3FC20900"/>
    <w:rsid w:val="439A4DCE"/>
    <w:rsid w:val="43BE01E7"/>
    <w:rsid w:val="47526E63"/>
    <w:rsid w:val="4D5B56F8"/>
    <w:rsid w:val="50642410"/>
    <w:rsid w:val="50C34F13"/>
    <w:rsid w:val="52E22F5C"/>
    <w:rsid w:val="53637E5F"/>
    <w:rsid w:val="568363BB"/>
    <w:rsid w:val="587438B3"/>
    <w:rsid w:val="58F30FFE"/>
    <w:rsid w:val="5AFD0DEE"/>
    <w:rsid w:val="5B0D76C3"/>
    <w:rsid w:val="61C82F90"/>
    <w:rsid w:val="630C0467"/>
    <w:rsid w:val="66A30150"/>
    <w:rsid w:val="698A5CF8"/>
    <w:rsid w:val="6EA52ABC"/>
    <w:rsid w:val="6F050144"/>
    <w:rsid w:val="71215952"/>
    <w:rsid w:val="74015EA1"/>
    <w:rsid w:val="75496563"/>
    <w:rsid w:val="77E818F3"/>
    <w:rsid w:val="79120264"/>
    <w:rsid w:val="7AA762CE"/>
    <w:rsid w:val="7BF07790"/>
    <w:rsid w:val="7C947882"/>
    <w:rsid w:val="7D7E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676</Words>
  <Characters>723</Characters>
  <Lines>0</Lines>
  <Paragraphs>0</Paragraphs>
  <TotalTime>32</TotalTime>
  <ScaleCrop>false</ScaleCrop>
  <LinksUpToDate>false</LinksUpToDate>
  <CharactersWithSpaces>762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2023-02-10T04:11:00Z</dcterms:created>
  <dc:creator>宏哥</dc:creator>
  <cp:lastModifiedBy>Administrator</cp:lastModifiedBy>
  <cp:lastPrinted>2023-04-19T15:30:00Z</cp:lastPrinted>
  <dcterms:modified xsi:type="dcterms:W3CDTF">2024-09-19T16:07:13Z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140AC9D441B34CBD909AE11D5B95E421</vt:lpwstr>
  </property>
</Properties>
</file>