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D414F">
      <w:pPr>
        <w:jc w:val="center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城南院区门诊楼4号电梯维修安装导轨支架</w:t>
      </w: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参数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要求</w:t>
      </w:r>
    </w:p>
    <w:p w14:paraId="5C340207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</w:p>
    <w:p w14:paraId="54F83B18">
      <w:pPr>
        <w:pStyle w:val="2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配件清单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484"/>
        <w:gridCol w:w="2610"/>
        <w:gridCol w:w="1650"/>
        <w:gridCol w:w="1680"/>
      </w:tblGrid>
      <w:tr w14:paraId="3E57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18" w:type="dxa"/>
            <w:noWrap w:val="0"/>
            <w:vAlign w:val="top"/>
          </w:tcPr>
          <w:p w14:paraId="648F10FD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84" w:type="dxa"/>
            <w:noWrap w:val="0"/>
            <w:vAlign w:val="top"/>
          </w:tcPr>
          <w:p w14:paraId="3830A029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610" w:type="dxa"/>
            <w:noWrap w:val="0"/>
            <w:vAlign w:val="top"/>
          </w:tcPr>
          <w:p w14:paraId="731933D5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650" w:type="dxa"/>
            <w:noWrap w:val="0"/>
            <w:vAlign w:val="top"/>
          </w:tcPr>
          <w:p w14:paraId="60CA8B9A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680" w:type="dxa"/>
            <w:noWrap w:val="0"/>
            <w:vAlign w:val="top"/>
          </w:tcPr>
          <w:p w14:paraId="2C66D8A5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32"/>
                <w:vertAlign w:val="baseline"/>
                <w:lang w:val="en-US" w:eastAsia="zh-CN"/>
              </w:rPr>
              <w:t>备注</w:t>
            </w:r>
          </w:p>
        </w:tc>
      </w:tr>
      <w:tr w14:paraId="5A5E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118" w:type="dxa"/>
            <w:noWrap w:val="0"/>
            <w:vAlign w:val="top"/>
          </w:tcPr>
          <w:p w14:paraId="48D9E9A1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484" w:type="dxa"/>
            <w:noWrap w:val="0"/>
            <w:vAlign w:val="top"/>
          </w:tcPr>
          <w:p w14:paraId="6C48D33A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槽钢</w:t>
            </w:r>
          </w:p>
        </w:tc>
        <w:tc>
          <w:tcPr>
            <w:tcW w:w="2610" w:type="dxa"/>
            <w:noWrap w:val="0"/>
            <w:vAlign w:val="top"/>
          </w:tcPr>
          <w:p w14:paraId="0D2087D9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80</w:t>
            </w:r>
          </w:p>
        </w:tc>
        <w:tc>
          <w:tcPr>
            <w:tcW w:w="1650" w:type="dxa"/>
            <w:noWrap w:val="0"/>
            <w:vAlign w:val="top"/>
          </w:tcPr>
          <w:p w14:paraId="673B3F0F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680" w:type="dxa"/>
            <w:noWrap w:val="0"/>
            <w:vAlign w:val="top"/>
          </w:tcPr>
          <w:p w14:paraId="27EE98DB">
            <w:pPr>
              <w:pStyle w:val="10"/>
              <w:spacing w:line="360" w:lineRule="auto"/>
              <w:jc w:val="both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型号20号</w:t>
            </w:r>
          </w:p>
        </w:tc>
      </w:tr>
      <w:tr w14:paraId="2D79B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8" w:type="dxa"/>
            <w:noWrap w:val="0"/>
            <w:vAlign w:val="top"/>
          </w:tcPr>
          <w:p w14:paraId="6BBF788F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484" w:type="dxa"/>
            <w:noWrap w:val="0"/>
            <w:vAlign w:val="top"/>
          </w:tcPr>
          <w:p w14:paraId="1CBEF63C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防锈油漆</w:t>
            </w:r>
          </w:p>
        </w:tc>
        <w:tc>
          <w:tcPr>
            <w:tcW w:w="2610" w:type="dxa"/>
            <w:noWrap w:val="0"/>
            <w:vAlign w:val="top"/>
          </w:tcPr>
          <w:p w14:paraId="5728C892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top"/>
          </w:tcPr>
          <w:p w14:paraId="1ECFF19E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桶</w:t>
            </w:r>
          </w:p>
        </w:tc>
        <w:tc>
          <w:tcPr>
            <w:tcW w:w="1680" w:type="dxa"/>
            <w:noWrap w:val="0"/>
            <w:vAlign w:val="top"/>
          </w:tcPr>
          <w:p w14:paraId="15A3B983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10升/桶</w:t>
            </w:r>
          </w:p>
        </w:tc>
      </w:tr>
      <w:tr w14:paraId="61C70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8" w:type="dxa"/>
            <w:noWrap w:val="0"/>
            <w:vAlign w:val="top"/>
          </w:tcPr>
          <w:p w14:paraId="0450A374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484" w:type="dxa"/>
            <w:noWrap w:val="0"/>
            <w:vAlign w:val="top"/>
          </w:tcPr>
          <w:p w14:paraId="25337DEF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膨胀螺丝</w:t>
            </w:r>
          </w:p>
        </w:tc>
        <w:tc>
          <w:tcPr>
            <w:tcW w:w="2610" w:type="dxa"/>
            <w:noWrap w:val="0"/>
            <w:vAlign w:val="top"/>
          </w:tcPr>
          <w:p w14:paraId="6C0B27D8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120</w:t>
            </w:r>
          </w:p>
        </w:tc>
        <w:tc>
          <w:tcPr>
            <w:tcW w:w="1650" w:type="dxa"/>
            <w:noWrap w:val="0"/>
            <w:vAlign w:val="top"/>
          </w:tcPr>
          <w:p w14:paraId="1A933B08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1680" w:type="dxa"/>
            <w:noWrap w:val="0"/>
            <w:vAlign w:val="top"/>
          </w:tcPr>
          <w:p w14:paraId="1A350D92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16mm*12mm</w:t>
            </w:r>
          </w:p>
        </w:tc>
      </w:tr>
      <w:tr w14:paraId="4BD9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8" w:type="dxa"/>
            <w:noWrap w:val="0"/>
            <w:vAlign w:val="top"/>
          </w:tcPr>
          <w:p w14:paraId="21CDB85A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484" w:type="dxa"/>
            <w:noWrap w:val="0"/>
            <w:vAlign w:val="top"/>
          </w:tcPr>
          <w:p w14:paraId="0A787435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角钢</w:t>
            </w:r>
          </w:p>
        </w:tc>
        <w:tc>
          <w:tcPr>
            <w:tcW w:w="2610" w:type="dxa"/>
            <w:noWrap w:val="0"/>
            <w:vAlign w:val="top"/>
          </w:tcPr>
          <w:p w14:paraId="41C9DB96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650" w:type="dxa"/>
            <w:noWrap w:val="0"/>
            <w:vAlign w:val="top"/>
          </w:tcPr>
          <w:p w14:paraId="08713F98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1680" w:type="dxa"/>
            <w:noWrap w:val="0"/>
            <w:vAlign w:val="top"/>
          </w:tcPr>
          <w:p w14:paraId="79745BA9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6cm*6cm</w:t>
            </w:r>
          </w:p>
        </w:tc>
      </w:tr>
      <w:tr w14:paraId="49D14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9542" w:type="dxa"/>
            <w:gridSpan w:val="5"/>
            <w:noWrap w:val="0"/>
            <w:vAlign w:val="top"/>
          </w:tcPr>
          <w:p w14:paraId="7B359034">
            <w:pPr>
              <w:pStyle w:val="10"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1"/>
                <w:vertAlign w:val="baseline"/>
                <w:lang w:val="en-US" w:eastAsia="zh-CN"/>
              </w:rPr>
              <w:t>包含运输、安装调试,质保期一年</w:t>
            </w:r>
          </w:p>
        </w:tc>
      </w:tr>
    </w:tbl>
    <w:p w14:paraId="1CBE8F6B">
      <w:pPr>
        <w:pStyle w:val="14"/>
        <w:tabs>
          <w:tab w:val="center" w:pos="4214"/>
          <w:tab w:val="left" w:pos="7146"/>
        </w:tabs>
        <w:spacing w:line="510" w:lineRule="exact"/>
        <w:jc w:val="both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</w:pPr>
    </w:p>
    <w:p w14:paraId="4EE50A34">
      <w:pPr>
        <w:pStyle w:val="14"/>
        <w:tabs>
          <w:tab w:val="center" w:pos="4214"/>
          <w:tab w:val="left" w:pos="7146"/>
        </w:tabs>
        <w:spacing w:line="51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招标要求</w:t>
      </w:r>
    </w:p>
    <w:p w14:paraId="157560B6">
      <w:pPr>
        <w:pStyle w:val="14"/>
        <w:tabs>
          <w:tab w:val="center" w:pos="4214"/>
          <w:tab w:val="left" w:pos="7146"/>
        </w:tabs>
        <w:spacing w:line="510" w:lineRule="exact"/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</w:pPr>
    </w:p>
    <w:p w14:paraId="2059A859">
      <w:pPr>
        <w:pStyle w:val="15"/>
        <w:numPr>
          <w:ilvl w:val="0"/>
          <w:numId w:val="0"/>
        </w:numPr>
        <w:spacing w:line="540" w:lineRule="exact"/>
        <w:ind w:leftChars="0" w:firstLine="640" w:firstLineChars="200"/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一、投标公司在投标过程中资质、产品及服务需满足以下要求：</w:t>
      </w:r>
    </w:p>
    <w:p w14:paraId="29C70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1、投标人为制造商的须具备国家质量技术监督局颁布的《中华人民共和国特种设备制造许可证》A级、《中华人民共和国特种设备安装改造维修许可证》（电梯安装维修资质为A级含A级以上）原件；</w:t>
      </w:r>
    </w:p>
    <w:p w14:paraId="10F54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2、投标人为经销商的须具备《中华人民共和国特种设备安装改造维修许可证》（电梯安装维修资质为B级含B级以上）及公司营业执照营业范围符合电梯销售要求；</w:t>
      </w:r>
    </w:p>
    <w:p w14:paraId="3DDBB366">
      <w:pPr>
        <w:pStyle w:val="15"/>
        <w:numPr>
          <w:ilvl w:val="0"/>
          <w:numId w:val="0"/>
        </w:numPr>
        <w:spacing w:line="540" w:lineRule="exact"/>
        <w:ind w:leftChars="0" w:firstLine="640" w:firstLineChars="200"/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二、付款方式</w:t>
      </w:r>
    </w:p>
    <w:p w14:paraId="21AE7B99">
      <w:pPr>
        <w:pStyle w:val="15"/>
        <w:spacing w:line="54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一期付款：中标公司对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电梯导轨支架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安装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调试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完毕，经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我院测试功能完好有效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后30个工作日内，我方支付合同总价的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%；</w:t>
      </w:r>
    </w:p>
    <w:p w14:paraId="4D54CC2E">
      <w:pPr>
        <w:pStyle w:val="15"/>
        <w:numPr>
          <w:ilvl w:val="0"/>
          <w:numId w:val="0"/>
        </w:numPr>
        <w:spacing w:line="540" w:lineRule="exact"/>
        <w:ind w:leftChars="0" w:firstLine="640" w:firstLineChars="200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二期付款：12个月质保期结束后（以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之日起算），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经甲方质保验收合格后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30个工作日内，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支付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合同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剩余的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5%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尾款。</w:t>
      </w:r>
    </w:p>
    <w:p w14:paraId="1B883697">
      <w:pPr>
        <w:pStyle w:val="15"/>
        <w:numPr>
          <w:ilvl w:val="0"/>
          <w:numId w:val="0"/>
        </w:numPr>
        <w:spacing w:line="540" w:lineRule="exact"/>
        <w:ind w:leftChars="0" w:firstLine="640" w:firstLineChars="200"/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三、售后服务要求</w:t>
      </w:r>
    </w:p>
    <w:p w14:paraId="370BEA46">
      <w:pPr>
        <w:pStyle w:val="15"/>
        <w:spacing w:line="540" w:lineRule="exact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1、备品、备件：供应商应随机提供保证设备正常工作三年的备品、备件。   </w:t>
      </w:r>
    </w:p>
    <w:p w14:paraId="078E928C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2、售后服务承诺：在设备交付使用后，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中标公司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应对设备质保期内及其以后的终身服务做出承诺，并具有切实可行的措施,不能及时兑现服务承诺内容而影响我方使用，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中标公司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应怎样给予补偿，在投标书中均应明确说明。</w:t>
      </w:r>
    </w:p>
    <w:p w14:paraId="50236C2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3、由中标公司或由中标公司授权的安装维保产品，在我方正常管理使用下，产品质量保修期为质检验收合格之日起12个月，中标方提供全天24小时紧急维修服务，接到我方通知后在15分钟内到达现场处理故障。</w:t>
      </w:r>
    </w:p>
    <w:p w14:paraId="5A894DE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</w:pPr>
    </w:p>
    <w:p w14:paraId="0AE56776">
      <w:pPr>
        <w:pStyle w:val="5"/>
        <w:ind w:firstLine="0"/>
        <w:rPr>
          <w:rFonts w:hint="default" w:ascii="Times New Roman" w:hAnsi="Times New Roman" w:cs="Times New Roman"/>
          <w:color w:val="auto"/>
        </w:rPr>
      </w:pPr>
    </w:p>
    <w:p w14:paraId="64479A5E">
      <w:pPr>
        <w:rPr>
          <w:rFonts w:hint="eastAsia" w:eastAsiaTheme="minorEastAsia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NjM2YjU4MDJhZTI1ZjNjMWU4Y2MyOTNlOWYwODYifQ=="/>
  </w:docVars>
  <w:rsids>
    <w:rsidRoot w:val="00000000"/>
    <w:rsid w:val="0AE77045"/>
    <w:rsid w:val="29400B86"/>
    <w:rsid w:val="2AC20674"/>
    <w:rsid w:val="319C7D41"/>
    <w:rsid w:val="36FF71E5"/>
    <w:rsid w:val="3C2621F2"/>
    <w:rsid w:val="411E249C"/>
    <w:rsid w:val="53C041E4"/>
    <w:rsid w:val="611A5001"/>
    <w:rsid w:val="65310E89"/>
    <w:rsid w:val="70084FB5"/>
    <w:rsid w:val="7E7A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0"/>
        <w:tab w:val="left" w:pos="993"/>
        <w:tab w:val="left" w:pos="1134"/>
      </w:tabs>
      <w:ind w:firstLine="420"/>
    </w:p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sz w:val="32"/>
    </w:rPr>
  </w:style>
  <w:style w:type="paragraph" w:styleId="4">
    <w:name w:val="Normal (Web)"/>
    <w:basedOn w:val="1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Normal Indent"/>
    <w:basedOn w:val="1"/>
    <w:next w:val="6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6">
    <w:name w:val="toa heading"/>
    <w:basedOn w:val="1"/>
    <w:next w:val="1"/>
    <w:qFormat/>
    <w:uiPriority w:val="0"/>
    <w:pPr>
      <w:widowControl/>
      <w:autoSpaceDE/>
      <w:autoSpaceDN/>
      <w:spacing w:before="120" w:after="0" w:line="240" w:lineRule="auto"/>
      <w:ind w:left="0" w:firstLine="3584"/>
    </w:pPr>
  </w:style>
  <w:style w:type="paragraph" w:styleId="7">
    <w:name w:val="Body Text"/>
    <w:basedOn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eastAsia="宋体" w:cs="Times New Roman"/>
      <w:sz w:val="24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 w:hAnsi="Times New Roman" w:eastAsia="宋体" w:cs="Times New Roman"/>
      <w:kern w:val="0"/>
      <w:sz w:val="18"/>
      <w:szCs w:val="20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10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Default Tex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5">
    <w:name w:val="5）标书正文 首行缩进2字符"/>
    <w:basedOn w:val="1"/>
    <w:qFormat/>
    <w:uiPriority w:val="0"/>
    <w:pPr>
      <w:spacing w:line="480" w:lineRule="exact"/>
      <w:ind w:firstLine="200" w:firstLineChars="200"/>
    </w:pPr>
    <w:rPr>
      <w:rFonts w:ascii="仿宋_GB2312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627</Characters>
  <Lines>0</Lines>
  <Paragraphs>0</Paragraphs>
  <TotalTime>8</TotalTime>
  <ScaleCrop>false</ScaleCrop>
  <LinksUpToDate>false</LinksUpToDate>
  <CharactersWithSpaces>630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2024-05-17T13:44:00Z</dcterms:created>
  <dc:creator>Administrator</dc:creator>
  <cp:lastModifiedBy>漫游ing</cp:lastModifiedBy>
  <dcterms:modified xsi:type="dcterms:W3CDTF">2024-12-16T10:30:55Z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993073F22ADB41ABBA3D4FCB2617AA42_13</vt:lpwstr>
  </property>
</Properties>
</file>