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F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</w:rPr>
        <w:t>气相色谱仪参数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安徽皖仪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GC6100)</w:t>
      </w:r>
    </w:p>
    <w:p w14:paraId="13909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1.功能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特点</w:t>
      </w:r>
    </w:p>
    <w:p w14:paraId="29B8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  <w:lang w:val="en-US" w:eastAsia="zh-CN"/>
        </w:rPr>
        <w:t>高清电容触摸屏</w:t>
      </w:r>
      <w:r>
        <w:rPr>
          <w:rFonts w:hint="default" w:ascii="宋体" w:hAnsi="宋体"/>
          <w:sz w:val="24"/>
          <w:szCs w:val="24"/>
        </w:rPr>
        <w:t>≥</w:t>
      </w:r>
      <w:r>
        <w:rPr>
          <w:rFonts w:hint="default" w:ascii="宋体" w:hAnsi="宋体"/>
          <w:sz w:val="24"/>
          <w:szCs w:val="24"/>
          <w:lang w:val="en-US" w:eastAsia="zh-CN"/>
        </w:rPr>
        <w:t>10.1寸，交互式图形控制界面，操作简洁明了，目视化效果好</w:t>
      </w:r>
      <w:r>
        <w:rPr>
          <w:rFonts w:hint="eastAsia" w:ascii="宋体" w:hAnsi="宋体"/>
          <w:sz w:val="24"/>
          <w:szCs w:val="24"/>
          <w:lang w:val="en-US" w:eastAsia="zh-CN"/>
        </w:rPr>
        <w:t>；</w:t>
      </w:r>
    </w:p>
    <w:p w14:paraId="39CB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  <w:lang w:val="en-US" w:eastAsia="zh-CN"/>
        </w:rPr>
        <w:t>四核主处理器+双核协处理器</w:t>
      </w:r>
      <w:r>
        <w:rPr>
          <w:rFonts w:hint="eastAsia" w:ascii="宋体" w:hAnsi="宋体"/>
          <w:sz w:val="24"/>
          <w:szCs w:val="24"/>
          <w:lang w:val="en-US" w:eastAsia="zh-CN"/>
        </w:rPr>
        <w:t>的双芯主控板</w:t>
      </w:r>
      <w:r>
        <w:rPr>
          <w:rFonts w:hint="default" w:ascii="宋体" w:hAnsi="宋体"/>
          <w:sz w:val="24"/>
          <w:szCs w:val="24"/>
          <w:lang w:val="en-US" w:eastAsia="zh-CN"/>
        </w:rPr>
        <w:t>设计，</w:t>
      </w:r>
      <w:r>
        <w:rPr>
          <w:rFonts w:hint="eastAsia" w:ascii="宋体" w:hAnsi="宋体"/>
          <w:sz w:val="24"/>
          <w:szCs w:val="24"/>
          <w:lang w:val="en-US" w:eastAsia="zh-CN"/>
        </w:rPr>
        <w:t>轻松</w:t>
      </w:r>
      <w:r>
        <w:rPr>
          <w:rFonts w:hint="default" w:ascii="宋体" w:hAnsi="宋体"/>
          <w:sz w:val="24"/>
          <w:szCs w:val="24"/>
          <w:lang w:val="en-US" w:eastAsia="zh-CN"/>
        </w:rPr>
        <w:t>实现智慧互联和自诊断功能；</w:t>
      </w:r>
    </w:p>
    <w:p w14:paraId="77465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3自整定PID</w:t>
      </w:r>
      <w:r>
        <w:rPr>
          <w:rFonts w:hint="default" w:ascii="宋体" w:hAnsi="宋体"/>
          <w:sz w:val="24"/>
          <w:szCs w:val="24"/>
          <w:lang w:val="en-US" w:eastAsia="zh-CN"/>
        </w:rPr>
        <w:t>算法，温度、流量和压力控制更加精确稳定；</w:t>
      </w:r>
    </w:p>
    <w:p w14:paraId="18743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  <w:lang w:val="en-US" w:eastAsia="zh-CN"/>
        </w:rPr>
        <w:t xml:space="preserve"> 浏览器用户界面，手机、平板、电脑，轻松实现远程操控</w:t>
      </w:r>
      <w:r>
        <w:rPr>
          <w:rFonts w:hint="eastAsia" w:ascii="宋体" w:hAnsi="宋体"/>
          <w:sz w:val="24"/>
          <w:szCs w:val="24"/>
          <w:lang w:val="en-US" w:eastAsia="zh-CN"/>
        </w:rPr>
        <w:t>；</w:t>
      </w:r>
    </w:p>
    <w:p w14:paraId="0D7E5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1.5具有扫码枪功能，可以通过二维码加载色谱柱信息；</w:t>
      </w:r>
    </w:p>
    <w:p w14:paraId="51491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1.6可选配多种检测器（FID、ECD、TCD、FPD、MSD等）。</w:t>
      </w:r>
    </w:p>
    <w:p w14:paraId="07422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工作条件</w:t>
      </w:r>
    </w:p>
    <w:p w14:paraId="1C3A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</w:rPr>
        <w:t>.1工作电源：220V±10%，50Hz±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</w:rPr>
        <w:t>%；</w:t>
      </w:r>
    </w:p>
    <w:p w14:paraId="7AA35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</w:rPr>
        <w:t>.2环境温度：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default" w:ascii="宋体" w:hAnsi="宋体"/>
          <w:sz w:val="24"/>
          <w:szCs w:val="24"/>
        </w:rPr>
        <w:t>℃-</w:t>
      </w:r>
      <w:r>
        <w:rPr>
          <w:rFonts w:hint="eastAsia" w:ascii="宋体" w:hAnsi="宋体"/>
          <w:sz w:val="24"/>
          <w:szCs w:val="24"/>
          <w:lang w:val="en-US" w:eastAsia="zh-CN"/>
        </w:rPr>
        <w:t>40</w:t>
      </w:r>
      <w:r>
        <w:rPr>
          <w:rFonts w:hint="default" w:ascii="宋体" w:hAnsi="宋体"/>
          <w:sz w:val="24"/>
          <w:szCs w:val="24"/>
        </w:rPr>
        <w:t>℃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7EB79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</w:rPr>
        <w:t>.3相对湿度：20%-85%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4E93B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bCs/>
          <w:sz w:val="24"/>
          <w:szCs w:val="24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3.</w:t>
      </w:r>
      <w:r>
        <w:rPr>
          <w:rFonts w:hint="default" w:ascii="宋体" w:hAnsi="宋体"/>
          <w:b/>
          <w:bCs/>
          <w:sz w:val="24"/>
          <w:szCs w:val="24"/>
        </w:rPr>
        <w:t>技术参数</w:t>
      </w:r>
    </w:p>
    <w:p w14:paraId="55006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3.1系统参数</w:t>
      </w:r>
    </w:p>
    <w:p w14:paraId="3C88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3.1.1</w:t>
      </w:r>
      <w:r>
        <w:rPr>
          <w:rFonts w:hint="default" w:ascii="宋体" w:hAnsi="宋体"/>
          <w:sz w:val="24"/>
          <w:szCs w:val="24"/>
        </w:rPr>
        <w:t>保留时间重现性</w:t>
      </w:r>
      <w:r>
        <w:rPr>
          <w:rFonts w:hint="default" w:ascii="宋体" w:hAnsi="宋体"/>
          <w:sz w:val="24"/>
          <w:szCs w:val="24"/>
          <w:lang w:eastAsia="zh-CN"/>
        </w:rPr>
        <w:t>：</w:t>
      </w:r>
      <w:r>
        <w:rPr>
          <w:rFonts w:hint="default" w:ascii="宋体" w:hAnsi="宋体"/>
          <w:sz w:val="24"/>
          <w:szCs w:val="24"/>
          <w:lang w:val="en-US" w:eastAsia="zh-CN"/>
        </w:rPr>
        <w:t>&lt; 0.008% 或 &lt; 0.0008 min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7F38E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3.1.2</w:t>
      </w:r>
      <w:r>
        <w:rPr>
          <w:rFonts w:hint="default" w:ascii="宋体" w:hAnsi="宋体"/>
          <w:sz w:val="24"/>
          <w:szCs w:val="24"/>
        </w:rPr>
        <w:t>峰面积重现性</w:t>
      </w:r>
      <w:r>
        <w:rPr>
          <w:rFonts w:hint="default" w:ascii="宋体" w:hAnsi="宋体"/>
          <w:sz w:val="24"/>
          <w:szCs w:val="24"/>
          <w:lang w:eastAsia="zh-CN"/>
        </w:rPr>
        <w:t>：</w:t>
      </w:r>
      <w:r>
        <w:rPr>
          <w:rFonts w:hint="default" w:ascii="宋体" w:hAnsi="宋体"/>
          <w:sz w:val="24"/>
          <w:szCs w:val="24"/>
        </w:rPr>
        <w:t>≤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</w:rPr>
        <w:t>%RSD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0E6B0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2进样口</w:t>
      </w:r>
    </w:p>
    <w:p w14:paraId="1DCF7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  <w:lang w:val="en-US" w:eastAsia="zh-CN"/>
        </w:rPr>
        <w:t>.1</w:t>
      </w:r>
      <w:r>
        <w:rPr>
          <w:rFonts w:hint="eastAsia" w:ascii="宋体" w:hAnsi="宋体"/>
          <w:sz w:val="24"/>
          <w:szCs w:val="24"/>
          <w:lang w:val="en-US" w:eastAsia="zh-CN"/>
        </w:rPr>
        <w:t>分流</w:t>
      </w:r>
      <w:r>
        <w:rPr>
          <w:rFonts w:hint="default" w:ascii="宋体" w:hAnsi="宋体"/>
          <w:sz w:val="24"/>
          <w:szCs w:val="24"/>
          <w:lang w:val="en-US" w:eastAsia="zh-CN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不分流进样口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58A6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3.2.2最高使用温度：</w:t>
      </w:r>
      <w:r>
        <w:rPr>
          <w:rFonts w:hint="default" w:ascii="宋体" w:hAnsi="宋体"/>
          <w:sz w:val="24"/>
          <w:szCs w:val="24"/>
          <w:lang w:val="en-US" w:eastAsia="zh-CN"/>
        </w:rPr>
        <w:t>450</w:t>
      </w:r>
      <w:r>
        <w:rPr>
          <w:rFonts w:hint="eastAsia" w:ascii="宋体" w:hAnsi="宋体"/>
          <w:sz w:val="24"/>
          <w:szCs w:val="24"/>
          <w:lang w:val="en-US" w:eastAsia="zh-CN"/>
        </w:rPr>
        <w:t>℃;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26B55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3.2.3高精度电子压力</w:t>
      </w:r>
      <w:r>
        <w:rPr>
          <w:rFonts w:hint="default" w:ascii="宋体" w:hAnsi="宋体"/>
          <w:sz w:val="24"/>
          <w:szCs w:val="24"/>
          <w:lang w:val="en-US" w:eastAsia="zh-CN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流量控制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2CF9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3.2.4控制精度：</w:t>
      </w:r>
      <w:r>
        <w:rPr>
          <w:rFonts w:hint="default" w:ascii="宋体" w:hAnsi="宋体"/>
          <w:sz w:val="24"/>
          <w:szCs w:val="24"/>
          <w:lang w:val="en-US" w:eastAsia="zh-CN"/>
        </w:rPr>
        <w:t>0.001psi</w:t>
      </w:r>
      <w:r>
        <w:rPr>
          <w:rFonts w:hint="eastAsia" w:ascii="宋体" w:hAnsi="宋体"/>
          <w:sz w:val="24"/>
          <w:szCs w:val="24"/>
          <w:lang w:val="en-US" w:eastAsia="zh-CN"/>
        </w:rPr>
        <w:t>；</w:t>
      </w:r>
    </w:p>
    <w:p w14:paraId="2958B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3.2.5控制范围：</w:t>
      </w:r>
      <w:r>
        <w:rPr>
          <w:rFonts w:hint="default" w:ascii="宋体" w:hAnsi="宋体"/>
          <w:sz w:val="24"/>
          <w:szCs w:val="24"/>
          <w:lang w:val="en-US" w:eastAsia="zh-CN"/>
        </w:rPr>
        <w:t>0-100psi</w:t>
      </w:r>
      <w:r>
        <w:rPr>
          <w:rFonts w:hint="eastAsia" w:ascii="宋体" w:hAnsi="宋体"/>
          <w:sz w:val="24"/>
          <w:szCs w:val="24"/>
          <w:lang w:val="en-US" w:eastAsia="zh-CN"/>
        </w:rPr>
        <w:t>（</w:t>
      </w:r>
      <w:r>
        <w:rPr>
          <w:rFonts w:hint="default" w:ascii="宋体" w:hAnsi="宋体"/>
          <w:sz w:val="24"/>
          <w:szCs w:val="24"/>
          <w:lang w:val="en-US" w:eastAsia="zh-CN"/>
        </w:rPr>
        <w:t>0-1</w:t>
      </w:r>
      <w:r>
        <w:rPr>
          <w:rFonts w:hint="eastAsia" w:ascii="宋体" w:hAnsi="宋体"/>
          <w:sz w:val="24"/>
          <w:szCs w:val="24"/>
          <w:lang w:val="en-US" w:eastAsia="zh-CN"/>
        </w:rPr>
        <w:t>50</w:t>
      </w:r>
      <w:r>
        <w:rPr>
          <w:rFonts w:hint="default" w:ascii="宋体" w:hAnsi="宋体"/>
          <w:sz w:val="24"/>
          <w:szCs w:val="24"/>
          <w:lang w:val="en-US" w:eastAsia="zh-CN"/>
        </w:rPr>
        <w:t>psi</w:t>
      </w:r>
      <w:r>
        <w:rPr>
          <w:rFonts w:hint="eastAsia" w:ascii="宋体" w:hAnsi="宋体"/>
          <w:sz w:val="24"/>
          <w:szCs w:val="24"/>
          <w:lang w:val="en-US" w:eastAsia="zh-CN"/>
        </w:rPr>
        <w:t>可选）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380C0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3.2.6具有环境压力和温度补偿算法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1FBA4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3.2.7气体控制方式：恒定压力、恒定流量、程序升</w:t>
      </w:r>
      <w:r>
        <w:rPr>
          <w:rFonts w:hint="default" w:ascii="宋体" w:hAnsi="宋体"/>
          <w:sz w:val="24"/>
          <w:szCs w:val="24"/>
          <w:lang w:val="en-US" w:eastAsia="zh-CN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降压、程序升</w:t>
      </w:r>
      <w:r>
        <w:rPr>
          <w:rFonts w:hint="default" w:ascii="宋体" w:hAnsi="宋体"/>
          <w:sz w:val="24"/>
          <w:szCs w:val="24"/>
          <w:lang w:val="en-US" w:eastAsia="zh-CN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降流等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78A17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3.2.8最大设置分流比：12500：</w:t>
      </w: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65CC0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3.2.9可选载气类型：</w:t>
      </w:r>
      <w:r>
        <w:rPr>
          <w:rFonts w:hint="default" w:ascii="宋体" w:hAnsi="宋体"/>
          <w:sz w:val="24"/>
          <w:szCs w:val="24"/>
          <w:lang w:val="en-US" w:eastAsia="zh-CN"/>
        </w:rPr>
        <w:t>N2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H2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He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Ar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0794C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3.2.10以氮气为载气时，流量控制范围</w:t>
      </w:r>
      <w:r>
        <w:rPr>
          <w:rFonts w:hint="default" w:ascii="宋体" w:hAnsi="宋体"/>
          <w:sz w:val="24"/>
          <w:szCs w:val="24"/>
          <w:lang w:val="en-US" w:eastAsia="zh-CN"/>
        </w:rPr>
        <w:t>0-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default" w:ascii="宋体" w:hAnsi="宋体"/>
          <w:sz w:val="24"/>
          <w:szCs w:val="24"/>
          <w:lang w:val="en-US" w:eastAsia="zh-CN"/>
        </w:rPr>
        <w:t>00mL/min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0DF2E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柱温箱</w:t>
      </w:r>
    </w:p>
    <w:p w14:paraId="139D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.1温度范围</w:t>
      </w:r>
      <w:r>
        <w:rPr>
          <w:rFonts w:hint="default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高于室温</w:t>
      </w:r>
      <w:r>
        <w:rPr>
          <w:rFonts w:hint="default" w:ascii="宋体" w:hAnsi="宋体"/>
          <w:sz w:val="24"/>
          <w:szCs w:val="24"/>
        </w:rPr>
        <w:t>+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</w:rPr>
        <w:t>℃-450℃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0A8D7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.2温度</w:t>
      </w:r>
      <w:r>
        <w:rPr>
          <w:rFonts w:hint="eastAsia" w:ascii="宋体" w:hAnsi="宋体"/>
          <w:sz w:val="24"/>
          <w:szCs w:val="24"/>
          <w:lang w:val="en-US" w:eastAsia="zh-CN"/>
        </w:rPr>
        <w:t>设置值</w:t>
      </w:r>
      <w:r>
        <w:rPr>
          <w:rFonts w:hint="default" w:ascii="宋体" w:hAnsi="宋体"/>
          <w:sz w:val="24"/>
          <w:szCs w:val="24"/>
        </w:rPr>
        <w:t>精度</w:t>
      </w:r>
      <w:r>
        <w:rPr>
          <w:rFonts w:hint="default" w:ascii="宋体" w:hAnsi="宋体"/>
          <w:sz w:val="24"/>
          <w:szCs w:val="24"/>
          <w:lang w:eastAsia="zh-CN"/>
        </w:rPr>
        <w:t>：</w:t>
      </w:r>
      <w:r>
        <w:rPr>
          <w:rFonts w:hint="default" w:ascii="宋体" w:hAnsi="宋体"/>
          <w:sz w:val="24"/>
          <w:szCs w:val="24"/>
        </w:rPr>
        <w:t>≤0.1℃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602AD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程序升温阶数：32阶/33平台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0B253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default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  <w:lang w:eastAsia="zh-CN"/>
        </w:rPr>
        <w:t>可设定最高升温速率：</w:t>
      </w:r>
      <w:r>
        <w:rPr>
          <w:rFonts w:hint="default" w:ascii="宋体" w:hAnsi="宋体"/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  <w:lang w:val="en-US" w:eastAsia="zh-CN"/>
        </w:rPr>
        <w:t>75</w:t>
      </w:r>
      <w:r>
        <w:rPr>
          <w:rFonts w:hint="default" w:ascii="宋体" w:hAnsi="宋体"/>
          <w:sz w:val="24"/>
          <w:szCs w:val="24"/>
        </w:rPr>
        <w:t>℃/min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377B3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default" w:ascii="宋体" w:hAnsi="宋体"/>
          <w:sz w:val="24"/>
          <w:szCs w:val="24"/>
          <w:lang w:val="en-US" w:eastAsia="zh-CN"/>
        </w:rPr>
        <w:t>5</w:t>
      </w:r>
      <w:r>
        <w:rPr>
          <w:rFonts w:hint="default" w:ascii="宋体" w:hAnsi="宋体"/>
          <w:sz w:val="24"/>
          <w:szCs w:val="24"/>
          <w:lang w:eastAsia="zh-CN"/>
        </w:rPr>
        <w:t>柱箱冷却</w:t>
      </w:r>
      <w:r>
        <w:rPr>
          <w:rFonts w:hint="default" w:ascii="宋体" w:hAnsi="宋体"/>
          <w:sz w:val="24"/>
          <w:szCs w:val="24"/>
          <w:lang w:val="en-US" w:eastAsia="zh-CN"/>
        </w:rPr>
        <w:t>时间</w:t>
      </w:r>
      <w:r>
        <w:rPr>
          <w:rFonts w:hint="default" w:ascii="宋体" w:hAnsi="宋体"/>
          <w:sz w:val="24"/>
          <w:szCs w:val="24"/>
          <w:lang w:eastAsia="zh-CN"/>
        </w:rPr>
        <w:t>（22℃ 室温）：从450℃ 降到50℃小于</w:t>
      </w:r>
      <w:r>
        <w:rPr>
          <w:rFonts w:hint="eastAsia" w:ascii="宋体" w:hAnsi="宋体"/>
          <w:sz w:val="24"/>
          <w:szCs w:val="24"/>
          <w:lang w:val="en-US" w:eastAsia="zh-CN"/>
        </w:rPr>
        <w:t>5min</w:t>
      </w:r>
      <w:r>
        <w:rPr>
          <w:rFonts w:hint="default" w:ascii="宋体" w:hAnsi="宋体"/>
          <w:sz w:val="24"/>
          <w:szCs w:val="24"/>
          <w:lang w:eastAsia="zh-CN"/>
        </w:rPr>
        <w:t>；</w:t>
      </w:r>
    </w:p>
    <w:p w14:paraId="37BD3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default" w:ascii="宋体" w:hAnsi="宋体"/>
          <w:sz w:val="24"/>
          <w:szCs w:val="24"/>
        </w:rPr>
        <w:t>最长程序运行时间：</w:t>
      </w:r>
      <w:r>
        <w:rPr>
          <w:rFonts w:hint="default" w:ascii="宋体" w:hAnsi="宋体"/>
          <w:sz w:val="24"/>
          <w:szCs w:val="24"/>
          <w:lang w:val="en-US" w:eastAsia="zh-CN"/>
        </w:rPr>
        <w:t>9</w:t>
      </w:r>
      <w:r>
        <w:rPr>
          <w:rFonts w:hint="default" w:ascii="宋体" w:hAnsi="宋体"/>
          <w:sz w:val="24"/>
          <w:szCs w:val="24"/>
        </w:rPr>
        <w:t>999.9</w:t>
      </w:r>
      <w:r>
        <w:rPr>
          <w:rFonts w:hint="default" w:ascii="宋体" w:hAnsi="宋体"/>
          <w:sz w:val="24"/>
          <w:szCs w:val="24"/>
          <w:lang w:val="en-US" w:eastAsia="zh-CN"/>
        </w:rPr>
        <w:t>9</w:t>
      </w:r>
      <w:r>
        <w:rPr>
          <w:rFonts w:hint="default" w:ascii="宋体" w:hAnsi="宋体"/>
          <w:sz w:val="24"/>
          <w:szCs w:val="24"/>
        </w:rPr>
        <w:t>min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2EBDB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default" w:ascii="宋体" w:hAnsi="宋体"/>
          <w:sz w:val="24"/>
          <w:szCs w:val="24"/>
          <w:lang w:val="en-US" w:eastAsia="zh-CN"/>
        </w:rPr>
        <w:t>环境温度敏感度：环境温度变化 1°C， 柱箱温度变化&lt; 0.01°C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5EAF6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4 FID检测器</w:t>
      </w:r>
    </w:p>
    <w:p w14:paraId="0CF45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3.4.1具备灭火检测和自动再点火功能，程序流量点火，燃烧更稳定；</w:t>
      </w:r>
    </w:p>
    <w:p w14:paraId="10B02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3.4.2最高使用温度：</w:t>
      </w:r>
      <w:r>
        <w:rPr>
          <w:rFonts w:hint="default" w:ascii="宋体" w:hAnsi="宋体"/>
          <w:sz w:val="24"/>
          <w:szCs w:val="24"/>
          <w:lang w:val="en-US" w:eastAsia="zh-CN"/>
        </w:rPr>
        <w:t>450</w:t>
      </w:r>
      <w:r>
        <w:rPr>
          <w:rFonts w:hint="eastAsia" w:ascii="宋体" w:hAnsi="宋体"/>
          <w:sz w:val="24"/>
          <w:szCs w:val="24"/>
          <w:lang w:val="en-US" w:eastAsia="zh-CN"/>
        </w:rPr>
        <w:t>℃</w:t>
      </w:r>
    </w:p>
    <w:p w14:paraId="49D7B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3.4.3最低检测限：≤1.5</w:t>
      </w:r>
      <w:r>
        <w:rPr>
          <w:rFonts w:hint="default" w:ascii="宋体" w:hAnsi="宋体"/>
          <w:sz w:val="24"/>
          <w:szCs w:val="24"/>
          <w:lang w:val="en-US" w:eastAsia="zh-CN"/>
        </w:rPr>
        <w:t>pg /s</w:t>
      </w:r>
    </w:p>
    <w:p w14:paraId="671C7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3.4.4线性范围：≥</w:t>
      </w:r>
      <w:r>
        <w:rPr>
          <w:rFonts w:hint="default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</w:p>
    <w:p w14:paraId="357CE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3.4.5数据采集速率：最高 10</w:t>
      </w:r>
      <w:r>
        <w:rPr>
          <w:rFonts w:hint="default" w:ascii="宋体" w:hAnsi="宋体"/>
          <w:sz w:val="24"/>
          <w:szCs w:val="24"/>
          <w:lang w:val="en-US" w:eastAsia="zh-CN"/>
        </w:rPr>
        <w:t>00Hz</w:t>
      </w:r>
    </w:p>
    <w:p w14:paraId="67669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5 ECD检测器</w:t>
      </w:r>
    </w:p>
    <w:p w14:paraId="068D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3.5.1放射源高温保护，抑制核心部件氧化</w:t>
      </w:r>
    </w:p>
    <w:p w14:paraId="18F7E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3.5.2五档基流可调，适配不同的量程和精度要求</w:t>
      </w:r>
    </w:p>
    <w:p w14:paraId="59E8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3.5.3最低检测限：≤6*10-15g/mL</w:t>
      </w:r>
    </w:p>
    <w:p w14:paraId="2466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3.5.4线性范围：≥</w:t>
      </w:r>
      <w:r>
        <w:rPr>
          <w:rFonts w:hint="default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</w:p>
    <w:p w14:paraId="57042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default" w:ascii="宋体" w:hAnsi="宋体"/>
          <w:sz w:val="24"/>
          <w:szCs w:val="24"/>
        </w:rPr>
        <w:t>自动进样器</w:t>
      </w:r>
    </w:p>
    <w:p w14:paraId="35D02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</w:rPr>
        <w:t>样品</w:t>
      </w:r>
      <w:r>
        <w:rPr>
          <w:rFonts w:hint="eastAsia" w:ascii="宋体" w:hAnsi="宋体"/>
          <w:sz w:val="24"/>
          <w:szCs w:val="24"/>
          <w:lang w:val="en-US" w:eastAsia="zh-CN"/>
        </w:rPr>
        <w:t>位</w:t>
      </w:r>
      <w:r>
        <w:rPr>
          <w:rFonts w:hint="default" w:ascii="宋体" w:hAnsi="宋体"/>
          <w:sz w:val="24"/>
          <w:szCs w:val="24"/>
        </w:rPr>
        <w:t>数：</w:t>
      </w:r>
      <w:r>
        <w:rPr>
          <w:rFonts w:hint="eastAsia" w:ascii="宋体" w:hAnsi="宋体"/>
          <w:sz w:val="24"/>
          <w:szCs w:val="24"/>
          <w:lang w:val="en-US" w:eastAsia="zh-CN"/>
        </w:rPr>
        <w:t>16位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0FE7F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3.6.2溶剂瓶位：2位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7878C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3.6.3废液瓶位：1位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24ECC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</w:rPr>
        <w:t>进样针清洗</w:t>
      </w:r>
      <w:r>
        <w:rPr>
          <w:rFonts w:hint="eastAsia" w:ascii="宋体" w:hAnsi="宋体"/>
          <w:sz w:val="24"/>
          <w:szCs w:val="24"/>
          <w:lang w:val="en-US" w:eastAsia="zh-CN"/>
        </w:rPr>
        <w:t>方式</w:t>
      </w:r>
      <w:r>
        <w:rPr>
          <w:rFonts w:hint="default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单独清洗、进样前清洗、进样后清洗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32DF2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default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default" w:ascii="宋体" w:hAnsi="宋体"/>
          <w:sz w:val="24"/>
          <w:szCs w:val="24"/>
        </w:rPr>
        <w:t>进样体积：</w:t>
      </w:r>
      <w:r>
        <w:rPr>
          <w:rFonts w:hint="eastAsia" w:ascii="宋体" w:hAnsi="宋体"/>
          <w:sz w:val="24"/>
          <w:szCs w:val="24"/>
          <w:lang w:val="en-US" w:eastAsia="zh-CN"/>
        </w:rPr>
        <w:t>0.1</w:t>
      </w:r>
      <w:r>
        <w:rPr>
          <w:rFonts w:hint="default"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default" w:ascii="宋体" w:hAnsi="宋体"/>
          <w:sz w:val="24"/>
          <w:szCs w:val="24"/>
          <w:lang w:val="en-US" w:eastAsia="zh-CN"/>
        </w:rPr>
        <w:t>m</w:t>
      </w:r>
      <w:r>
        <w:rPr>
          <w:rFonts w:hint="default" w:ascii="宋体" w:hAnsi="宋体"/>
          <w:sz w:val="24"/>
          <w:szCs w:val="24"/>
        </w:rPr>
        <w:t>l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436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default" w:ascii="宋体" w:hAnsi="宋体"/>
          <w:sz w:val="24"/>
          <w:szCs w:val="24"/>
        </w:rPr>
        <w:t>色谱工作站</w:t>
      </w:r>
    </w:p>
    <w:p w14:paraId="1FCA9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3.7.1</w:t>
      </w:r>
      <w:r>
        <w:rPr>
          <w:rFonts w:hint="eastAsia" w:ascii="宋体" w:hAnsi="宋体"/>
          <w:sz w:val="24"/>
          <w:szCs w:val="24"/>
        </w:rPr>
        <w:t>自主研发，具有软件著作权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52EF9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3.7.2</w:t>
      </w:r>
      <w:r>
        <w:rPr>
          <w:rFonts w:hint="eastAsia" w:ascii="宋体" w:hAnsi="宋体"/>
          <w:sz w:val="24"/>
          <w:szCs w:val="24"/>
        </w:rPr>
        <w:t>详细的授权体系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1CE82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3.7.2.1</w:t>
      </w:r>
      <w:r>
        <w:rPr>
          <w:rFonts w:hint="eastAsia" w:ascii="宋体" w:hAnsi="宋体"/>
          <w:sz w:val="24"/>
          <w:szCs w:val="24"/>
        </w:rPr>
        <w:t>权限分配：可对用户进行多种级别的授权；</w:t>
      </w:r>
    </w:p>
    <w:p w14:paraId="6575E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3.7.2.2</w:t>
      </w:r>
      <w:r>
        <w:rPr>
          <w:rFonts w:hint="eastAsia" w:ascii="宋体" w:hAnsi="宋体"/>
          <w:sz w:val="24"/>
          <w:szCs w:val="24"/>
        </w:rPr>
        <w:t>具备记录、备份、电子签名功能，符合相应法规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2A6C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3.7.2.3</w:t>
      </w:r>
      <w:r>
        <w:rPr>
          <w:rFonts w:hint="eastAsia" w:ascii="宋体" w:hAnsi="宋体"/>
          <w:sz w:val="24"/>
          <w:szCs w:val="24"/>
        </w:rPr>
        <w:t>一个用户可以分配多个角色，一个角色可以从系统和项目两个维度分配不同权限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2C34B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3.7.2.4</w:t>
      </w:r>
      <w:r>
        <w:rPr>
          <w:rFonts w:hint="eastAsia" w:ascii="宋体" w:hAnsi="宋体"/>
          <w:sz w:val="24"/>
          <w:szCs w:val="24"/>
        </w:rPr>
        <w:t>一个用户可以用不同的身份和权限访问不同的项目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AE1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3.7.3</w:t>
      </w:r>
      <w:r>
        <w:rPr>
          <w:rFonts w:hint="eastAsia" w:ascii="宋体" w:hAnsi="宋体"/>
          <w:sz w:val="24"/>
          <w:szCs w:val="24"/>
        </w:rPr>
        <w:t>强大的数据处理功能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3E3C9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3.7.3.1</w:t>
      </w:r>
      <w:r>
        <w:rPr>
          <w:rFonts w:hint="eastAsia" w:ascii="宋体" w:hAnsi="宋体"/>
          <w:sz w:val="24"/>
          <w:szCs w:val="24"/>
        </w:rPr>
        <w:t>数据处理操作可追溯到每次方法加载的结果及操作痕迹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2AB4D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3.7.3.2</w:t>
      </w:r>
      <w:r>
        <w:rPr>
          <w:rFonts w:hint="eastAsia" w:ascii="宋体" w:hAnsi="宋体"/>
          <w:sz w:val="24"/>
          <w:szCs w:val="24"/>
        </w:rPr>
        <w:t>多模块个性化设置，满足用户灵活多变的使用场景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5ECC2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3.7.3.3 </w:t>
      </w:r>
      <w:r>
        <w:rPr>
          <w:rFonts w:hint="default" w:ascii="宋体" w:hAnsi="宋体"/>
          <w:sz w:val="24"/>
          <w:szCs w:val="24"/>
          <w:lang w:val="en-US" w:eastAsia="zh-CN"/>
        </w:rPr>
        <w:t>H.B.C-ApexFinder智能化谱峰解析功能，数据处理</w:t>
      </w:r>
      <w:r>
        <w:rPr>
          <w:rFonts w:hint="eastAsia" w:ascii="宋体" w:hAnsi="宋体"/>
          <w:sz w:val="24"/>
          <w:szCs w:val="24"/>
          <w:lang w:val="en-US" w:eastAsia="zh-CN"/>
        </w:rPr>
        <w:t>简单高效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12DDA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3.7.3.4</w:t>
      </w:r>
      <w:r>
        <w:rPr>
          <w:rFonts w:hint="eastAsia" w:ascii="宋体" w:hAnsi="宋体"/>
          <w:sz w:val="24"/>
          <w:szCs w:val="24"/>
        </w:rPr>
        <w:t>高效的数据处理功能，可以一键批处理、批量切换处理方法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6F4B9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3.7.4</w:t>
      </w:r>
      <w:r>
        <w:rPr>
          <w:rFonts w:hint="eastAsia" w:ascii="宋体" w:hAnsi="宋体"/>
          <w:sz w:val="24"/>
          <w:szCs w:val="24"/>
        </w:rPr>
        <w:t>简洁高效的报告功能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575F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3.7.4.1</w:t>
      </w:r>
      <w:r>
        <w:rPr>
          <w:rFonts w:hint="eastAsia" w:ascii="宋体" w:hAnsi="宋体"/>
          <w:sz w:val="24"/>
          <w:szCs w:val="24"/>
        </w:rPr>
        <w:t>默认提供4种内置报告模板，符合常见的基本使用场景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549C2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3.7.4.2</w:t>
      </w:r>
      <w:r>
        <w:rPr>
          <w:rFonts w:hint="eastAsia" w:ascii="宋体" w:hAnsi="宋体"/>
          <w:sz w:val="24"/>
          <w:szCs w:val="24"/>
        </w:rPr>
        <w:t>自定义报告组件，可针对特定场景进行报告定制，搭建专用报告模板，更加人性化。</w:t>
      </w:r>
    </w:p>
    <w:p w14:paraId="7D80F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3.7.4.3</w:t>
      </w:r>
      <w:r>
        <w:rPr>
          <w:rFonts w:hint="eastAsia" w:ascii="宋体" w:hAnsi="宋体"/>
          <w:sz w:val="24"/>
          <w:szCs w:val="24"/>
        </w:rPr>
        <w:t>报告设有一键布局和一键添加功能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能快速添加报告组件和对页面进行布局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Hans"/>
        </w:rPr>
        <w:t>为保证生产厂家安全标准生产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</w:rPr>
        <w:t>仪器生产厂家提供</w:t>
      </w:r>
      <w:r>
        <w:rPr>
          <w:rFonts w:hint="eastAsia" w:ascii="宋体" w:hAnsi="宋体"/>
          <w:sz w:val="24"/>
          <w:szCs w:val="24"/>
          <w:lang w:val="en-US" w:eastAsia="zh-Hans"/>
        </w:rPr>
        <w:t>安全生产标准化证书</w:t>
      </w:r>
      <w:r>
        <w:rPr>
          <w:rFonts w:hint="default" w:ascii="宋体" w:hAnsi="宋体"/>
          <w:sz w:val="24"/>
          <w:szCs w:val="24"/>
          <w:lang w:eastAsia="zh-Hans"/>
        </w:rPr>
        <w:t>。</w:t>
      </w:r>
    </w:p>
    <w:p w14:paraId="14B6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3.8.全自动顶空进样器；</w:t>
      </w:r>
    </w:p>
    <w:p w14:paraId="250C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3.8.1</w:t>
      </w:r>
      <w:r>
        <w:rPr>
          <w:rFonts w:hint="eastAsia" w:ascii="宋体" w:hAnsi="宋体"/>
          <w:sz w:val="24"/>
          <w:szCs w:val="24"/>
          <w:lang w:eastAsia="zh-CN"/>
        </w:rPr>
        <w:t>智能操作：设置好程序，只需按下运行键即可自动运行平衡，取样，进样，吹扫的全过程。</w:t>
      </w:r>
    </w:p>
    <w:p w14:paraId="0F94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3.8.2</w:t>
      </w:r>
      <w:r>
        <w:rPr>
          <w:rFonts w:hint="eastAsia" w:ascii="宋体" w:hAnsi="宋体"/>
          <w:sz w:val="24"/>
          <w:szCs w:val="24"/>
          <w:lang w:eastAsia="zh-CN"/>
        </w:rPr>
        <w:t>智能控温：仪器的控温由三部分组成，独立控温，样品加热，阀箱加热，管路加热。</w:t>
      </w:r>
    </w:p>
    <w:p w14:paraId="298F5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3.8.3</w:t>
      </w:r>
      <w:r>
        <w:rPr>
          <w:rFonts w:hint="eastAsia" w:ascii="宋体" w:hAnsi="宋体"/>
          <w:sz w:val="24"/>
          <w:szCs w:val="24"/>
          <w:lang w:eastAsia="zh-CN"/>
        </w:rPr>
        <w:t>智能样品盘：采用最小的体积实现最大的样品位，</w:t>
      </w:r>
    </w:p>
    <w:p w14:paraId="55A74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3.8.4</w:t>
      </w:r>
      <w:r>
        <w:rPr>
          <w:rFonts w:hint="eastAsia" w:ascii="宋体" w:hAnsi="宋体"/>
          <w:sz w:val="24"/>
          <w:szCs w:val="24"/>
          <w:lang w:eastAsia="zh-CN"/>
        </w:rPr>
        <w:t>惰性管路：有样品通过的管路全部采用RESTEK惰性脱活管路，无吸附残留，自动管路吹扫。</w:t>
      </w:r>
    </w:p>
    <w:p w14:paraId="0C99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3.8.5</w:t>
      </w:r>
      <w:r>
        <w:rPr>
          <w:rFonts w:hint="eastAsia" w:ascii="宋体" w:hAnsi="宋体"/>
          <w:sz w:val="24"/>
          <w:szCs w:val="24"/>
          <w:lang w:eastAsia="zh-CN"/>
        </w:rPr>
        <w:t>取样针：特别订制取样针，钝化处理，取样进样针加热，采样过程无冷点。</w:t>
      </w:r>
    </w:p>
    <w:p w14:paraId="017F9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3.8.6</w:t>
      </w:r>
      <w:r>
        <w:rPr>
          <w:rFonts w:hint="eastAsia" w:ascii="宋体" w:hAnsi="宋体"/>
          <w:sz w:val="24"/>
          <w:szCs w:val="24"/>
          <w:lang w:eastAsia="zh-CN"/>
        </w:rPr>
        <w:t>智能系统：可连接WiFi更新升级。</w:t>
      </w:r>
      <w:r>
        <w:rPr>
          <w:rFonts w:hint="eastAsia" w:ascii="宋体" w:hAnsi="宋体"/>
          <w:sz w:val="24"/>
          <w:szCs w:val="24"/>
          <w:lang w:eastAsia="zh-CN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>3.8.7</w:t>
      </w:r>
      <w:r>
        <w:rPr>
          <w:rFonts w:hint="eastAsia" w:ascii="宋体" w:hAnsi="宋体"/>
          <w:sz w:val="24"/>
          <w:szCs w:val="24"/>
          <w:lang w:eastAsia="zh-CN"/>
        </w:rPr>
        <w:t>仪器参数：</w:t>
      </w:r>
    </w:p>
    <w:p w14:paraId="29468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3.8.7.1</w:t>
      </w:r>
      <w:r>
        <w:rPr>
          <w:rFonts w:hint="eastAsia" w:ascii="宋体" w:hAnsi="宋体"/>
          <w:sz w:val="24"/>
          <w:szCs w:val="24"/>
          <w:lang w:eastAsia="zh-CN"/>
        </w:rPr>
        <w:t xml:space="preserve">样品加热范围：40℃~300℃    </w:t>
      </w:r>
    </w:p>
    <w:p w14:paraId="3FAC4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3.8.7.2</w:t>
      </w:r>
      <w:r>
        <w:rPr>
          <w:rFonts w:hint="eastAsia" w:ascii="宋体" w:hAnsi="宋体"/>
          <w:sz w:val="24"/>
          <w:szCs w:val="24"/>
          <w:lang w:eastAsia="zh-CN"/>
        </w:rPr>
        <w:t>阀箱加热范围：40℃~250℃</w:t>
      </w:r>
    </w:p>
    <w:p w14:paraId="61752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3.8.7.3</w:t>
      </w:r>
      <w:r>
        <w:rPr>
          <w:rFonts w:hint="eastAsia" w:ascii="宋体" w:hAnsi="宋体"/>
          <w:sz w:val="24"/>
          <w:szCs w:val="24"/>
          <w:lang w:eastAsia="zh-CN"/>
        </w:rPr>
        <w:t>管路加热范围：40℃~250℃</w:t>
      </w:r>
    </w:p>
    <w:p w14:paraId="09222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3.8.7.4</w:t>
      </w:r>
      <w:r>
        <w:rPr>
          <w:rFonts w:hint="eastAsia" w:ascii="宋体" w:hAnsi="宋体"/>
          <w:sz w:val="24"/>
          <w:szCs w:val="24"/>
          <w:lang w:eastAsia="zh-CN"/>
        </w:rPr>
        <w:t>管路吹扫时间：99分59秒</w:t>
      </w:r>
    </w:p>
    <w:p w14:paraId="416B6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3.8.7.5</w:t>
      </w:r>
      <w:r>
        <w:rPr>
          <w:rFonts w:hint="eastAsia" w:ascii="宋体" w:hAnsi="宋体"/>
          <w:sz w:val="24"/>
          <w:szCs w:val="24"/>
          <w:lang w:eastAsia="zh-CN"/>
        </w:rPr>
        <w:t>样品平衡时间：999分59秒</w:t>
      </w:r>
    </w:p>
    <w:p w14:paraId="6B73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3.8.7.6</w:t>
      </w:r>
      <w:r>
        <w:rPr>
          <w:rFonts w:hint="eastAsia" w:ascii="宋体" w:hAnsi="宋体"/>
          <w:sz w:val="24"/>
          <w:szCs w:val="24"/>
          <w:lang w:eastAsia="zh-CN"/>
        </w:rPr>
        <w:t>定量平衡时间：99分59秒</w:t>
      </w:r>
    </w:p>
    <w:p w14:paraId="2DD2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3.8.7.7</w:t>
      </w:r>
      <w:r>
        <w:rPr>
          <w:rFonts w:hint="eastAsia" w:ascii="宋体" w:hAnsi="宋体"/>
          <w:sz w:val="24"/>
          <w:szCs w:val="24"/>
          <w:lang w:eastAsia="zh-CN"/>
        </w:rPr>
        <w:t>进样时间：9分59秒</w:t>
      </w:r>
    </w:p>
    <w:p w14:paraId="577D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3.8.7.8</w:t>
      </w:r>
      <w:r>
        <w:rPr>
          <w:rFonts w:hint="eastAsia" w:ascii="宋体" w:hAnsi="宋体"/>
          <w:sz w:val="24"/>
          <w:szCs w:val="24"/>
          <w:lang w:eastAsia="zh-CN"/>
        </w:rPr>
        <w:t>定量体积：1ml（标配）</w:t>
      </w:r>
    </w:p>
    <w:p w14:paraId="6415C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3.8.7.9</w:t>
      </w:r>
      <w:r>
        <w:rPr>
          <w:rFonts w:hint="eastAsia" w:ascii="宋体" w:hAnsi="宋体"/>
          <w:sz w:val="24"/>
          <w:szCs w:val="24"/>
          <w:lang w:eastAsia="zh-CN"/>
        </w:rPr>
        <w:t>顶空瓶规格：20ml（通用）</w:t>
      </w:r>
    </w:p>
    <w:p w14:paraId="5368B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3.8.7.10</w:t>
      </w:r>
      <w:r>
        <w:rPr>
          <w:rFonts w:hint="eastAsia" w:ascii="宋体" w:hAnsi="宋体"/>
          <w:sz w:val="24"/>
          <w:szCs w:val="24"/>
          <w:lang w:eastAsia="zh-CN"/>
        </w:rPr>
        <w:t>样品位：</w:t>
      </w:r>
      <w:r>
        <w:rPr>
          <w:rFonts w:hint="eastAsia" w:ascii="宋体" w:hAnsi="宋体"/>
          <w:sz w:val="24"/>
          <w:szCs w:val="24"/>
          <w:lang w:val="en-US" w:eastAsia="zh-CN"/>
        </w:rPr>
        <w:t>不低于29</w:t>
      </w:r>
      <w:r>
        <w:rPr>
          <w:rFonts w:hint="eastAsia" w:ascii="宋体" w:hAnsi="宋体"/>
          <w:sz w:val="24"/>
          <w:szCs w:val="24"/>
          <w:lang w:eastAsia="zh-CN"/>
        </w:rPr>
        <w:t>位</w:t>
      </w:r>
    </w:p>
    <w:p w14:paraId="3624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3.8.7.11</w:t>
      </w:r>
      <w:r>
        <w:rPr>
          <w:rFonts w:hint="eastAsia" w:ascii="宋体" w:hAnsi="宋体"/>
          <w:sz w:val="24"/>
          <w:szCs w:val="24"/>
          <w:lang w:eastAsia="zh-CN"/>
        </w:rPr>
        <w:t>加热位：1位</w:t>
      </w:r>
    </w:p>
    <w:p w14:paraId="5082A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3.8.7.12 </w:t>
      </w:r>
      <w:r>
        <w:rPr>
          <w:rFonts w:hint="eastAsia" w:ascii="宋体" w:hAnsi="宋体"/>
          <w:sz w:val="24"/>
          <w:szCs w:val="24"/>
          <w:lang w:eastAsia="zh-CN"/>
        </w:rPr>
        <w:t>RSD: 1.5%（100PPm乙醇水溶液）</w:t>
      </w:r>
    </w:p>
    <w:p w14:paraId="09E50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3.8.7.13可升级顶空解析一体机</w:t>
      </w:r>
    </w:p>
    <w:p w14:paraId="2E83B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</w:t>
      </w:r>
      <w:r>
        <w:rPr>
          <w:rFonts w:hint="default" w:ascii="宋体" w:hAnsi="宋体"/>
          <w:sz w:val="24"/>
          <w:szCs w:val="24"/>
        </w:rPr>
        <w:t>.仪器配置</w:t>
      </w:r>
      <w:r>
        <w:rPr>
          <w:rFonts w:hint="default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  <w:lang w:val="en-US" w:eastAsia="zh-CN"/>
        </w:rPr>
        <w:t>3.9</w:t>
      </w:r>
      <w:r>
        <w:rPr>
          <w:rFonts w:hint="default" w:ascii="宋体" w:hAnsi="宋体"/>
          <w:sz w:val="24"/>
          <w:szCs w:val="24"/>
          <w:lang w:val="en-US" w:eastAsia="zh-CN"/>
        </w:rPr>
        <w:t>.1</w:t>
      </w:r>
      <w:r>
        <w:rPr>
          <w:rFonts w:hint="eastAsia" w:ascii="宋体" w:hAnsi="宋体"/>
          <w:sz w:val="24"/>
          <w:szCs w:val="24"/>
          <w:lang w:val="en-US" w:eastAsia="zh-CN"/>
        </w:rPr>
        <w:t>气相</w:t>
      </w:r>
      <w:r>
        <w:rPr>
          <w:rFonts w:hint="default" w:ascii="宋体" w:hAnsi="宋体"/>
          <w:sz w:val="24"/>
          <w:szCs w:val="24"/>
        </w:rPr>
        <w:t>色谱仪主机</w:t>
      </w: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</w:rPr>
        <w:t xml:space="preserve"> 套；</w:t>
      </w:r>
    </w:p>
    <w:p w14:paraId="35062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3.9.2分流</w:t>
      </w:r>
      <w:r>
        <w:rPr>
          <w:rFonts w:hint="default" w:ascii="宋体" w:hAnsi="宋体"/>
          <w:sz w:val="24"/>
          <w:szCs w:val="24"/>
          <w:lang w:val="en-US" w:eastAsia="zh-CN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不分流进样口2套</w:t>
      </w:r>
    </w:p>
    <w:p w14:paraId="4860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</w:t>
      </w:r>
      <w:r>
        <w:rPr>
          <w:rFonts w:hint="default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3自动进样器1套</w:t>
      </w:r>
    </w:p>
    <w:p w14:paraId="4BF57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</w:t>
      </w:r>
      <w:r>
        <w:rPr>
          <w:rFonts w:hint="default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FID</w:t>
      </w:r>
      <w:r>
        <w:rPr>
          <w:rFonts w:hint="default" w:ascii="宋体" w:hAnsi="宋体"/>
          <w:sz w:val="24"/>
          <w:szCs w:val="24"/>
        </w:rPr>
        <w:t>检测器 1</w:t>
      </w:r>
      <w:r>
        <w:rPr>
          <w:rFonts w:hint="eastAsia" w:ascii="宋体" w:hAnsi="宋体"/>
          <w:sz w:val="24"/>
          <w:szCs w:val="24"/>
          <w:lang w:val="en-US" w:eastAsia="zh-CN"/>
        </w:rPr>
        <w:t>套；</w:t>
      </w:r>
    </w:p>
    <w:p w14:paraId="4E88A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</w:t>
      </w:r>
      <w:r>
        <w:rPr>
          <w:rFonts w:hint="default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default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ECD</w:t>
      </w:r>
      <w:r>
        <w:rPr>
          <w:rFonts w:hint="default" w:ascii="宋体" w:hAnsi="宋体"/>
          <w:sz w:val="24"/>
          <w:szCs w:val="24"/>
        </w:rPr>
        <w:t>检测器 1</w:t>
      </w:r>
      <w:r>
        <w:rPr>
          <w:rFonts w:hint="eastAsia" w:ascii="宋体" w:hAnsi="宋体"/>
          <w:sz w:val="24"/>
          <w:szCs w:val="24"/>
          <w:lang w:val="en-US" w:eastAsia="zh-CN"/>
        </w:rPr>
        <w:t>套；</w:t>
      </w:r>
    </w:p>
    <w:p w14:paraId="5D81D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</w:t>
      </w:r>
      <w:r>
        <w:rPr>
          <w:rFonts w:hint="default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6色谱</w:t>
      </w:r>
      <w:r>
        <w:rPr>
          <w:rFonts w:hint="default" w:ascii="宋体" w:hAnsi="宋体"/>
          <w:sz w:val="24"/>
          <w:szCs w:val="24"/>
        </w:rPr>
        <w:t>工作站软件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1套；</w:t>
      </w:r>
    </w:p>
    <w:p w14:paraId="5EFB4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3.9.7</w:t>
      </w:r>
      <w:r>
        <w:rPr>
          <w:rFonts w:hint="default" w:ascii="宋体" w:hAnsi="宋体"/>
          <w:sz w:val="24"/>
          <w:szCs w:val="24"/>
          <w:lang w:val="en-US" w:eastAsia="zh-CN"/>
        </w:rPr>
        <w:t>启动工具包1 套</w:t>
      </w:r>
    </w:p>
    <w:p w14:paraId="016D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</w:t>
      </w:r>
      <w:r>
        <w:rPr>
          <w:rFonts w:hint="default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default" w:ascii="宋体" w:hAnsi="宋体"/>
          <w:sz w:val="24"/>
          <w:szCs w:val="24"/>
          <w:lang w:val="en-US" w:eastAsia="zh-CN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default" w:ascii="宋体" w:hAnsi="宋体"/>
          <w:sz w:val="24"/>
          <w:szCs w:val="24"/>
          <w:lang w:val="en-US" w:eastAsia="zh-CN"/>
        </w:rPr>
        <w:t>套</w:t>
      </w:r>
    </w:p>
    <w:p w14:paraId="2ABD8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3.9.9计算机1套</w:t>
      </w:r>
    </w:p>
    <w:p w14:paraId="51603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3.9.10打印机1套</w:t>
      </w:r>
    </w:p>
    <w:p w14:paraId="01D54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3.9.11不低于29位全自动顶空进样器</w:t>
      </w:r>
    </w:p>
    <w:p w14:paraId="69AA5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3.9.12空气发生器2套</w:t>
      </w:r>
    </w:p>
    <w:p w14:paraId="09FEE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3.9.13氢气发生器2套</w:t>
      </w:r>
    </w:p>
    <w:p w14:paraId="29322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3.9.14高纯氮气钢瓶及减压阀2套（气瓶加满氮气）</w:t>
      </w:r>
    </w:p>
    <w:p w14:paraId="650B7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3.9.15色谱柱4根</w:t>
      </w:r>
    </w:p>
    <w:p w14:paraId="184E9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3.9.16气体进化器（载气，脱水脱烃）1套</w:t>
      </w:r>
    </w:p>
    <w:p w14:paraId="4247E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4．售后服务及培训：</w:t>
      </w:r>
    </w:p>
    <w:p w14:paraId="60FD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default" w:ascii="宋体" w:hAnsi="宋体"/>
          <w:sz w:val="24"/>
          <w:szCs w:val="24"/>
          <w:lang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.制造商售后服务</w:t>
      </w:r>
      <w:r>
        <w:rPr>
          <w:rFonts w:hint="eastAsia" w:ascii="宋体" w:hAnsi="宋体"/>
          <w:sz w:val="24"/>
          <w:szCs w:val="24"/>
          <w:lang w:val="en-US" w:eastAsia="zh-Hans"/>
        </w:rPr>
        <w:t>具有五星级认证</w:t>
      </w:r>
      <w:r>
        <w:rPr>
          <w:rFonts w:hint="eastAsia" w:ascii="宋体" w:hAnsi="宋体"/>
          <w:sz w:val="24"/>
          <w:szCs w:val="24"/>
          <w:lang w:val="en-US" w:eastAsia="zh-CN"/>
        </w:rPr>
        <w:t>；</w:t>
      </w:r>
    </w:p>
    <w:p w14:paraId="0D72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default" w:ascii="宋体" w:hAnsi="宋体"/>
          <w:sz w:val="24"/>
          <w:szCs w:val="24"/>
          <w:lang w:eastAsia="zh-CN"/>
        </w:rPr>
        <w:t>2</w:t>
      </w:r>
      <w:r>
        <w:rPr>
          <w:rFonts w:hint="default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厂家工程师到现场免费培训</w:t>
      </w:r>
      <w:r>
        <w:rPr>
          <w:rFonts w:hint="default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人直至能独立完成操作，安装调试经用户验收当天起，质保期三年。</w:t>
      </w:r>
    </w:p>
    <w:p w14:paraId="6DA33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default" w:ascii="宋体" w:hAnsi="宋体"/>
          <w:sz w:val="24"/>
          <w:szCs w:val="24"/>
          <w:lang w:eastAsia="zh-CN"/>
        </w:rPr>
        <w:t>3</w:t>
      </w:r>
      <w:r>
        <w:rPr>
          <w:rFonts w:hint="default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厂家服务中心直接提供终身维修，维修响应时间</w:t>
      </w:r>
      <w:r>
        <w:rPr>
          <w:rFonts w:hint="default" w:ascii="宋体" w:hAnsi="宋体"/>
          <w:sz w:val="24"/>
          <w:szCs w:val="24"/>
          <w:lang w:val="en-US" w:eastAsia="zh-CN"/>
        </w:rPr>
        <w:t>48</w:t>
      </w:r>
      <w:r>
        <w:rPr>
          <w:rFonts w:hint="eastAsia" w:ascii="宋体" w:hAnsi="宋体"/>
          <w:sz w:val="24"/>
          <w:szCs w:val="24"/>
          <w:lang w:val="en-US" w:eastAsia="zh-CN"/>
        </w:rPr>
        <w:t>小时。在质保期内用户零配件损坏厂家免费更换与维修，在质量保证期外厂家需以最优惠的价格向用户提供零配件；</w:t>
      </w:r>
    </w:p>
    <w:p w14:paraId="022B2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default" w:ascii="宋体" w:hAnsi="宋体"/>
          <w:sz w:val="24"/>
          <w:szCs w:val="24"/>
          <w:lang w:eastAsia="zh-CN"/>
        </w:rPr>
        <w:t>4</w:t>
      </w:r>
      <w:r>
        <w:rPr>
          <w:rFonts w:hint="default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供货期：</w:t>
      </w:r>
      <w:r>
        <w:rPr>
          <w:rFonts w:hint="default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lang w:val="en-US" w:eastAsia="zh-CN"/>
        </w:rPr>
        <w:t>天内</w:t>
      </w:r>
    </w:p>
    <w:p w14:paraId="04976F9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36E1"/>
    <w:rsid w:val="05600E1D"/>
    <w:rsid w:val="077E1A2E"/>
    <w:rsid w:val="0A073D6E"/>
    <w:rsid w:val="0C4C3EA9"/>
    <w:rsid w:val="0C536811"/>
    <w:rsid w:val="0D5A0848"/>
    <w:rsid w:val="108A31F2"/>
    <w:rsid w:val="10A5627E"/>
    <w:rsid w:val="11526D5A"/>
    <w:rsid w:val="14C03686"/>
    <w:rsid w:val="162639BD"/>
    <w:rsid w:val="162C6AF9"/>
    <w:rsid w:val="17D919AB"/>
    <w:rsid w:val="19C31523"/>
    <w:rsid w:val="19E00024"/>
    <w:rsid w:val="1AA03612"/>
    <w:rsid w:val="1AEB1C0B"/>
    <w:rsid w:val="1B132036"/>
    <w:rsid w:val="1D3544E5"/>
    <w:rsid w:val="1E7B23CC"/>
    <w:rsid w:val="1EB13A2C"/>
    <w:rsid w:val="1F43738D"/>
    <w:rsid w:val="241A56EB"/>
    <w:rsid w:val="26C012C4"/>
    <w:rsid w:val="2B717030"/>
    <w:rsid w:val="2ED753FC"/>
    <w:rsid w:val="324E59AC"/>
    <w:rsid w:val="32987329"/>
    <w:rsid w:val="32F639E5"/>
    <w:rsid w:val="33FE78CF"/>
    <w:rsid w:val="35472BB0"/>
    <w:rsid w:val="3757293F"/>
    <w:rsid w:val="380E6BD0"/>
    <w:rsid w:val="383A69FC"/>
    <w:rsid w:val="3A437DEA"/>
    <w:rsid w:val="3AB24F6F"/>
    <w:rsid w:val="3DE64C93"/>
    <w:rsid w:val="3E952BDE"/>
    <w:rsid w:val="3FF83425"/>
    <w:rsid w:val="407F2196"/>
    <w:rsid w:val="452C0D9A"/>
    <w:rsid w:val="46146ADE"/>
    <w:rsid w:val="47FF0B70"/>
    <w:rsid w:val="49917942"/>
    <w:rsid w:val="4C231ABE"/>
    <w:rsid w:val="4EDF237F"/>
    <w:rsid w:val="4F204746"/>
    <w:rsid w:val="50034A70"/>
    <w:rsid w:val="50141C71"/>
    <w:rsid w:val="506706D0"/>
    <w:rsid w:val="514A5AAA"/>
    <w:rsid w:val="5692389C"/>
    <w:rsid w:val="57016C0B"/>
    <w:rsid w:val="57AC6B77"/>
    <w:rsid w:val="57E21727"/>
    <w:rsid w:val="5A9D4E9D"/>
    <w:rsid w:val="5B56343D"/>
    <w:rsid w:val="5B81031A"/>
    <w:rsid w:val="5E115985"/>
    <w:rsid w:val="63DF4F64"/>
    <w:rsid w:val="647749B0"/>
    <w:rsid w:val="662D17CA"/>
    <w:rsid w:val="66A01F9C"/>
    <w:rsid w:val="6791274E"/>
    <w:rsid w:val="6A1F13AF"/>
    <w:rsid w:val="6A3824EC"/>
    <w:rsid w:val="6A8B4D12"/>
    <w:rsid w:val="6BF863D7"/>
    <w:rsid w:val="6C8F495A"/>
    <w:rsid w:val="6D604233"/>
    <w:rsid w:val="6F5953DE"/>
    <w:rsid w:val="70C234E6"/>
    <w:rsid w:val="70F353BF"/>
    <w:rsid w:val="73E4692B"/>
    <w:rsid w:val="77642B72"/>
    <w:rsid w:val="776B3F01"/>
    <w:rsid w:val="786848E4"/>
    <w:rsid w:val="DF577CF4"/>
    <w:rsid w:val="FF5FB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3868</Words>
  <Characters>4932</Characters>
  <Lines>0</Lines>
  <Paragraphs>0</Paragraphs>
  <TotalTime>260</TotalTime>
  <ScaleCrop>false</ScaleCrop>
  <LinksUpToDate>false</LinksUpToDate>
  <CharactersWithSpaces>4983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2025-03-14T20:53:00Z</dcterms:created>
  <dc:creator>刘光斌</dc:creator>
  <cp:lastModifiedBy>金枝玉叶</cp:lastModifiedBy>
  <dcterms:modified xsi:type="dcterms:W3CDTF">2025-05-19T04:49:30Z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eyJoZGlkIjoiMmI1YjNkMGY1N2U5N2NjOTY0MDYwOGEzZDBkNDMzYzYiLCJ1c2VySWQiOiI0NDA5MTcwMjUifQ==</vt:lpwstr>
  </property>
  <property fmtid="{D5CDD505-2E9C-101B-9397-08002B2CF9AE}" pid="4" name="ICV">
    <vt:lpwstr>065C51B3854246CF867C51DBEB2E5C66_13</vt:lpwstr>
  </property>
</Properties>
</file>