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6"/>
          <w:kern w:val="2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6"/>
          <w:kern w:val="2"/>
          <w:sz w:val="44"/>
          <w:szCs w:val="44"/>
          <w:highlight w:val="none"/>
          <w:lang w:val="en-US" w:eastAsia="zh-CN"/>
        </w:rPr>
        <w:t>泽普县2024年农业水价综合改革巩固提升项目检测服务</w:t>
      </w:r>
      <w:bookmarkStart w:id="0" w:name="_GoBack"/>
      <w:bookmarkEnd w:id="0"/>
    </w:p>
    <w:p>
      <w:pPr>
        <w:ind w:firstLine="640" w:firstLineChars="200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</w:p>
    <w:p>
      <w:pPr>
        <w:ind w:firstLine="664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pacing w:val="6"/>
          <w:sz w:val="32"/>
          <w:szCs w:val="32"/>
          <w:highlight w:val="none"/>
          <w:lang w:val="en-US" w:eastAsia="zh-CN"/>
        </w:rPr>
        <w:t>一、检测服务内容：</w:t>
      </w:r>
      <w:r>
        <w:rPr>
          <w:rFonts w:hint="eastAsia" w:ascii="仿宋" w:hAnsi="仿宋" w:eastAsia="仿宋" w:cs="方正仿宋_GB18030"/>
          <w:sz w:val="32"/>
          <w:szCs w:val="32"/>
        </w:rPr>
        <w:t>依据《水利工程质量检测技术规程》和</w:t>
      </w:r>
      <w:r>
        <w:rPr>
          <w:rFonts w:hint="eastAsia" w:ascii="仿宋" w:hAnsi="仿宋" w:eastAsia="仿宋" w:cs="宋体"/>
          <w:sz w:val="32"/>
          <w:szCs w:val="32"/>
        </w:rPr>
        <w:t>施工图的设计指标要求</w:t>
      </w:r>
      <w:r>
        <w:rPr>
          <w:rFonts w:hint="eastAsia" w:ascii="仿宋" w:hAnsi="仿宋" w:eastAsia="仿宋" w:cs="方正仿宋_GB18030"/>
          <w:sz w:val="32"/>
          <w:szCs w:val="32"/>
        </w:rPr>
        <w:t>，编制</w:t>
      </w:r>
      <w:r>
        <w:rPr>
          <w:rFonts w:hint="eastAsia" w:ascii="仿宋" w:hAnsi="仿宋" w:eastAsia="仿宋" w:cs="宋体"/>
          <w:sz w:val="32"/>
          <w:szCs w:val="32"/>
        </w:rPr>
        <w:t>第三方检测计划书</w:t>
      </w:r>
      <w:r>
        <w:rPr>
          <w:rFonts w:hint="eastAsia" w:ascii="仿宋" w:hAnsi="仿宋" w:eastAsia="仿宋" w:cs="方正仿宋_GB18030"/>
          <w:sz w:val="32"/>
          <w:szCs w:val="32"/>
        </w:rPr>
        <w:t>，</w:t>
      </w:r>
      <w:r>
        <w:rPr>
          <w:rFonts w:hint="eastAsia" w:ascii="仿宋" w:hAnsi="仿宋" w:eastAsia="仿宋" w:cs="Cambria"/>
          <w:sz w:val="32"/>
          <w:szCs w:val="32"/>
        </w:rPr>
        <w:t>并按照甲方批准的</w:t>
      </w:r>
      <w:r>
        <w:rPr>
          <w:rFonts w:hint="eastAsia" w:ascii="仿宋" w:hAnsi="仿宋" w:eastAsia="仿宋" w:cs="宋体"/>
          <w:sz w:val="32"/>
          <w:szCs w:val="32"/>
        </w:rPr>
        <w:t>第三方检测计划，对项目全过程进行检测工作，检测范围和检测频次符合规范要求，</w:t>
      </w:r>
      <w:r>
        <w:rPr>
          <w:rFonts w:hint="eastAsia" w:ascii="仿宋" w:hAnsi="仿宋" w:eastAsia="仿宋" w:cs="方正仿宋_GB18030"/>
          <w:sz w:val="32"/>
          <w:szCs w:val="32"/>
        </w:rPr>
        <w:t>及时向甲方提供</w:t>
      </w:r>
      <w:r>
        <w:rPr>
          <w:rFonts w:hint="eastAsia" w:ascii="仿宋" w:hAnsi="仿宋" w:eastAsia="仿宋" w:cs="Cambria"/>
          <w:sz w:val="32"/>
          <w:szCs w:val="32"/>
        </w:rPr>
        <w:t>质量</w:t>
      </w:r>
      <w:r>
        <w:rPr>
          <w:rFonts w:hint="eastAsia" w:ascii="仿宋" w:hAnsi="仿宋" w:eastAsia="仿宋" w:cs="宋体"/>
          <w:sz w:val="32"/>
          <w:szCs w:val="32"/>
        </w:rPr>
        <w:t>检测</w:t>
      </w:r>
      <w:r>
        <w:rPr>
          <w:rFonts w:hint="eastAsia" w:ascii="仿宋" w:hAnsi="仿宋" w:eastAsia="仿宋" w:cs="方正仿宋_GB18030"/>
          <w:sz w:val="32"/>
          <w:szCs w:val="32"/>
        </w:rPr>
        <w:t>报告；并协助甲方</w:t>
      </w:r>
      <w:r>
        <w:rPr>
          <w:rFonts w:hint="eastAsia" w:ascii="仿宋" w:hAnsi="仿宋" w:eastAsia="仿宋" w:cs="Cambria"/>
          <w:sz w:val="32"/>
          <w:szCs w:val="32"/>
        </w:rPr>
        <w:t>对于</w:t>
      </w:r>
      <w:r>
        <w:rPr>
          <w:rFonts w:hint="eastAsia" w:ascii="仿宋" w:hAnsi="仿宋" w:eastAsia="仿宋" w:cs="宋体"/>
          <w:sz w:val="32"/>
          <w:szCs w:val="32"/>
        </w:rPr>
        <w:t>施工过程中出现的问题并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予以</w:t>
      </w:r>
      <w:r>
        <w:rPr>
          <w:rFonts w:hint="eastAsia" w:ascii="仿宋" w:hAnsi="仿宋" w:eastAsia="仿宋" w:cs="宋体"/>
          <w:sz w:val="32"/>
          <w:szCs w:val="32"/>
        </w:rPr>
        <w:t>解决。工程质量达到合格标准。</w:t>
      </w:r>
    </w:p>
    <w:p>
      <w:pPr>
        <w:ind w:firstLine="640" w:firstLineChars="200"/>
        <w:rPr>
          <w:rFonts w:hint="eastAsia" w:ascii="仿宋" w:hAnsi="仿宋" w:eastAsia="仿宋" w:cs="方正仿宋_GB1803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方正仿宋_GB18030"/>
          <w:sz w:val="32"/>
          <w:szCs w:val="32"/>
        </w:rPr>
      </w:pPr>
      <w:r>
        <w:rPr>
          <w:rFonts w:hint="eastAsia" w:ascii="仿宋" w:hAnsi="仿宋" w:eastAsia="仿宋" w:cs="方正仿宋_GB18030"/>
          <w:sz w:val="32"/>
          <w:szCs w:val="32"/>
          <w:lang w:val="en-US" w:eastAsia="zh-CN"/>
        </w:rPr>
        <w:t>二、企业资质要求：</w:t>
      </w:r>
      <w:r>
        <w:rPr>
          <w:rFonts w:hint="eastAsia" w:ascii="仿宋" w:hAnsi="仿宋" w:eastAsia="仿宋" w:cs="方正仿宋_GB18030"/>
          <w:sz w:val="32"/>
          <w:szCs w:val="32"/>
        </w:rPr>
        <w:t>具有良好信誉并应具有独立法人资格和</w:t>
      </w:r>
      <w:r>
        <w:rPr>
          <w:rFonts w:hint="eastAsia" w:ascii="仿宋" w:hAnsi="仿宋" w:eastAsia="仿宋" w:cs="Cambria"/>
          <w:sz w:val="32"/>
          <w:szCs w:val="32"/>
        </w:rPr>
        <w:t>水利</w:t>
      </w:r>
      <w:r>
        <w:rPr>
          <w:rFonts w:hint="eastAsia" w:ascii="仿宋" w:hAnsi="仿宋" w:eastAsia="仿宋" w:cs="宋体"/>
          <w:sz w:val="32"/>
          <w:szCs w:val="32"/>
        </w:rPr>
        <w:t>工程质量检测</w:t>
      </w:r>
      <w:r>
        <w:rPr>
          <w:rFonts w:hint="eastAsia" w:ascii="仿宋" w:hAnsi="仿宋" w:eastAsia="仿宋" w:cs="方正仿宋_GB18030"/>
          <w:sz w:val="32"/>
          <w:szCs w:val="32"/>
        </w:rPr>
        <w:t>乙级（含乙级）资质。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Yjc4ZDllYWE2MDA1OGQ5ZmNiOTcyYzllNTVjY2EifQ=="/>
  </w:docVars>
  <w:rsids>
    <w:rsidRoot w:val="00000000"/>
    <w:rsid w:val="4C58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2024-04-19T11:36:49Z</dcterms:created>
  <dc:creator>Administrator</dc:creator>
  <cp:lastModifiedBy>欧阳小黑·besos</cp:lastModifiedBy>
  <dcterms:modified xsi:type="dcterms:W3CDTF">2024-04-19T11:37:08Z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DFD882934D5E47A9A7BC4DE53A27547D_12</vt:lpwstr>
  </property>
</Properties>
</file>