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21203">
      <w:pPr>
        <w:spacing w:line="500" w:lineRule="exact"/>
        <w:jc w:val="center"/>
        <w:rPr>
          <w:rFonts w:ascii="宋体" w:hAnsi="宋体" w:eastAsia="宋体" w:cs="宋体"/>
          <w:b/>
          <w:bCs/>
          <w:sz w:val="36"/>
          <w:szCs w:val="36"/>
          <w:highlight w:val="none"/>
        </w:rPr>
      </w:pPr>
      <w:r>
        <w:rPr>
          <w:rFonts w:hint="default" w:ascii="宋体" w:hAnsi="宋体" w:eastAsia="宋体" w:cs="宋体"/>
          <w:b/>
          <w:bCs/>
          <w:sz w:val="36"/>
          <w:szCs w:val="36"/>
          <w:highlight w:val="none"/>
          <w:lang w:val="en-US"/>
        </w:rPr>
        <mc:AlternateContent>
          <mc:Choice Requires="wps">
            <w:drawing>
              <wp:anchor distT="0" distB="0" distL="114300" distR="114300" simplePos="0" relativeHeight="251659264" behindDoc="0" locked="0" layoutInCell="1" allowOverlap="1">
                <wp:simplePos x="0" y="0"/>
                <wp:positionH relativeFrom="column">
                  <wp:posOffset>4594860</wp:posOffset>
                </wp:positionH>
                <wp:positionV relativeFrom="paragraph">
                  <wp:posOffset>-666115</wp:posOffset>
                </wp:positionV>
                <wp:extent cx="8890" cy="7839075"/>
                <wp:effectExtent l="4445" t="0" r="5715" b="9525"/>
                <wp:wrapNone/>
                <wp:docPr id="1" name="直线 2"/>
                <wp:cNvGraphicFramePr/>
                <a:graphic xmlns:a="http://schemas.openxmlformats.org/drawingml/2006/main">
                  <a:graphicData uri="http://schemas.microsoft.com/office/word/2010/wordprocessingShape">
                    <wps:wsp>
                      <wps:cNvCnPr/>
                      <wps:spPr>
                        <a:xfrm>
                          <a:off x="0" y="0"/>
                          <a:ext cx="8890" cy="7839075"/>
                        </a:xfrm>
                        <a:prstGeom prst="line">
                          <a:avLst/>
                        </a:prstGeom>
                        <a:ln w="6350" cap="flat" cmpd="sng">
                          <a:solidFill>
                            <a:srgbClr val="5B9BD5"/>
                          </a:solidFill>
                          <a:prstDash val="solid"/>
                          <a:miter/>
                          <a:headEnd type="none" w="med" len="med"/>
                          <a:tailEnd type="none" w="med" len="med"/>
                        </a:ln>
                      </wps:spPr>
                      <wps:bodyPr upright="1"/>
                    </wps:wsp>
                  </a:graphicData>
                </a:graphic>
              </wp:anchor>
            </w:drawing>
          </mc:Choice>
          <mc:Fallback>
            <w:pict>
              <v:line id="直线 2" o:spid="_x0000_s1026" o:spt="20" style="position:absolute;left:0pt;margin-left:361.8pt;margin-top:-52.45pt;height:617.25pt;width:0.7pt;z-index:251659264;mso-width-relative:page;mso-height-relative:page;" filled="f" stroked="t" coordsize="21600,21600" o:gfxdata="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5D5jjcAAAADQEAAA8AAAAAAAAAAQAgAAAAIgAAAGRycy9kb3ducmV2LnhtbFBL&#10;AQIUABQAAAAIAIdO4kCciwAO8gEAAOgDAAAOAAAAAAAAAAEAIAAAACsBAABkcnMvZTJvRG9jLnht&#10;bFBLBQYAAAAABgAGAFkBAACPBQAAAAA=&#10;">
                <v:fill on="f" focussize="0,0"/>
                <v:stroke weight="0.5pt" color="#5B9BD5" joinstyle="miter"/>
                <v:imagedata o:title=""/>
                <o:lock v:ext="edit" aspectratio="f"/>
              </v:line>
            </w:pict>
          </mc:Fallback>
        </mc:AlternateContent>
      </w:r>
      <w:r>
        <w:rPr>
          <w:rFonts w:hint="eastAsia" w:ascii="宋体" w:hAnsi="宋体" w:eastAsia="宋体" w:cs="宋体"/>
          <w:b/>
          <w:bCs/>
          <w:sz w:val="36"/>
          <w:szCs w:val="36"/>
          <w:highlight w:val="none"/>
          <w:lang w:val="en-US" w:eastAsia="zh-CN"/>
        </w:rPr>
        <w:t>疏勒</w:t>
      </w:r>
      <w:r>
        <w:rPr>
          <w:rFonts w:hint="eastAsia" w:ascii="宋体" w:hAnsi="宋体" w:eastAsia="宋体" w:cs="宋体"/>
          <w:b/>
          <w:bCs/>
          <w:sz w:val="36"/>
          <w:szCs w:val="36"/>
          <w:highlight w:val="none"/>
        </w:rPr>
        <w:t>县财政投资评审项目评审费</w:t>
      </w:r>
    </w:p>
    <w:p w14:paraId="32D69ABF">
      <w:pPr>
        <w:spacing w:line="500" w:lineRule="exact"/>
        <w:jc w:val="center"/>
        <w:rPr>
          <w:rFonts w:ascii="宋体" w:hAnsi="宋体" w:eastAsia="宋体" w:cs="宋体"/>
          <w:sz w:val="26"/>
          <w:szCs w:val="26"/>
          <w:highlight w:val="none"/>
        </w:rPr>
      </w:pPr>
      <w:r>
        <w:rPr>
          <w:rFonts w:hint="eastAsia" w:ascii="宋体" w:hAnsi="宋体" w:eastAsia="宋体" w:cs="宋体"/>
          <w:b/>
          <w:bCs/>
          <w:sz w:val="36"/>
          <w:szCs w:val="36"/>
          <w:highlight w:val="none"/>
        </w:rPr>
        <w:t>支付函（存根）</w:t>
      </w:r>
    </w:p>
    <w:p w14:paraId="1845AD62">
      <w:pPr>
        <w:keepNext w:val="0"/>
        <w:keepLines w:val="0"/>
        <w:pageBreakBefore w:val="0"/>
        <w:widowControl w:val="0"/>
        <w:kinsoku/>
        <w:wordWrap/>
        <w:overflowPunct/>
        <w:topLinePunct w:val="0"/>
        <w:autoSpaceDE/>
        <w:autoSpaceDN/>
        <w:bidi w:val="0"/>
        <w:adjustRightInd/>
        <w:snapToGrid/>
        <w:spacing w:line="480" w:lineRule="exact"/>
        <w:textAlignment w:val="auto"/>
        <w:rPr>
          <w:color w:val="FF0000"/>
          <w:sz w:val="24"/>
          <w:highlight w:val="none"/>
          <w:u w:val="none"/>
        </w:rPr>
      </w:pPr>
      <w:r>
        <w:rPr>
          <w:rFonts w:hint="eastAsia"/>
          <w:color w:val="FF0000"/>
          <w:sz w:val="24"/>
          <w:highlight w:val="none"/>
          <w:u w:val="none"/>
          <w:lang w:val="en-US" w:eastAsia="zh-CN"/>
        </w:rPr>
        <w:t>疏勒县英尔力克乡教育党委</w:t>
      </w:r>
      <w:r>
        <w:rPr>
          <w:rFonts w:hint="eastAsia"/>
          <w:color w:val="FF0000"/>
          <w:sz w:val="24"/>
          <w:highlight w:val="none"/>
          <w:u w:val="none"/>
        </w:rPr>
        <w:t>：</w:t>
      </w:r>
    </w:p>
    <w:p w14:paraId="2406422F">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ascii="宋体" w:hAnsi="宋体" w:eastAsia="宋体" w:cs="宋体"/>
          <w:sz w:val="24"/>
          <w:highlight w:val="none"/>
        </w:rPr>
      </w:pPr>
      <w:r>
        <w:rPr>
          <w:rFonts w:hint="eastAsia"/>
          <w:sz w:val="24"/>
          <w:highlight w:val="none"/>
        </w:rPr>
        <w:t>根据贵单位的申请，</w:t>
      </w:r>
      <w:r>
        <w:rPr>
          <w:rFonts w:hint="eastAsia"/>
          <w:sz w:val="24"/>
          <w:highlight w:val="none"/>
          <w:u w:val="single"/>
          <w:lang w:eastAsia="zh-CN"/>
        </w:rPr>
        <w:t>疏勒</w:t>
      </w:r>
      <w:r>
        <w:rPr>
          <w:rFonts w:hint="eastAsia"/>
          <w:sz w:val="24"/>
          <w:highlight w:val="none"/>
          <w:u w:val="single"/>
        </w:rPr>
        <w:t>县财政投资评审中心</w:t>
      </w:r>
      <w:r>
        <w:rPr>
          <w:rFonts w:hint="eastAsia"/>
          <w:sz w:val="24"/>
          <w:highlight w:val="none"/>
        </w:rPr>
        <w:t>于</w:t>
      </w:r>
      <w:r>
        <w:rPr>
          <w:rFonts w:hint="eastAsia"/>
          <w:color w:val="FF0000"/>
          <w:sz w:val="24"/>
          <w:highlight w:val="none"/>
          <w:u w:val="single"/>
          <w:lang w:val="en-US" w:eastAsia="zh-CN"/>
        </w:rPr>
        <w:t>2024</w:t>
      </w:r>
      <w:r>
        <w:rPr>
          <w:rFonts w:hint="eastAsia"/>
          <w:color w:val="FF0000"/>
          <w:sz w:val="24"/>
          <w:highlight w:val="none"/>
          <w:u w:val="single"/>
        </w:rPr>
        <w:t>年</w:t>
      </w:r>
      <w:r>
        <w:rPr>
          <w:rFonts w:hint="eastAsia"/>
          <w:color w:val="FF0000"/>
          <w:sz w:val="24"/>
          <w:highlight w:val="none"/>
          <w:u w:val="single"/>
          <w:lang w:val="en-US" w:eastAsia="zh-CN"/>
        </w:rPr>
        <w:t>8</w:t>
      </w:r>
      <w:r>
        <w:rPr>
          <w:rFonts w:hint="eastAsia"/>
          <w:color w:val="FF0000"/>
          <w:sz w:val="24"/>
          <w:highlight w:val="none"/>
          <w:u w:val="single"/>
        </w:rPr>
        <w:t>月</w:t>
      </w:r>
      <w:r>
        <w:rPr>
          <w:rFonts w:hint="eastAsia"/>
          <w:color w:val="FF0000"/>
          <w:sz w:val="24"/>
          <w:highlight w:val="none"/>
          <w:u w:val="single"/>
          <w:lang w:val="en-US" w:eastAsia="zh-CN"/>
        </w:rPr>
        <w:t>13</w:t>
      </w:r>
      <w:r>
        <w:rPr>
          <w:rFonts w:hint="eastAsia"/>
          <w:color w:val="FF0000"/>
          <w:sz w:val="24"/>
          <w:highlight w:val="none"/>
          <w:u w:val="single"/>
        </w:rPr>
        <w:t>日</w:t>
      </w:r>
      <w:r>
        <w:rPr>
          <w:rFonts w:hint="eastAsia"/>
          <w:sz w:val="24"/>
          <w:highlight w:val="none"/>
        </w:rPr>
        <w:t>委托</w:t>
      </w:r>
      <w:r>
        <w:rPr>
          <w:rFonts w:hint="eastAsia"/>
          <w:color w:val="FF0000"/>
          <w:sz w:val="24"/>
          <w:highlight w:val="none"/>
          <w:u w:val="single"/>
          <w:lang w:eastAsia="zh-CN"/>
        </w:rPr>
        <w:t>喀什浩旭工程项目管理咨询有限公司</w:t>
      </w:r>
      <w:r>
        <w:rPr>
          <w:rFonts w:hint="eastAsia"/>
          <w:sz w:val="24"/>
          <w:highlight w:val="none"/>
        </w:rPr>
        <w:t>对</w:t>
      </w:r>
      <w:r>
        <w:rPr>
          <w:rFonts w:hint="eastAsia"/>
          <w:color w:val="FF0000"/>
          <w:sz w:val="24"/>
          <w:highlight w:val="none"/>
          <w:u w:val="single"/>
          <w:lang w:eastAsia="zh-CN"/>
        </w:rPr>
        <w:t>疏勒县英尔力克乡各小学消防整改（第二批）-村小学</w:t>
      </w:r>
      <w:r>
        <w:rPr>
          <w:rFonts w:hint="eastAsia"/>
          <w:sz w:val="24"/>
          <w:highlight w:val="none"/>
        </w:rPr>
        <w:t>进行了财政投资评审（预算价、招标工程量清单及最高限价），</w:t>
      </w:r>
      <w:r>
        <w:rPr>
          <w:rFonts w:hint="eastAsia"/>
          <w:color w:val="FF0000"/>
          <w:sz w:val="24"/>
          <w:highlight w:val="none"/>
          <w:u w:val="single"/>
        </w:rPr>
        <w:t>20</w:t>
      </w:r>
      <w:r>
        <w:rPr>
          <w:rFonts w:hint="eastAsia"/>
          <w:color w:val="FF0000"/>
          <w:sz w:val="24"/>
          <w:highlight w:val="none"/>
          <w:u w:val="single"/>
          <w:lang w:val="en-US" w:eastAsia="zh-CN"/>
        </w:rPr>
        <w:t>24</w:t>
      </w:r>
      <w:r>
        <w:rPr>
          <w:rFonts w:hint="eastAsia"/>
          <w:color w:val="FF0000"/>
          <w:sz w:val="24"/>
          <w:highlight w:val="none"/>
          <w:u w:val="single"/>
        </w:rPr>
        <w:t>年</w:t>
      </w:r>
      <w:r>
        <w:rPr>
          <w:rFonts w:hint="eastAsia"/>
          <w:color w:val="FF0000"/>
          <w:sz w:val="24"/>
          <w:highlight w:val="none"/>
          <w:u w:val="single"/>
          <w:lang w:val="en-US" w:eastAsia="zh-CN"/>
        </w:rPr>
        <w:t>8</w:t>
      </w:r>
      <w:r>
        <w:rPr>
          <w:rFonts w:hint="eastAsia"/>
          <w:color w:val="FF0000"/>
          <w:sz w:val="24"/>
          <w:highlight w:val="none"/>
          <w:u w:val="single"/>
        </w:rPr>
        <w:t>月</w:t>
      </w:r>
      <w:r>
        <w:rPr>
          <w:rFonts w:hint="eastAsia"/>
          <w:color w:val="FF0000"/>
          <w:sz w:val="24"/>
          <w:highlight w:val="none"/>
          <w:u w:val="single"/>
          <w:lang w:val="en-US" w:eastAsia="zh-CN"/>
        </w:rPr>
        <w:t>15</w:t>
      </w:r>
      <w:r>
        <w:rPr>
          <w:rFonts w:hint="eastAsia"/>
          <w:color w:val="FF0000"/>
          <w:sz w:val="24"/>
          <w:highlight w:val="none"/>
          <w:u w:val="single"/>
        </w:rPr>
        <w:t>日</w:t>
      </w:r>
      <w:r>
        <w:rPr>
          <w:rFonts w:hint="eastAsia"/>
          <w:sz w:val="24"/>
          <w:highlight w:val="none"/>
        </w:rPr>
        <w:t>完成该项目评审并出具了项目投资评审报告等相关</w:t>
      </w:r>
      <w:r>
        <w:rPr>
          <w:rFonts w:hint="eastAsia" w:ascii="宋体" w:hAnsi="宋体" w:eastAsia="宋体" w:cs="宋体"/>
          <w:sz w:val="24"/>
          <w:highlight w:val="none"/>
        </w:rPr>
        <w:t>资料。依据《</w:t>
      </w:r>
      <w:r>
        <w:rPr>
          <w:rFonts w:hint="eastAsia" w:ascii="宋体" w:hAnsi="宋体" w:eastAsia="宋体" w:cs="宋体"/>
          <w:sz w:val="24"/>
          <w:highlight w:val="none"/>
          <w:lang w:eastAsia="zh-CN"/>
        </w:rPr>
        <w:t>疏勒</w:t>
      </w:r>
      <w:r>
        <w:rPr>
          <w:rFonts w:hint="eastAsia" w:ascii="宋体" w:hAnsi="宋体" w:eastAsia="宋体" w:cs="宋体"/>
          <w:sz w:val="24"/>
          <w:highlight w:val="none"/>
        </w:rPr>
        <w:t>县财政投资评审管理办法》及已签订的协议，该项目评审费为：</w:t>
      </w:r>
      <w:r>
        <w:rPr>
          <w:rFonts w:hint="eastAsia" w:ascii="宋体" w:hAnsi="宋体" w:eastAsia="宋体" w:cs="宋体"/>
          <w:color w:val="FF0000"/>
          <w:sz w:val="24"/>
          <w:highlight w:val="none"/>
          <w:u w:val="single"/>
          <w:lang w:val="en-US" w:eastAsia="zh-CN"/>
        </w:rPr>
        <w:t>3248.04元（大写:叁仟贰佰肆拾捌元零肆分）</w:t>
      </w:r>
      <w:r>
        <w:rPr>
          <w:rFonts w:hint="eastAsia" w:ascii="宋体" w:hAnsi="宋体" w:eastAsia="宋体" w:cs="宋体"/>
          <w:sz w:val="24"/>
          <w:highlight w:val="none"/>
        </w:rPr>
        <w:t>，请将评审费汇入委托的造价咨询公司账户，该公司详细信息：</w:t>
      </w:r>
    </w:p>
    <w:p w14:paraId="30A99A0A">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FF0000"/>
          <w:sz w:val="24"/>
          <w:highlight w:val="none"/>
          <w:lang w:val="en-US" w:eastAsia="zh-CN"/>
        </w:rPr>
      </w:pPr>
      <w:r>
        <w:rPr>
          <w:rFonts w:hint="eastAsia" w:ascii="宋体" w:hAnsi="宋体" w:eastAsia="宋体" w:cs="宋体"/>
          <w:sz w:val="24"/>
          <w:highlight w:val="none"/>
        </w:rPr>
        <w:t>账户名：</w:t>
      </w:r>
      <w:r>
        <w:rPr>
          <w:rFonts w:hint="eastAsia" w:eastAsia="宋体"/>
          <w:color w:val="FF0000"/>
          <w:sz w:val="24"/>
          <w:highlight w:val="none"/>
          <w:u w:val="single"/>
          <w:lang w:eastAsia="zh-CN"/>
        </w:rPr>
        <w:t>喀什浩旭工程项目管理咨询有限公司</w:t>
      </w:r>
    </w:p>
    <w:p w14:paraId="57C7F0C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rPr>
        <w:t>开户行：</w:t>
      </w:r>
      <w:r>
        <w:rPr>
          <w:rFonts w:hint="eastAsia" w:ascii="宋体" w:hAnsi="宋体" w:eastAsia="宋体" w:cs="宋体"/>
          <w:color w:val="FF0000"/>
          <w:sz w:val="24"/>
          <w:highlight w:val="none"/>
          <w:u w:val="single"/>
          <w:lang w:eastAsia="zh-CN"/>
        </w:rPr>
        <w:t>中国工商银行股份有限公司喀什南湖路支行</w:t>
      </w:r>
    </w:p>
    <w:p w14:paraId="323AF0DD">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账  号：</w:t>
      </w:r>
      <w:r>
        <w:rPr>
          <w:rFonts w:hint="eastAsia" w:ascii="宋体" w:hAnsi="宋体" w:eastAsia="宋体" w:cs="宋体"/>
          <w:color w:val="FF0000"/>
          <w:sz w:val="24"/>
          <w:highlight w:val="none"/>
          <w:u w:val="single"/>
          <w:lang w:val="en-US" w:eastAsia="zh-CN"/>
        </w:rPr>
        <w:t xml:space="preserve"> 3012342209200080552</w:t>
      </w:r>
      <w:r>
        <w:rPr>
          <w:rFonts w:hint="eastAsia" w:ascii="宋体" w:hAnsi="宋体" w:eastAsia="宋体" w:cs="宋体"/>
          <w:color w:val="FF0000"/>
          <w:sz w:val="24"/>
          <w:highlight w:val="none"/>
          <w:u w:val="none"/>
          <w:lang w:val="en-US" w:eastAsia="zh-CN"/>
        </w:rPr>
        <w:t xml:space="preserve">   </w:t>
      </w:r>
      <w:r>
        <w:rPr>
          <w:rFonts w:hint="eastAsia" w:ascii="宋体" w:hAnsi="宋体" w:eastAsia="宋体" w:cs="宋体"/>
          <w:sz w:val="24"/>
          <w:highlight w:val="none"/>
          <w:lang w:val="en-US" w:eastAsia="zh-CN"/>
        </w:rPr>
        <w:t>行  号：</w:t>
      </w:r>
      <w:r>
        <w:rPr>
          <w:rFonts w:hint="eastAsia" w:ascii="宋体" w:hAnsi="宋体" w:eastAsia="宋体" w:cs="宋体"/>
          <w:color w:val="FF0000"/>
          <w:sz w:val="24"/>
          <w:highlight w:val="none"/>
          <w:u w:val="single"/>
          <w:lang w:val="en-US" w:eastAsia="zh-CN"/>
        </w:rPr>
        <w:t>102894000059</w:t>
      </w:r>
    </w:p>
    <w:p w14:paraId="0365F3DE">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FF0000"/>
          <w:sz w:val="24"/>
          <w:highlight w:val="none"/>
          <w:u w:val="single"/>
          <w:lang w:val="en-US" w:eastAsia="zh-CN"/>
        </w:rPr>
      </w:pPr>
      <w:r>
        <w:rPr>
          <w:rFonts w:hint="eastAsia" w:ascii="宋体" w:hAnsi="宋体" w:eastAsia="宋体" w:cs="宋体"/>
          <w:sz w:val="24"/>
          <w:highlight w:val="none"/>
        </w:rPr>
        <w:t>联系电话：</w:t>
      </w:r>
      <w:r>
        <w:rPr>
          <w:rFonts w:hint="eastAsia" w:ascii="宋体" w:hAnsi="宋体" w:eastAsia="宋体" w:cs="宋体"/>
          <w:color w:val="FF0000"/>
          <w:sz w:val="24"/>
          <w:highlight w:val="none"/>
          <w:u w:val="single"/>
          <w:lang w:val="en-US" w:eastAsia="zh-CN"/>
        </w:rPr>
        <w:t>18209981552</w:t>
      </w:r>
      <w:bookmarkStart w:id="0" w:name="_GoBack"/>
      <w:bookmarkEnd w:id="0"/>
    </w:p>
    <w:p w14:paraId="6D32BC1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注：请贵单位务必于收到该支付函十日内将评审费汇入该造价咨询公司指定账户，如贵单位未在规定时限内支付评审费，投资评审中心将不受理贵单位其他项目的评审。</w:t>
      </w:r>
    </w:p>
    <w:p w14:paraId="2C4C4F11">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ascii="宋体" w:hAnsi="宋体" w:eastAsia="宋体" w:cs="宋体"/>
          <w:sz w:val="24"/>
          <w:highlight w:val="none"/>
        </w:rPr>
      </w:pPr>
      <w:r>
        <w:rPr>
          <w:rFonts w:hint="eastAsia" w:ascii="宋体" w:hAnsi="宋体" w:eastAsia="宋体" w:cs="宋体"/>
          <w:sz w:val="24"/>
          <w:highlight w:val="none"/>
        </w:rPr>
        <w:t xml:space="preserve">附：项目评审费计算单                       </w:t>
      </w:r>
    </w:p>
    <w:p w14:paraId="22F15A83">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宋体" w:hAnsi="宋体" w:eastAsia="宋体" w:cs="宋体"/>
          <w:sz w:val="24"/>
          <w:highlight w:val="none"/>
        </w:rPr>
      </w:pPr>
      <w:r>
        <w:rPr>
          <w:rFonts w:hint="eastAsia" w:ascii="宋体" w:hAnsi="宋体" w:eastAsia="宋体" w:cs="宋体"/>
          <w:sz w:val="24"/>
          <w:highlight w:val="none"/>
        </w:rPr>
        <w:t xml:space="preserve">签收人：                       </w:t>
      </w:r>
      <w:r>
        <w:rPr>
          <w:rFonts w:hint="eastAsia" w:ascii="宋体" w:hAnsi="宋体" w:eastAsia="宋体" w:cs="宋体"/>
          <w:sz w:val="24"/>
          <w:highlight w:val="none"/>
          <w:lang w:eastAsia="zh-CN"/>
        </w:rPr>
        <w:t>疏勒</w:t>
      </w:r>
      <w:r>
        <w:rPr>
          <w:rFonts w:hint="eastAsia" w:ascii="宋体" w:hAnsi="宋体" w:eastAsia="宋体" w:cs="宋体"/>
          <w:sz w:val="24"/>
          <w:highlight w:val="none"/>
        </w:rPr>
        <w:t>县财政投资评审中心</w:t>
      </w:r>
    </w:p>
    <w:p w14:paraId="14CB3CCA">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
          <w:bCs/>
          <w:sz w:val="36"/>
          <w:szCs w:val="36"/>
          <w:highlight w:val="none"/>
          <w:lang w:eastAsia="zh-CN"/>
        </w:rPr>
      </w:pPr>
      <w:r>
        <w:rPr>
          <w:rFonts w:hint="eastAsia" w:ascii="宋体" w:hAnsi="宋体" w:eastAsia="宋体" w:cs="宋体"/>
          <w:sz w:val="24"/>
          <w:highlight w:val="none"/>
        </w:rPr>
        <w:t xml:space="preserve">电话：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r>
        <w:rPr>
          <w:rFonts w:hint="eastAsia" w:ascii="宋体" w:hAnsi="宋体" w:eastAsia="宋体" w:cs="宋体"/>
          <w:b/>
          <w:bCs/>
          <w:sz w:val="36"/>
          <w:szCs w:val="36"/>
          <w:highlight w:val="none"/>
          <w:lang w:val="en-US" w:eastAsia="zh-CN"/>
        </w:rPr>
        <w:t xml:space="preserve">      </w:t>
      </w:r>
    </w:p>
    <w:p w14:paraId="15A9CAAE">
      <w:pPr>
        <w:spacing w:line="500" w:lineRule="exact"/>
        <w:jc w:val="center"/>
        <w:rPr>
          <w:rFonts w:ascii="宋体" w:hAnsi="宋体" w:eastAsia="宋体" w:cs="宋体"/>
          <w:b/>
          <w:bCs/>
          <w:sz w:val="36"/>
          <w:szCs w:val="36"/>
          <w:highlight w:val="none"/>
        </w:rPr>
      </w:pPr>
      <w:r>
        <w:rPr>
          <w:rFonts w:hint="eastAsia" w:ascii="宋体" w:hAnsi="宋体" w:eastAsia="宋体" w:cs="宋体"/>
          <w:b/>
          <w:bCs/>
          <w:sz w:val="36"/>
          <w:szCs w:val="36"/>
          <w:highlight w:val="none"/>
          <w:lang w:eastAsia="zh-CN"/>
        </w:rPr>
        <w:t>疏勒</w:t>
      </w:r>
      <w:r>
        <w:rPr>
          <w:rFonts w:hint="eastAsia" w:ascii="宋体" w:hAnsi="宋体" w:eastAsia="宋体" w:cs="宋体"/>
          <w:b/>
          <w:bCs/>
          <w:sz w:val="36"/>
          <w:szCs w:val="36"/>
          <w:highlight w:val="none"/>
        </w:rPr>
        <w:t>县财政投资评审项目评审费</w:t>
      </w:r>
    </w:p>
    <w:p w14:paraId="342F7FE9">
      <w:pPr>
        <w:spacing w:line="500" w:lineRule="exact"/>
        <w:jc w:val="center"/>
        <w:rPr>
          <w:sz w:val="24"/>
          <w:highlight w:val="none"/>
        </w:rPr>
      </w:pPr>
      <w:r>
        <w:rPr>
          <w:rFonts w:hint="eastAsia" w:ascii="宋体" w:hAnsi="宋体" w:eastAsia="宋体" w:cs="宋体"/>
          <w:b/>
          <w:bCs/>
          <w:sz w:val="36"/>
          <w:szCs w:val="36"/>
          <w:highlight w:val="none"/>
        </w:rPr>
        <w:t>支付函</w:t>
      </w:r>
    </w:p>
    <w:p w14:paraId="74D0947A">
      <w:pPr>
        <w:keepNext w:val="0"/>
        <w:keepLines w:val="0"/>
        <w:pageBreakBefore w:val="0"/>
        <w:widowControl w:val="0"/>
        <w:kinsoku/>
        <w:wordWrap/>
        <w:overflowPunct/>
        <w:topLinePunct w:val="0"/>
        <w:autoSpaceDE/>
        <w:autoSpaceDN/>
        <w:bidi w:val="0"/>
        <w:adjustRightInd/>
        <w:snapToGrid/>
        <w:spacing w:line="480" w:lineRule="exact"/>
        <w:textAlignment w:val="auto"/>
        <w:rPr>
          <w:color w:val="FF0000"/>
          <w:sz w:val="24"/>
          <w:highlight w:val="none"/>
          <w:u w:val="none"/>
        </w:rPr>
      </w:pPr>
      <w:r>
        <w:rPr>
          <w:rFonts w:hint="eastAsia"/>
          <w:color w:val="FF0000"/>
          <w:sz w:val="24"/>
          <w:highlight w:val="none"/>
          <w:u w:val="none"/>
          <w:lang w:val="en-US" w:eastAsia="zh-CN"/>
        </w:rPr>
        <w:t>疏勒县英尔力克乡教育党委</w:t>
      </w:r>
      <w:r>
        <w:rPr>
          <w:rFonts w:hint="eastAsia"/>
          <w:color w:val="FF0000"/>
          <w:sz w:val="24"/>
          <w:highlight w:val="none"/>
          <w:u w:val="none"/>
        </w:rPr>
        <w:t>：</w:t>
      </w:r>
    </w:p>
    <w:p w14:paraId="2EC764FD">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ascii="宋体" w:hAnsi="宋体" w:eastAsia="宋体" w:cs="宋体"/>
          <w:sz w:val="24"/>
          <w:highlight w:val="none"/>
        </w:rPr>
      </w:pPr>
      <w:r>
        <w:rPr>
          <w:rFonts w:hint="eastAsia"/>
          <w:sz w:val="24"/>
          <w:highlight w:val="none"/>
        </w:rPr>
        <w:t>根据贵单位的申请，</w:t>
      </w:r>
      <w:r>
        <w:rPr>
          <w:rFonts w:hint="eastAsia"/>
          <w:sz w:val="24"/>
          <w:highlight w:val="none"/>
          <w:u w:val="single"/>
          <w:lang w:eastAsia="zh-CN"/>
        </w:rPr>
        <w:t>疏勒</w:t>
      </w:r>
      <w:r>
        <w:rPr>
          <w:rFonts w:hint="eastAsia"/>
          <w:sz w:val="24"/>
          <w:highlight w:val="none"/>
          <w:u w:val="single"/>
        </w:rPr>
        <w:t>县财政投资评审中心</w:t>
      </w:r>
      <w:r>
        <w:rPr>
          <w:rFonts w:hint="eastAsia"/>
          <w:sz w:val="24"/>
          <w:highlight w:val="none"/>
        </w:rPr>
        <w:t>于</w:t>
      </w:r>
      <w:r>
        <w:rPr>
          <w:rFonts w:hint="eastAsia"/>
          <w:color w:val="FF0000"/>
          <w:sz w:val="24"/>
          <w:highlight w:val="none"/>
          <w:u w:val="single"/>
          <w:lang w:val="en-US" w:eastAsia="zh-CN"/>
        </w:rPr>
        <w:t>2024</w:t>
      </w:r>
      <w:r>
        <w:rPr>
          <w:rFonts w:hint="eastAsia"/>
          <w:color w:val="FF0000"/>
          <w:sz w:val="24"/>
          <w:highlight w:val="none"/>
          <w:u w:val="single"/>
        </w:rPr>
        <w:t>年</w:t>
      </w:r>
      <w:r>
        <w:rPr>
          <w:rFonts w:hint="eastAsia"/>
          <w:color w:val="FF0000"/>
          <w:sz w:val="24"/>
          <w:highlight w:val="none"/>
          <w:u w:val="single"/>
          <w:lang w:val="en-US" w:eastAsia="zh-CN"/>
        </w:rPr>
        <w:t>8</w:t>
      </w:r>
      <w:r>
        <w:rPr>
          <w:rFonts w:hint="eastAsia"/>
          <w:color w:val="FF0000"/>
          <w:sz w:val="24"/>
          <w:highlight w:val="none"/>
          <w:u w:val="single"/>
        </w:rPr>
        <w:t>月</w:t>
      </w:r>
      <w:r>
        <w:rPr>
          <w:rFonts w:hint="eastAsia"/>
          <w:color w:val="FF0000"/>
          <w:sz w:val="24"/>
          <w:highlight w:val="none"/>
          <w:u w:val="single"/>
          <w:lang w:val="en-US" w:eastAsia="zh-CN"/>
        </w:rPr>
        <w:t>13</w:t>
      </w:r>
      <w:r>
        <w:rPr>
          <w:rFonts w:hint="eastAsia"/>
          <w:color w:val="FF0000"/>
          <w:sz w:val="24"/>
          <w:highlight w:val="none"/>
          <w:u w:val="single"/>
        </w:rPr>
        <w:t>日</w:t>
      </w:r>
      <w:r>
        <w:rPr>
          <w:rFonts w:hint="eastAsia"/>
          <w:sz w:val="24"/>
          <w:highlight w:val="none"/>
        </w:rPr>
        <w:t>委托</w:t>
      </w:r>
      <w:r>
        <w:rPr>
          <w:rFonts w:hint="eastAsia"/>
          <w:color w:val="FF0000"/>
          <w:sz w:val="24"/>
          <w:highlight w:val="none"/>
          <w:u w:val="single"/>
          <w:lang w:eastAsia="zh-CN"/>
        </w:rPr>
        <w:t>喀什浩旭工程项目管理咨询有限公司</w:t>
      </w:r>
      <w:r>
        <w:rPr>
          <w:rFonts w:hint="eastAsia"/>
          <w:sz w:val="24"/>
          <w:highlight w:val="none"/>
        </w:rPr>
        <w:t>对</w:t>
      </w:r>
      <w:r>
        <w:rPr>
          <w:rFonts w:hint="eastAsia"/>
          <w:color w:val="FF0000"/>
          <w:sz w:val="24"/>
          <w:highlight w:val="none"/>
          <w:u w:val="single"/>
          <w:lang w:eastAsia="zh-CN"/>
        </w:rPr>
        <w:t>疏勒县英尔力克乡各小学消防整改（第二批）-村小学</w:t>
      </w:r>
      <w:r>
        <w:rPr>
          <w:rFonts w:hint="eastAsia"/>
          <w:sz w:val="24"/>
          <w:highlight w:val="none"/>
        </w:rPr>
        <w:t>进行了财政投资评审（预算价、招标工程量清单及最高限价），</w:t>
      </w:r>
      <w:r>
        <w:rPr>
          <w:rFonts w:hint="eastAsia"/>
          <w:color w:val="FF0000"/>
          <w:sz w:val="24"/>
          <w:highlight w:val="none"/>
          <w:u w:val="single"/>
        </w:rPr>
        <w:t>20</w:t>
      </w:r>
      <w:r>
        <w:rPr>
          <w:rFonts w:hint="eastAsia"/>
          <w:color w:val="FF0000"/>
          <w:sz w:val="24"/>
          <w:highlight w:val="none"/>
          <w:u w:val="single"/>
          <w:lang w:val="en-US" w:eastAsia="zh-CN"/>
        </w:rPr>
        <w:t>24</w:t>
      </w:r>
      <w:r>
        <w:rPr>
          <w:rFonts w:hint="eastAsia"/>
          <w:color w:val="FF0000"/>
          <w:sz w:val="24"/>
          <w:highlight w:val="none"/>
          <w:u w:val="single"/>
        </w:rPr>
        <w:t>年</w:t>
      </w:r>
      <w:r>
        <w:rPr>
          <w:rFonts w:hint="eastAsia"/>
          <w:color w:val="FF0000"/>
          <w:sz w:val="24"/>
          <w:highlight w:val="none"/>
          <w:u w:val="single"/>
          <w:lang w:val="en-US" w:eastAsia="zh-CN"/>
        </w:rPr>
        <w:t>8</w:t>
      </w:r>
      <w:r>
        <w:rPr>
          <w:rFonts w:hint="eastAsia"/>
          <w:color w:val="FF0000"/>
          <w:sz w:val="24"/>
          <w:highlight w:val="none"/>
          <w:u w:val="single"/>
        </w:rPr>
        <w:t>月</w:t>
      </w:r>
      <w:r>
        <w:rPr>
          <w:rFonts w:hint="eastAsia"/>
          <w:color w:val="FF0000"/>
          <w:sz w:val="24"/>
          <w:highlight w:val="none"/>
          <w:u w:val="single"/>
          <w:lang w:val="en-US" w:eastAsia="zh-CN"/>
        </w:rPr>
        <w:t>15</w:t>
      </w:r>
      <w:r>
        <w:rPr>
          <w:rFonts w:hint="eastAsia"/>
          <w:color w:val="FF0000"/>
          <w:sz w:val="24"/>
          <w:highlight w:val="none"/>
          <w:u w:val="single"/>
        </w:rPr>
        <w:t>日</w:t>
      </w:r>
      <w:r>
        <w:rPr>
          <w:rFonts w:hint="eastAsia"/>
          <w:sz w:val="24"/>
          <w:highlight w:val="none"/>
        </w:rPr>
        <w:t>完成该项目评审并出具了项目投资评审报告等相关</w:t>
      </w:r>
      <w:r>
        <w:rPr>
          <w:rFonts w:hint="eastAsia" w:ascii="宋体" w:hAnsi="宋体" w:eastAsia="宋体" w:cs="宋体"/>
          <w:sz w:val="24"/>
          <w:highlight w:val="none"/>
        </w:rPr>
        <w:t>资料。依据《</w:t>
      </w:r>
      <w:r>
        <w:rPr>
          <w:rFonts w:hint="eastAsia" w:ascii="宋体" w:hAnsi="宋体" w:eastAsia="宋体" w:cs="宋体"/>
          <w:sz w:val="24"/>
          <w:highlight w:val="none"/>
          <w:lang w:eastAsia="zh-CN"/>
        </w:rPr>
        <w:t>疏勒</w:t>
      </w:r>
      <w:r>
        <w:rPr>
          <w:rFonts w:hint="eastAsia" w:ascii="宋体" w:hAnsi="宋体" w:eastAsia="宋体" w:cs="宋体"/>
          <w:sz w:val="24"/>
          <w:highlight w:val="none"/>
        </w:rPr>
        <w:t>县财政投资评审管理办法》及已签订的协议，该项目评审费为：</w:t>
      </w:r>
      <w:r>
        <w:rPr>
          <w:rFonts w:hint="eastAsia" w:ascii="宋体" w:hAnsi="宋体" w:eastAsia="宋体" w:cs="宋体"/>
          <w:color w:val="FF0000"/>
          <w:sz w:val="24"/>
          <w:highlight w:val="none"/>
          <w:u w:val="single"/>
          <w:lang w:val="en-US" w:eastAsia="zh-CN"/>
        </w:rPr>
        <w:t>3248.04元（大写:叁仟贰佰肆拾捌元零肆分）</w:t>
      </w:r>
      <w:r>
        <w:rPr>
          <w:rFonts w:hint="eastAsia" w:ascii="宋体" w:hAnsi="宋体" w:eastAsia="宋体" w:cs="宋体"/>
          <w:sz w:val="24"/>
          <w:highlight w:val="none"/>
        </w:rPr>
        <w:t>，请将评审费汇入委托的造价咨询公司账户，该公司详细信息：</w:t>
      </w:r>
    </w:p>
    <w:p w14:paraId="4B59632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rPr>
        <w:t>账户名：</w:t>
      </w:r>
      <w:r>
        <w:rPr>
          <w:rFonts w:hint="eastAsia" w:eastAsia="宋体"/>
          <w:color w:val="FF0000"/>
          <w:sz w:val="24"/>
          <w:highlight w:val="none"/>
          <w:u w:val="single"/>
          <w:lang w:eastAsia="zh-CN"/>
        </w:rPr>
        <w:t>喀什浩旭工程项目管理咨询有限公司</w:t>
      </w:r>
    </w:p>
    <w:p w14:paraId="4F0CB26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rPr>
        <w:t>开户行：</w:t>
      </w:r>
      <w:r>
        <w:rPr>
          <w:rFonts w:hint="eastAsia" w:ascii="宋体" w:hAnsi="宋体" w:eastAsia="宋体" w:cs="宋体"/>
          <w:color w:val="FF0000"/>
          <w:sz w:val="24"/>
          <w:highlight w:val="none"/>
          <w:u w:val="single"/>
          <w:lang w:eastAsia="zh-CN"/>
        </w:rPr>
        <w:t>中国工商银行股份有限公司喀什南湖路支行</w:t>
      </w:r>
    </w:p>
    <w:p w14:paraId="5F82DE5C">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账  号：</w:t>
      </w:r>
      <w:r>
        <w:rPr>
          <w:rFonts w:hint="eastAsia" w:ascii="宋体" w:hAnsi="宋体" w:eastAsia="宋体" w:cs="宋体"/>
          <w:color w:val="FF0000"/>
          <w:sz w:val="24"/>
          <w:highlight w:val="none"/>
          <w:u w:val="single"/>
          <w:lang w:val="en-US" w:eastAsia="zh-CN"/>
        </w:rPr>
        <w:t>3012342209200080552</w:t>
      </w:r>
      <w:r>
        <w:rPr>
          <w:rFonts w:hint="eastAsia" w:ascii="宋体" w:hAnsi="宋体" w:eastAsia="宋体" w:cs="宋体"/>
          <w:color w:val="FF0000"/>
          <w:sz w:val="24"/>
          <w:highlight w:val="none"/>
          <w:u w:val="none"/>
          <w:lang w:val="en-US" w:eastAsia="zh-CN"/>
        </w:rPr>
        <w:t xml:space="preserve">    </w:t>
      </w:r>
      <w:r>
        <w:rPr>
          <w:rFonts w:hint="eastAsia" w:ascii="宋体" w:hAnsi="宋体" w:eastAsia="宋体" w:cs="宋体"/>
          <w:sz w:val="24"/>
          <w:highlight w:val="none"/>
          <w:lang w:val="en-US" w:eastAsia="zh-CN"/>
        </w:rPr>
        <w:t>行  号：</w:t>
      </w:r>
      <w:r>
        <w:rPr>
          <w:rFonts w:hint="eastAsia" w:ascii="宋体" w:hAnsi="宋体" w:eastAsia="宋体" w:cs="宋体"/>
          <w:color w:val="FF0000"/>
          <w:sz w:val="24"/>
          <w:highlight w:val="none"/>
          <w:u w:val="single"/>
          <w:lang w:val="en-US" w:eastAsia="zh-CN"/>
        </w:rPr>
        <w:t>102894000059</w:t>
      </w:r>
    </w:p>
    <w:p w14:paraId="6ADA31BD">
      <w:pPr>
        <w:keepNext w:val="0"/>
        <w:keepLines w:val="0"/>
        <w:pageBreakBefore w:val="0"/>
        <w:widowControl w:val="0"/>
        <w:kinsoku/>
        <w:wordWrap/>
        <w:overflowPunct/>
        <w:topLinePunct w:val="0"/>
        <w:autoSpaceDE/>
        <w:autoSpaceDN/>
        <w:bidi w:val="0"/>
        <w:adjustRightInd/>
        <w:snapToGrid/>
        <w:spacing w:line="480" w:lineRule="exact"/>
        <w:textAlignment w:val="auto"/>
        <w:rPr>
          <w:rFonts w:ascii="宋体" w:hAnsi="宋体" w:eastAsia="宋体" w:cs="宋体"/>
          <w:sz w:val="24"/>
          <w:highlight w:val="none"/>
          <w:u w:val="single"/>
        </w:rPr>
      </w:pPr>
      <w:r>
        <w:rPr>
          <w:rFonts w:hint="eastAsia" w:ascii="宋体" w:hAnsi="宋体" w:eastAsia="宋体" w:cs="宋体"/>
          <w:sz w:val="24"/>
          <w:highlight w:val="none"/>
        </w:rPr>
        <w:t>联系电话：</w:t>
      </w:r>
      <w:r>
        <w:rPr>
          <w:rFonts w:hint="eastAsia" w:ascii="宋体" w:hAnsi="宋体" w:eastAsia="宋体" w:cs="宋体"/>
          <w:color w:val="FF0000"/>
          <w:sz w:val="24"/>
          <w:highlight w:val="none"/>
          <w:u w:val="single"/>
          <w:lang w:val="en-US" w:eastAsia="zh-CN"/>
        </w:rPr>
        <w:t>18209981552</w:t>
      </w:r>
    </w:p>
    <w:p w14:paraId="21007152">
      <w:pPr>
        <w:keepNext w:val="0"/>
        <w:keepLines w:val="0"/>
        <w:pageBreakBefore w:val="0"/>
        <w:widowControl w:val="0"/>
        <w:kinsoku/>
        <w:wordWrap/>
        <w:overflowPunct/>
        <w:topLinePunct w:val="0"/>
        <w:autoSpaceDE/>
        <w:autoSpaceDN/>
        <w:bidi w:val="0"/>
        <w:adjustRightInd/>
        <w:snapToGrid/>
        <w:spacing w:line="480" w:lineRule="exact"/>
        <w:ind w:firstLine="720" w:firstLineChars="300"/>
        <w:textAlignment w:val="auto"/>
        <w:rPr>
          <w:rFonts w:ascii="宋体" w:hAnsi="宋体" w:eastAsia="宋体" w:cs="宋体"/>
          <w:sz w:val="24"/>
          <w:highlight w:val="none"/>
        </w:rPr>
      </w:pPr>
      <w:r>
        <w:rPr>
          <w:rFonts w:hint="eastAsia" w:ascii="宋体" w:hAnsi="宋体" w:eastAsia="宋体" w:cs="宋体"/>
          <w:sz w:val="24"/>
          <w:highlight w:val="none"/>
        </w:rPr>
        <w:t>注：请贵单位务必于收到该支付函十日内将评审费汇入该造价咨询公司指定账户，如贵单位未在规定时限内支付评审费，投资评审中心将不受理贵单位其他项目的评审。</w:t>
      </w:r>
    </w:p>
    <w:p w14:paraId="7B6C2D56">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附：项目评审费计算单          </w:t>
      </w:r>
    </w:p>
    <w:p w14:paraId="64B8F5DE">
      <w:pPr>
        <w:keepNext w:val="0"/>
        <w:keepLines w:val="0"/>
        <w:pageBreakBefore w:val="0"/>
        <w:widowControl w:val="0"/>
        <w:kinsoku/>
        <w:wordWrap/>
        <w:overflowPunct/>
        <w:topLinePunct w:val="0"/>
        <w:autoSpaceDE/>
        <w:autoSpaceDN/>
        <w:bidi w:val="0"/>
        <w:adjustRightInd/>
        <w:snapToGrid/>
        <w:spacing w:line="480" w:lineRule="exact"/>
        <w:ind w:firstLine="3840" w:firstLineChars="1600"/>
        <w:textAlignment w:val="auto"/>
        <w:rPr>
          <w:rFonts w:ascii="宋体" w:hAnsi="宋体" w:eastAsia="宋体" w:cs="宋体"/>
          <w:sz w:val="24"/>
          <w:highlight w:val="none"/>
        </w:rPr>
      </w:pPr>
      <w:r>
        <w:rPr>
          <w:rFonts w:hint="eastAsia" w:ascii="宋体" w:hAnsi="宋体" w:eastAsia="宋体" w:cs="宋体"/>
          <w:sz w:val="24"/>
          <w:highlight w:val="none"/>
          <w:lang w:eastAsia="zh-CN"/>
        </w:rPr>
        <w:t>疏勒</w:t>
      </w:r>
      <w:r>
        <w:rPr>
          <w:rFonts w:hint="eastAsia" w:ascii="宋体" w:hAnsi="宋体" w:eastAsia="宋体" w:cs="宋体"/>
          <w:sz w:val="24"/>
          <w:highlight w:val="none"/>
        </w:rPr>
        <w:t xml:space="preserve">县财政投资评审中心              </w:t>
      </w:r>
    </w:p>
    <w:p w14:paraId="77FC35CE">
      <w:pPr>
        <w:keepNext w:val="0"/>
        <w:keepLines w:val="0"/>
        <w:pageBreakBefore w:val="0"/>
        <w:widowControl w:val="0"/>
        <w:kinsoku/>
        <w:wordWrap/>
        <w:overflowPunct/>
        <w:topLinePunct w:val="0"/>
        <w:autoSpaceDE/>
        <w:autoSpaceDN/>
        <w:bidi w:val="0"/>
        <w:adjustRightInd/>
        <w:snapToGrid/>
        <w:spacing w:line="480" w:lineRule="exact"/>
        <w:ind w:firstLine="4560" w:firstLineChars="1900"/>
        <w:textAlignment w:val="auto"/>
        <w:rPr>
          <w:rFonts w:hint="eastAsia" w:ascii="宋体" w:hAnsi="宋体" w:eastAsia="宋体" w:cs="宋体"/>
          <w:sz w:val="24"/>
          <w:highlight w:val="none"/>
        </w:rPr>
      </w:pP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日 </w:t>
      </w:r>
    </w:p>
    <w:sectPr>
      <w:headerReference r:id="rId3" w:type="default"/>
      <w:pgSz w:w="16838" w:h="11906" w:orient="landscape"/>
      <w:pgMar w:top="1134" w:right="1134" w:bottom="567" w:left="1134" w:header="851" w:footer="992" w:gutter="0"/>
      <w:cols w:equalWidth="0" w:num="2">
        <w:col w:w="7073" w:space="425"/>
        <w:col w:w="7072"/>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4C9EA">
    <w:pPr>
      <w:pStyle w:val="3"/>
    </w:pPr>
    <w:r>
      <w:rPr>
        <w:rFonts w:hint="eastAsia"/>
      </w:rPr>
      <w:t>项目编号：</w:t>
    </w:r>
    <w:r>
      <w:rPr>
        <w:rFonts w:hint="eastAsia"/>
        <w:lang w:eastAsia="zh-CN"/>
      </w:rPr>
      <w:t>勒</w:t>
    </w:r>
    <w:r>
      <w:rPr>
        <w:rFonts w:hint="eastAsia"/>
      </w:rPr>
      <w:t>财</w:t>
    </w:r>
    <w:r>
      <w:rPr>
        <w:rFonts w:hint="eastAsia"/>
        <w:lang w:eastAsia="zh-CN"/>
      </w:rPr>
      <w:t>投</w:t>
    </w:r>
    <w:r>
      <w:rPr>
        <w:rFonts w:hint="eastAsia"/>
      </w:rPr>
      <w:t>20</w:t>
    </w:r>
    <w:r>
      <w:rPr>
        <w:rFonts w:hint="eastAsia"/>
        <w:lang w:val="en-US" w:eastAsia="zh-CN"/>
      </w:rPr>
      <w:t xml:space="preserve">24- </w:t>
    </w:r>
    <w:r>
      <w:rPr>
        <w:rFonts w:hint="eastAsia"/>
      </w:rPr>
      <w:t>号                                                         项目编号：</w:t>
    </w:r>
    <w:r>
      <w:rPr>
        <w:rFonts w:hint="eastAsia"/>
        <w:lang w:eastAsia="zh-CN"/>
      </w:rPr>
      <w:t>勒</w:t>
    </w:r>
    <w:r>
      <w:rPr>
        <w:rFonts w:hint="eastAsia"/>
      </w:rPr>
      <w:t>财</w:t>
    </w:r>
    <w:r>
      <w:rPr>
        <w:rFonts w:hint="eastAsia"/>
        <w:lang w:eastAsia="zh-CN"/>
      </w:rPr>
      <w:t>投</w:t>
    </w:r>
    <w:r>
      <w:rPr>
        <w:rFonts w:hint="eastAsia"/>
      </w:rPr>
      <w:t>20</w:t>
    </w:r>
    <w:r>
      <w:rPr>
        <w:rFonts w:hint="eastAsia"/>
        <w:lang w:val="en-US" w:eastAsia="zh-CN"/>
      </w:rPr>
      <w:t>24</w:t>
    </w:r>
    <w:r>
      <w:rPr>
        <w:rFonts w:hint="eastAsia"/>
      </w:rPr>
      <w:t>-</w:t>
    </w:r>
    <w:r>
      <w:rPr>
        <w:rFonts w:hint="eastAsia"/>
        <w:lang w:val="en-US" w:eastAsia="zh-CN"/>
      </w:rPr>
      <w:t xml:space="preserve"> </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2Y2MyMzU2NmZmM2I0N2Q4ZmVjYmM3OGRlNWZiZGQifQ=="/>
  </w:docVars>
  <w:rsids>
    <w:rsidRoot w:val="768D3ABD"/>
    <w:rsid w:val="001A6C49"/>
    <w:rsid w:val="002D4122"/>
    <w:rsid w:val="003F6EC5"/>
    <w:rsid w:val="004C2DC9"/>
    <w:rsid w:val="004D462F"/>
    <w:rsid w:val="00524446"/>
    <w:rsid w:val="00576743"/>
    <w:rsid w:val="005F2091"/>
    <w:rsid w:val="006236D9"/>
    <w:rsid w:val="006B0E49"/>
    <w:rsid w:val="006F2A9D"/>
    <w:rsid w:val="007E5795"/>
    <w:rsid w:val="008446B1"/>
    <w:rsid w:val="008B3012"/>
    <w:rsid w:val="0091599B"/>
    <w:rsid w:val="009A40E5"/>
    <w:rsid w:val="00A4458E"/>
    <w:rsid w:val="00A61E05"/>
    <w:rsid w:val="00B1015D"/>
    <w:rsid w:val="00CC2FEE"/>
    <w:rsid w:val="00D0584A"/>
    <w:rsid w:val="00D935FF"/>
    <w:rsid w:val="00DA2BF3"/>
    <w:rsid w:val="00E061D8"/>
    <w:rsid w:val="00E129B0"/>
    <w:rsid w:val="00E62645"/>
    <w:rsid w:val="00EF38E6"/>
    <w:rsid w:val="01575171"/>
    <w:rsid w:val="01B62404"/>
    <w:rsid w:val="01C44652"/>
    <w:rsid w:val="01CF6CE0"/>
    <w:rsid w:val="01D610D1"/>
    <w:rsid w:val="02205D36"/>
    <w:rsid w:val="0221504A"/>
    <w:rsid w:val="027A5E12"/>
    <w:rsid w:val="02942ED0"/>
    <w:rsid w:val="03035319"/>
    <w:rsid w:val="03036ACC"/>
    <w:rsid w:val="032E75B0"/>
    <w:rsid w:val="039E4821"/>
    <w:rsid w:val="03C91C64"/>
    <w:rsid w:val="043150E1"/>
    <w:rsid w:val="04E22022"/>
    <w:rsid w:val="050D6D1B"/>
    <w:rsid w:val="051B6269"/>
    <w:rsid w:val="052C46B5"/>
    <w:rsid w:val="05690232"/>
    <w:rsid w:val="058B2465"/>
    <w:rsid w:val="05AD7E28"/>
    <w:rsid w:val="05E37B98"/>
    <w:rsid w:val="05F957C0"/>
    <w:rsid w:val="0602343D"/>
    <w:rsid w:val="06214AE0"/>
    <w:rsid w:val="062C5D5F"/>
    <w:rsid w:val="063C1767"/>
    <w:rsid w:val="06475EC0"/>
    <w:rsid w:val="06B74EEB"/>
    <w:rsid w:val="071A12CC"/>
    <w:rsid w:val="07387F5F"/>
    <w:rsid w:val="07662414"/>
    <w:rsid w:val="076F0857"/>
    <w:rsid w:val="07DA754A"/>
    <w:rsid w:val="0808511F"/>
    <w:rsid w:val="081C5B30"/>
    <w:rsid w:val="08422AE4"/>
    <w:rsid w:val="089E1CBF"/>
    <w:rsid w:val="08BC236A"/>
    <w:rsid w:val="08CD0A2D"/>
    <w:rsid w:val="09154531"/>
    <w:rsid w:val="093D2371"/>
    <w:rsid w:val="096F2B71"/>
    <w:rsid w:val="097B0537"/>
    <w:rsid w:val="097F383C"/>
    <w:rsid w:val="09914C19"/>
    <w:rsid w:val="09F30412"/>
    <w:rsid w:val="09F81D01"/>
    <w:rsid w:val="0A3035BA"/>
    <w:rsid w:val="0A486052"/>
    <w:rsid w:val="0AAE5ED3"/>
    <w:rsid w:val="0AB01F68"/>
    <w:rsid w:val="0AD727CC"/>
    <w:rsid w:val="0AF20017"/>
    <w:rsid w:val="0B980E39"/>
    <w:rsid w:val="0B9A0B7A"/>
    <w:rsid w:val="0BA22F1F"/>
    <w:rsid w:val="0C6C454B"/>
    <w:rsid w:val="0C876E0F"/>
    <w:rsid w:val="0CB54001"/>
    <w:rsid w:val="0D36714B"/>
    <w:rsid w:val="0DB759C6"/>
    <w:rsid w:val="0DBD3576"/>
    <w:rsid w:val="0DBF7F9B"/>
    <w:rsid w:val="0DD538DD"/>
    <w:rsid w:val="0DDD2465"/>
    <w:rsid w:val="0DE07E32"/>
    <w:rsid w:val="0DE861E7"/>
    <w:rsid w:val="0E60687A"/>
    <w:rsid w:val="0E8711A5"/>
    <w:rsid w:val="0E975D43"/>
    <w:rsid w:val="0F944EE0"/>
    <w:rsid w:val="0FA87EC0"/>
    <w:rsid w:val="1036438C"/>
    <w:rsid w:val="1063003A"/>
    <w:rsid w:val="108C1D77"/>
    <w:rsid w:val="109C22EB"/>
    <w:rsid w:val="109E1278"/>
    <w:rsid w:val="10A353CC"/>
    <w:rsid w:val="10A70E6D"/>
    <w:rsid w:val="10BD704A"/>
    <w:rsid w:val="10E302D4"/>
    <w:rsid w:val="11094335"/>
    <w:rsid w:val="110B1A79"/>
    <w:rsid w:val="11102381"/>
    <w:rsid w:val="112479BA"/>
    <w:rsid w:val="112C7867"/>
    <w:rsid w:val="1170160C"/>
    <w:rsid w:val="11AB62FB"/>
    <w:rsid w:val="11DB07AE"/>
    <w:rsid w:val="11DD758D"/>
    <w:rsid w:val="11EC3172"/>
    <w:rsid w:val="12CB5EC6"/>
    <w:rsid w:val="13012503"/>
    <w:rsid w:val="13673279"/>
    <w:rsid w:val="137E1792"/>
    <w:rsid w:val="13E77AD6"/>
    <w:rsid w:val="14004D16"/>
    <w:rsid w:val="14132A06"/>
    <w:rsid w:val="141E58E9"/>
    <w:rsid w:val="14306A7B"/>
    <w:rsid w:val="1496717A"/>
    <w:rsid w:val="14FD26B8"/>
    <w:rsid w:val="1531029E"/>
    <w:rsid w:val="15427D88"/>
    <w:rsid w:val="15A15800"/>
    <w:rsid w:val="15D11D47"/>
    <w:rsid w:val="15F62882"/>
    <w:rsid w:val="16B20605"/>
    <w:rsid w:val="16D31FC3"/>
    <w:rsid w:val="16D5175D"/>
    <w:rsid w:val="16E72DE3"/>
    <w:rsid w:val="174B4AC5"/>
    <w:rsid w:val="17937740"/>
    <w:rsid w:val="17AE24C8"/>
    <w:rsid w:val="17E976B9"/>
    <w:rsid w:val="18566FE3"/>
    <w:rsid w:val="18693D2B"/>
    <w:rsid w:val="18AD5A6A"/>
    <w:rsid w:val="19111E51"/>
    <w:rsid w:val="191A11A6"/>
    <w:rsid w:val="19202312"/>
    <w:rsid w:val="197971F2"/>
    <w:rsid w:val="1A1021E7"/>
    <w:rsid w:val="1A1A6656"/>
    <w:rsid w:val="1A1D4091"/>
    <w:rsid w:val="1A361AAC"/>
    <w:rsid w:val="1AAF2C79"/>
    <w:rsid w:val="1ABF401D"/>
    <w:rsid w:val="1AC72CAA"/>
    <w:rsid w:val="1AD11A1D"/>
    <w:rsid w:val="1AD32582"/>
    <w:rsid w:val="1B2370C1"/>
    <w:rsid w:val="1B4F6D4F"/>
    <w:rsid w:val="1B751F6E"/>
    <w:rsid w:val="1B8970D7"/>
    <w:rsid w:val="1BE01442"/>
    <w:rsid w:val="1C137380"/>
    <w:rsid w:val="1C3665C3"/>
    <w:rsid w:val="1C402CE9"/>
    <w:rsid w:val="1C673AD3"/>
    <w:rsid w:val="1C9B1A7D"/>
    <w:rsid w:val="1D8B7972"/>
    <w:rsid w:val="1DC800F3"/>
    <w:rsid w:val="1E416DE1"/>
    <w:rsid w:val="1E735705"/>
    <w:rsid w:val="1EBD1CE1"/>
    <w:rsid w:val="1EDD666D"/>
    <w:rsid w:val="1EFF071B"/>
    <w:rsid w:val="1F2740FA"/>
    <w:rsid w:val="1F83353B"/>
    <w:rsid w:val="1FA618AE"/>
    <w:rsid w:val="1FAB4BC5"/>
    <w:rsid w:val="200E5271"/>
    <w:rsid w:val="202368EA"/>
    <w:rsid w:val="2041336D"/>
    <w:rsid w:val="20454B25"/>
    <w:rsid w:val="20533120"/>
    <w:rsid w:val="207D5FBA"/>
    <w:rsid w:val="208A4B8B"/>
    <w:rsid w:val="20CC5423"/>
    <w:rsid w:val="212A1249"/>
    <w:rsid w:val="214767B1"/>
    <w:rsid w:val="217363FB"/>
    <w:rsid w:val="21A06152"/>
    <w:rsid w:val="21BB4771"/>
    <w:rsid w:val="22420367"/>
    <w:rsid w:val="2256233C"/>
    <w:rsid w:val="22587068"/>
    <w:rsid w:val="22672DC2"/>
    <w:rsid w:val="22A652D6"/>
    <w:rsid w:val="22B04049"/>
    <w:rsid w:val="230A1F70"/>
    <w:rsid w:val="232B66DE"/>
    <w:rsid w:val="23621AB0"/>
    <w:rsid w:val="23AD3A4C"/>
    <w:rsid w:val="23C96230"/>
    <w:rsid w:val="23E05169"/>
    <w:rsid w:val="24296BE3"/>
    <w:rsid w:val="242D317D"/>
    <w:rsid w:val="245D759A"/>
    <w:rsid w:val="24616831"/>
    <w:rsid w:val="247B15ED"/>
    <w:rsid w:val="2490091E"/>
    <w:rsid w:val="25273FE7"/>
    <w:rsid w:val="25377373"/>
    <w:rsid w:val="25E77A9E"/>
    <w:rsid w:val="261D107A"/>
    <w:rsid w:val="264C4232"/>
    <w:rsid w:val="265561C3"/>
    <w:rsid w:val="26576796"/>
    <w:rsid w:val="26A255AA"/>
    <w:rsid w:val="26DD1DB0"/>
    <w:rsid w:val="26EC2D82"/>
    <w:rsid w:val="26F67AE4"/>
    <w:rsid w:val="272F556C"/>
    <w:rsid w:val="275B6370"/>
    <w:rsid w:val="277D7521"/>
    <w:rsid w:val="28687A72"/>
    <w:rsid w:val="289952AB"/>
    <w:rsid w:val="28FB2017"/>
    <w:rsid w:val="296F5543"/>
    <w:rsid w:val="298B3F0C"/>
    <w:rsid w:val="29C27334"/>
    <w:rsid w:val="29CB2DAA"/>
    <w:rsid w:val="2A0C2A72"/>
    <w:rsid w:val="2A135EA0"/>
    <w:rsid w:val="2A877EFA"/>
    <w:rsid w:val="2ABF59A8"/>
    <w:rsid w:val="2AC66692"/>
    <w:rsid w:val="2AC71F26"/>
    <w:rsid w:val="2B556797"/>
    <w:rsid w:val="2B716C83"/>
    <w:rsid w:val="2B9D68FA"/>
    <w:rsid w:val="2BCD3C35"/>
    <w:rsid w:val="2BDB0F0E"/>
    <w:rsid w:val="2BED1C4F"/>
    <w:rsid w:val="2BFE5CCB"/>
    <w:rsid w:val="2C2A0E73"/>
    <w:rsid w:val="2CBC2670"/>
    <w:rsid w:val="2D7B29CD"/>
    <w:rsid w:val="2D9046DB"/>
    <w:rsid w:val="2D9F2164"/>
    <w:rsid w:val="2DAF03B6"/>
    <w:rsid w:val="2E1348C1"/>
    <w:rsid w:val="2E1A39AF"/>
    <w:rsid w:val="2E350AC1"/>
    <w:rsid w:val="2E5A32CD"/>
    <w:rsid w:val="2E6C4E75"/>
    <w:rsid w:val="2E9B117B"/>
    <w:rsid w:val="2EC55FC5"/>
    <w:rsid w:val="2F096721"/>
    <w:rsid w:val="2F132AC3"/>
    <w:rsid w:val="2F3C6003"/>
    <w:rsid w:val="2F5A0100"/>
    <w:rsid w:val="2F976319"/>
    <w:rsid w:val="2FD02B62"/>
    <w:rsid w:val="2FEF23DE"/>
    <w:rsid w:val="302D6B7B"/>
    <w:rsid w:val="302F0727"/>
    <w:rsid w:val="30571E8E"/>
    <w:rsid w:val="30632BA6"/>
    <w:rsid w:val="306F684C"/>
    <w:rsid w:val="30D74E0D"/>
    <w:rsid w:val="30E47483"/>
    <w:rsid w:val="315E475F"/>
    <w:rsid w:val="31C8178E"/>
    <w:rsid w:val="31E07961"/>
    <w:rsid w:val="31EB3069"/>
    <w:rsid w:val="31EB461B"/>
    <w:rsid w:val="329777CA"/>
    <w:rsid w:val="32CF018C"/>
    <w:rsid w:val="32F3118F"/>
    <w:rsid w:val="336B4A66"/>
    <w:rsid w:val="33F0734A"/>
    <w:rsid w:val="344F0DD9"/>
    <w:rsid w:val="351A5FA9"/>
    <w:rsid w:val="352C284C"/>
    <w:rsid w:val="35357D2D"/>
    <w:rsid w:val="355803DD"/>
    <w:rsid w:val="35870830"/>
    <w:rsid w:val="3587787D"/>
    <w:rsid w:val="358D7723"/>
    <w:rsid w:val="35E7459E"/>
    <w:rsid w:val="36140810"/>
    <w:rsid w:val="36306F64"/>
    <w:rsid w:val="36321BD3"/>
    <w:rsid w:val="363250B8"/>
    <w:rsid w:val="368773DC"/>
    <w:rsid w:val="36F41653"/>
    <w:rsid w:val="374C5DD9"/>
    <w:rsid w:val="378E1534"/>
    <w:rsid w:val="37D03B31"/>
    <w:rsid w:val="37F92167"/>
    <w:rsid w:val="38032EAC"/>
    <w:rsid w:val="385A6FE6"/>
    <w:rsid w:val="388A7377"/>
    <w:rsid w:val="38B467AE"/>
    <w:rsid w:val="38CD43A6"/>
    <w:rsid w:val="39147698"/>
    <w:rsid w:val="391525C6"/>
    <w:rsid w:val="39183A2A"/>
    <w:rsid w:val="39431071"/>
    <w:rsid w:val="39971A51"/>
    <w:rsid w:val="39A9567B"/>
    <w:rsid w:val="39AA099D"/>
    <w:rsid w:val="39F42DAA"/>
    <w:rsid w:val="3A8627D4"/>
    <w:rsid w:val="3ACE65B9"/>
    <w:rsid w:val="3AE65B37"/>
    <w:rsid w:val="3AF70E59"/>
    <w:rsid w:val="3B0144EB"/>
    <w:rsid w:val="3B0E3D1D"/>
    <w:rsid w:val="3B3A6D2D"/>
    <w:rsid w:val="3BA95820"/>
    <w:rsid w:val="3C154D7B"/>
    <w:rsid w:val="3D1E382C"/>
    <w:rsid w:val="3D211D1E"/>
    <w:rsid w:val="3D277837"/>
    <w:rsid w:val="3D853F47"/>
    <w:rsid w:val="3E496ABE"/>
    <w:rsid w:val="3E6C566E"/>
    <w:rsid w:val="3E7B730A"/>
    <w:rsid w:val="3EB02E56"/>
    <w:rsid w:val="3F032766"/>
    <w:rsid w:val="3FA605D6"/>
    <w:rsid w:val="3FB46EBE"/>
    <w:rsid w:val="3FCD6782"/>
    <w:rsid w:val="3FD7408A"/>
    <w:rsid w:val="3FEB6D63"/>
    <w:rsid w:val="40170D36"/>
    <w:rsid w:val="40C44CFF"/>
    <w:rsid w:val="41043DA8"/>
    <w:rsid w:val="41220885"/>
    <w:rsid w:val="41304FA8"/>
    <w:rsid w:val="419676A6"/>
    <w:rsid w:val="41F8101A"/>
    <w:rsid w:val="42160B2D"/>
    <w:rsid w:val="42424E2B"/>
    <w:rsid w:val="43C73572"/>
    <w:rsid w:val="4424512C"/>
    <w:rsid w:val="443847BA"/>
    <w:rsid w:val="44FF73EF"/>
    <w:rsid w:val="4579358C"/>
    <w:rsid w:val="45894D4F"/>
    <w:rsid w:val="45CB6C7A"/>
    <w:rsid w:val="46573620"/>
    <w:rsid w:val="46A158D8"/>
    <w:rsid w:val="46B27956"/>
    <w:rsid w:val="46FC6534"/>
    <w:rsid w:val="471B0044"/>
    <w:rsid w:val="48145803"/>
    <w:rsid w:val="485433E8"/>
    <w:rsid w:val="48AE5389"/>
    <w:rsid w:val="48F04A1D"/>
    <w:rsid w:val="4912311C"/>
    <w:rsid w:val="493B413D"/>
    <w:rsid w:val="494D7E6D"/>
    <w:rsid w:val="49874430"/>
    <w:rsid w:val="49E86478"/>
    <w:rsid w:val="4A120D6F"/>
    <w:rsid w:val="4A231D95"/>
    <w:rsid w:val="4A26752C"/>
    <w:rsid w:val="4A484CDE"/>
    <w:rsid w:val="4A683ED6"/>
    <w:rsid w:val="4A760A9A"/>
    <w:rsid w:val="4B217CD3"/>
    <w:rsid w:val="4B2E4661"/>
    <w:rsid w:val="4B502822"/>
    <w:rsid w:val="4B507CC9"/>
    <w:rsid w:val="4B8B2687"/>
    <w:rsid w:val="4BAF60EC"/>
    <w:rsid w:val="4BFB0539"/>
    <w:rsid w:val="4C070814"/>
    <w:rsid w:val="4C203AF0"/>
    <w:rsid w:val="4C710F14"/>
    <w:rsid w:val="4C734A26"/>
    <w:rsid w:val="4CB933F8"/>
    <w:rsid w:val="4CC713E2"/>
    <w:rsid w:val="4CDA60F5"/>
    <w:rsid w:val="4D227ED6"/>
    <w:rsid w:val="4D5E0852"/>
    <w:rsid w:val="4D844C46"/>
    <w:rsid w:val="4DE61DBC"/>
    <w:rsid w:val="4E0559FA"/>
    <w:rsid w:val="4E2478FD"/>
    <w:rsid w:val="4E3237D1"/>
    <w:rsid w:val="4E6931B5"/>
    <w:rsid w:val="4F7B4131"/>
    <w:rsid w:val="50D71A2A"/>
    <w:rsid w:val="50D75A2F"/>
    <w:rsid w:val="50DE3269"/>
    <w:rsid w:val="50E01C29"/>
    <w:rsid w:val="50ED4382"/>
    <w:rsid w:val="50FF1EED"/>
    <w:rsid w:val="51123D61"/>
    <w:rsid w:val="51391987"/>
    <w:rsid w:val="513F456D"/>
    <w:rsid w:val="51532936"/>
    <w:rsid w:val="51E93DD2"/>
    <w:rsid w:val="51EE4382"/>
    <w:rsid w:val="520A4809"/>
    <w:rsid w:val="52126EDA"/>
    <w:rsid w:val="52311B71"/>
    <w:rsid w:val="52A64F62"/>
    <w:rsid w:val="52DF4B2B"/>
    <w:rsid w:val="53E52416"/>
    <w:rsid w:val="53FD4B54"/>
    <w:rsid w:val="5411006A"/>
    <w:rsid w:val="545A6AD5"/>
    <w:rsid w:val="5469103B"/>
    <w:rsid w:val="54F929C7"/>
    <w:rsid w:val="55115247"/>
    <w:rsid w:val="56341F09"/>
    <w:rsid w:val="56355A8A"/>
    <w:rsid w:val="5673186F"/>
    <w:rsid w:val="567929FD"/>
    <w:rsid w:val="5681227F"/>
    <w:rsid w:val="569B09DC"/>
    <w:rsid w:val="56D07872"/>
    <w:rsid w:val="56D4592B"/>
    <w:rsid w:val="57305460"/>
    <w:rsid w:val="57332BAF"/>
    <w:rsid w:val="574D4529"/>
    <w:rsid w:val="576F74A3"/>
    <w:rsid w:val="57792EEF"/>
    <w:rsid w:val="58250C69"/>
    <w:rsid w:val="5909200F"/>
    <w:rsid w:val="592F3E1C"/>
    <w:rsid w:val="59306841"/>
    <w:rsid w:val="594869A2"/>
    <w:rsid w:val="59523D8D"/>
    <w:rsid w:val="597E6158"/>
    <w:rsid w:val="59973038"/>
    <w:rsid w:val="59E65182"/>
    <w:rsid w:val="59F6125B"/>
    <w:rsid w:val="5A7B75CE"/>
    <w:rsid w:val="5AED3F8F"/>
    <w:rsid w:val="5B0D6CDC"/>
    <w:rsid w:val="5B8B6CE5"/>
    <w:rsid w:val="5B8F04A1"/>
    <w:rsid w:val="5BEB3F11"/>
    <w:rsid w:val="5C023B0C"/>
    <w:rsid w:val="5C255311"/>
    <w:rsid w:val="5C8E73AF"/>
    <w:rsid w:val="5C9F4108"/>
    <w:rsid w:val="5D197C42"/>
    <w:rsid w:val="5D4A3936"/>
    <w:rsid w:val="5D843F2E"/>
    <w:rsid w:val="5D9F4795"/>
    <w:rsid w:val="5DE62C80"/>
    <w:rsid w:val="5DF07529"/>
    <w:rsid w:val="5E015239"/>
    <w:rsid w:val="5E574C7E"/>
    <w:rsid w:val="5E951F18"/>
    <w:rsid w:val="5ED33C40"/>
    <w:rsid w:val="5EE87163"/>
    <w:rsid w:val="5EF34375"/>
    <w:rsid w:val="5F0C1C46"/>
    <w:rsid w:val="5F1432B3"/>
    <w:rsid w:val="5F5A5181"/>
    <w:rsid w:val="5F63522D"/>
    <w:rsid w:val="5F6B1865"/>
    <w:rsid w:val="5F9F65E2"/>
    <w:rsid w:val="5FAA711A"/>
    <w:rsid w:val="5FB70584"/>
    <w:rsid w:val="5FE936F7"/>
    <w:rsid w:val="60245EBE"/>
    <w:rsid w:val="603A7E76"/>
    <w:rsid w:val="60433E5C"/>
    <w:rsid w:val="60546A30"/>
    <w:rsid w:val="60735137"/>
    <w:rsid w:val="60D20803"/>
    <w:rsid w:val="60FC5A7C"/>
    <w:rsid w:val="61085A0A"/>
    <w:rsid w:val="6109252A"/>
    <w:rsid w:val="61207F99"/>
    <w:rsid w:val="61281730"/>
    <w:rsid w:val="61A158C4"/>
    <w:rsid w:val="620413C1"/>
    <w:rsid w:val="6258334E"/>
    <w:rsid w:val="625E56A3"/>
    <w:rsid w:val="626821A4"/>
    <w:rsid w:val="62965AD2"/>
    <w:rsid w:val="62C36373"/>
    <w:rsid w:val="62CC5ACB"/>
    <w:rsid w:val="6348107E"/>
    <w:rsid w:val="635062F3"/>
    <w:rsid w:val="63B27395"/>
    <w:rsid w:val="63BF5CCB"/>
    <w:rsid w:val="63C04B9E"/>
    <w:rsid w:val="63E811C3"/>
    <w:rsid w:val="63F00A0D"/>
    <w:rsid w:val="642646B6"/>
    <w:rsid w:val="643146EF"/>
    <w:rsid w:val="64495CB5"/>
    <w:rsid w:val="64553BF6"/>
    <w:rsid w:val="64AE7A70"/>
    <w:rsid w:val="64FC6B70"/>
    <w:rsid w:val="651570FB"/>
    <w:rsid w:val="659B020C"/>
    <w:rsid w:val="65C77271"/>
    <w:rsid w:val="67555987"/>
    <w:rsid w:val="67E664E8"/>
    <w:rsid w:val="683C7D83"/>
    <w:rsid w:val="68436F75"/>
    <w:rsid w:val="68444BA9"/>
    <w:rsid w:val="68DA788C"/>
    <w:rsid w:val="69514124"/>
    <w:rsid w:val="6956592F"/>
    <w:rsid w:val="69C5331F"/>
    <w:rsid w:val="69C57F3E"/>
    <w:rsid w:val="69C719D0"/>
    <w:rsid w:val="6A0B0946"/>
    <w:rsid w:val="6A4B2708"/>
    <w:rsid w:val="6AB56E08"/>
    <w:rsid w:val="6B647753"/>
    <w:rsid w:val="6B917924"/>
    <w:rsid w:val="6BF315FE"/>
    <w:rsid w:val="6C653F46"/>
    <w:rsid w:val="6C8B73E1"/>
    <w:rsid w:val="6CA21623"/>
    <w:rsid w:val="6CB2615D"/>
    <w:rsid w:val="6CF25CFB"/>
    <w:rsid w:val="6CFF42F8"/>
    <w:rsid w:val="6D573189"/>
    <w:rsid w:val="6D6A553B"/>
    <w:rsid w:val="6D885538"/>
    <w:rsid w:val="6E986F00"/>
    <w:rsid w:val="6F080B4E"/>
    <w:rsid w:val="6F1432C2"/>
    <w:rsid w:val="6F801285"/>
    <w:rsid w:val="6FA14DE5"/>
    <w:rsid w:val="6FB660CF"/>
    <w:rsid w:val="6FFD4B8C"/>
    <w:rsid w:val="701D52A9"/>
    <w:rsid w:val="704A65B3"/>
    <w:rsid w:val="706F76E1"/>
    <w:rsid w:val="70737206"/>
    <w:rsid w:val="70762CB1"/>
    <w:rsid w:val="70EA1652"/>
    <w:rsid w:val="70FF288B"/>
    <w:rsid w:val="713B3473"/>
    <w:rsid w:val="71581E22"/>
    <w:rsid w:val="717104CC"/>
    <w:rsid w:val="71824763"/>
    <w:rsid w:val="71C736AA"/>
    <w:rsid w:val="71E202B2"/>
    <w:rsid w:val="71F44551"/>
    <w:rsid w:val="722C7066"/>
    <w:rsid w:val="72AF7D39"/>
    <w:rsid w:val="72EB5330"/>
    <w:rsid w:val="72F813F3"/>
    <w:rsid w:val="732310DD"/>
    <w:rsid w:val="734B7AFC"/>
    <w:rsid w:val="73941822"/>
    <w:rsid w:val="73D01113"/>
    <w:rsid w:val="73EC6A0E"/>
    <w:rsid w:val="74082291"/>
    <w:rsid w:val="744B5176"/>
    <w:rsid w:val="74A92BE3"/>
    <w:rsid w:val="74BA6404"/>
    <w:rsid w:val="74CE567C"/>
    <w:rsid w:val="74D66820"/>
    <w:rsid w:val="74DF03B7"/>
    <w:rsid w:val="75481E2B"/>
    <w:rsid w:val="7583355B"/>
    <w:rsid w:val="75D85042"/>
    <w:rsid w:val="75E467CA"/>
    <w:rsid w:val="76010F97"/>
    <w:rsid w:val="76023839"/>
    <w:rsid w:val="76294087"/>
    <w:rsid w:val="762B302D"/>
    <w:rsid w:val="76414D9F"/>
    <w:rsid w:val="76766E10"/>
    <w:rsid w:val="768D3ABD"/>
    <w:rsid w:val="77B5141C"/>
    <w:rsid w:val="77C12EED"/>
    <w:rsid w:val="77EA303E"/>
    <w:rsid w:val="77F3638F"/>
    <w:rsid w:val="77F8573C"/>
    <w:rsid w:val="7803238B"/>
    <w:rsid w:val="783E76D8"/>
    <w:rsid w:val="78782477"/>
    <w:rsid w:val="78845303"/>
    <w:rsid w:val="792C066E"/>
    <w:rsid w:val="799E14AF"/>
    <w:rsid w:val="79B851E9"/>
    <w:rsid w:val="79C57920"/>
    <w:rsid w:val="7A3F5B54"/>
    <w:rsid w:val="7A6B718B"/>
    <w:rsid w:val="7A94263C"/>
    <w:rsid w:val="7C11236D"/>
    <w:rsid w:val="7C781976"/>
    <w:rsid w:val="7C9D2569"/>
    <w:rsid w:val="7CBD4B31"/>
    <w:rsid w:val="7CE07EDC"/>
    <w:rsid w:val="7D182E85"/>
    <w:rsid w:val="7D1A2A6B"/>
    <w:rsid w:val="7D1D3EEF"/>
    <w:rsid w:val="7D3345CA"/>
    <w:rsid w:val="7DF50AF5"/>
    <w:rsid w:val="7DF72C66"/>
    <w:rsid w:val="7E165A67"/>
    <w:rsid w:val="7E186DB1"/>
    <w:rsid w:val="7E39452A"/>
    <w:rsid w:val="7E4D682F"/>
    <w:rsid w:val="7E5346E0"/>
    <w:rsid w:val="7E5D6FCF"/>
    <w:rsid w:val="7E744CA5"/>
    <w:rsid w:val="7EB53355"/>
    <w:rsid w:val="7EBD22E1"/>
    <w:rsid w:val="7EEE7F5E"/>
    <w:rsid w:val="7F127307"/>
    <w:rsid w:val="7F205650"/>
    <w:rsid w:val="7F3653E9"/>
    <w:rsid w:val="7F6010E6"/>
    <w:rsid w:val="7FB269A6"/>
    <w:rsid w:val="7FBF0D39"/>
    <w:rsid w:val="7FF56E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795</Words>
  <Characters>901</Characters>
  <Lines>7</Lines>
  <Paragraphs>2</Paragraphs>
  <TotalTime>27</TotalTime>
  <ScaleCrop>false</ScaleCrop>
  <LinksUpToDate>false</LinksUpToDate>
  <CharactersWithSpaces>1033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2017-06-07T04:31:00Z</dcterms:created>
  <dc:creator>Administrator</dc:creator>
  <cp:lastModifiedBy>心平气和</cp:lastModifiedBy>
  <cp:lastPrinted>2020-04-23T08:51:00Z</cp:lastPrinted>
  <dcterms:modified xsi:type="dcterms:W3CDTF">2024-08-15T11:09:17Z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F52335441EC2413FACEE4C84F622761D_13</vt:lpwstr>
  </property>
</Properties>
</file>