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BE036">
      <w:pPr>
        <w:rPr>
          <w:rFonts w:hint="eastAsia" w:ascii="Times New Roman" w:hAnsi="Times New Roman" w:eastAsia="仿宋_GB2312" w:cs="Times New Roman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6"/>
          <w:szCs w:val="36"/>
          <w:highlight w:val="none"/>
          <w:lang w:val="en-US" w:eastAsia="zh-CN"/>
        </w:rPr>
        <w:t>疏勒县英尔力克乡各小学消防整改（第二批）-村小学</w:t>
      </w:r>
    </w:p>
    <w:p w14:paraId="3B774E0B">
      <w:pPr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</w:pPr>
    </w:p>
    <w:p w14:paraId="1139E5F1">
      <w:pPr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疏勒县投资评审中心：</w:t>
      </w:r>
    </w:p>
    <w:p w14:paraId="04D2AAD9">
      <w:pPr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</w:pPr>
    </w:p>
    <w:p w14:paraId="3FB72F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-150"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受贵单位的委托，我单位对</w:t>
      </w:r>
      <w:r>
        <w:rPr>
          <w:rFonts w:hint="eastAsia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疏勒县英尔力克乡各小学消防整改（第二批）-村小学</w:t>
      </w:r>
      <w:r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控制价进行了审核，该项目上报控制价为</w:t>
      </w:r>
      <w:r>
        <w:rPr>
          <w:rFonts w:hint="eastAsia" w:ascii="Times New Roman" w:hAnsi="Times New Roman" w:eastAsia="仿宋_GB2312" w:cs="Times New Roman"/>
          <w:b w:val="0"/>
          <w:bCs/>
          <w:sz w:val="28"/>
          <w:szCs w:val="28"/>
          <w:highlight w:val="none"/>
          <w:u w:val="none"/>
          <w:lang w:val="en-US" w:eastAsia="zh-CN"/>
        </w:rPr>
        <w:t>843,646.73</w:t>
      </w:r>
      <w:r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元，经审核该项目控制价为</w:t>
      </w:r>
      <w:r>
        <w:rPr>
          <w:rFonts w:hint="eastAsia" w:ascii="Times New Roman" w:hAnsi="Times New Roman" w:eastAsia="仿宋_GB2312" w:cs="Times New Roman"/>
          <w:b w:val="0"/>
          <w:bCs/>
          <w:sz w:val="28"/>
          <w:szCs w:val="28"/>
          <w:highlight w:val="none"/>
          <w:u w:val="none"/>
          <w:lang w:val="en-US" w:eastAsia="zh-CN"/>
        </w:rPr>
        <w:t>814,953.65</w:t>
      </w:r>
      <w:r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元，核减</w:t>
      </w:r>
      <w:r>
        <w:rPr>
          <w:rFonts w:hint="eastAsia" w:ascii="Times New Roman" w:hAnsi="Times New Roman" w:eastAsia="仿宋_GB2312" w:cs="Times New Roman"/>
          <w:b w:val="0"/>
          <w:bCs/>
          <w:sz w:val="28"/>
          <w:szCs w:val="28"/>
          <w:highlight w:val="none"/>
          <w:u w:val="none"/>
          <w:lang w:val="en-US" w:eastAsia="zh-CN"/>
        </w:rPr>
        <w:t>28,693.09</w:t>
      </w:r>
      <w:r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元，核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减率</w:t>
      </w:r>
      <w:r>
        <w:rPr>
          <w:rFonts w:hint="eastAsia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3.4%</w:t>
      </w:r>
      <w:r>
        <w:rPr>
          <w:rFonts w:hint="default" w:ascii="Times New Roman" w:hAnsi="Times New Roman" w:eastAsia="仿宋_GB2312" w:cs="Times New Roman"/>
          <w:b w:val="0"/>
          <w:bCs/>
          <w:sz w:val="28"/>
          <w:szCs w:val="28"/>
          <w:u w:val="none"/>
          <w:lang w:val="en-US" w:eastAsia="zh-CN"/>
        </w:rPr>
        <w:t>，审核费</w:t>
      </w:r>
      <w:r>
        <w:rPr>
          <w:rFonts w:hint="eastAsia" w:ascii="Times New Roman" w:hAnsi="Times New Roman" w:eastAsia="仿宋_GB2312" w:cs="Times New Roman"/>
          <w:b w:val="0"/>
          <w:bCs/>
          <w:sz w:val="28"/>
          <w:szCs w:val="28"/>
          <w:u w:val="none"/>
          <w:lang w:val="en-US" w:eastAsia="zh-CN"/>
        </w:rPr>
        <w:t>3,248.04</w:t>
      </w:r>
      <w:r>
        <w:rPr>
          <w:rFonts w:hint="default" w:ascii="Times New Roman" w:hAnsi="Times New Roman" w:eastAsia="仿宋_GB2312" w:cs="Times New Roman"/>
          <w:b w:val="0"/>
          <w:bCs/>
          <w:sz w:val="28"/>
          <w:szCs w:val="28"/>
          <w:u w:val="none"/>
          <w:lang w:val="en-US" w:eastAsia="zh-CN"/>
        </w:rPr>
        <w:t>元。特此说明！</w:t>
      </w:r>
    </w:p>
    <w:p w14:paraId="78A07C8F">
      <w:pPr>
        <w:ind w:firstLine="560" w:firstLineChars="200"/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</w:pPr>
    </w:p>
    <w:p w14:paraId="0A3BEC00">
      <w:pPr>
        <w:ind w:firstLine="560" w:firstLineChars="200"/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</w:pPr>
    </w:p>
    <w:p w14:paraId="3935DBE0">
      <w:pPr>
        <w:ind w:firstLine="560" w:firstLineChars="200"/>
        <w:jc w:val="right"/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</w:pPr>
    </w:p>
    <w:p w14:paraId="0F7588C9">
      <w:pPr>
        <w:ind w:firstLine="3360" w:firstLineChars="1200"/>
        <w:jc w:val="both"/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喀什浩旭工程项目管理咨询有限公司</w:t>
      </w:r>
    </w:p>
    <w:p w14:paraId="5D791FA2">
      <w:pPr>
        <w:ind w:firstLine="1400" w:firstLineChars="500"/>
        <w:jc w:val="center"/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  <w:t>日</w:t>
      </w:r>
    </w:p>
    <w:p w14:paraId="73AE1FED">
      <w:pPr>
        <w:ind w:firstLine="1400" w:firstLineChars="500"/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</w:pPr>
    </w:p>
    <w:p w14:paraId="72D5BBC4">
      <w:pPr>
        <w:ind w:firstLine="1400" w:firstLineChars="500"/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</w:pPr>
    </w:p>
    <w:p w14:paraId="6CE0E1B9">
      <w:pPr>
        <w:ind w:firstLine="1400" w:firstLineChars="500"/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</w:pPr>
    </w:p>
    <w:p w14:paraId="0F75E6F0">
      <w:pPr>
        <w:rPr>
          <w:rFonts w:hint="default" w:ascii="Times New Roman" w:hAnsi="Times New Roman" w:eastAsia="仿宋_GB2312" w:cs="Times New Roman"/>
          <w:b w:val="0"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2Y2MyMzU2NmZmM2I0N2Q4ZmVjYmM3OGRlNWZiZGQifQ=="/>
  </w:docVars>
  <w:rsids>
    <w:rsidRoot w:val="21F41EC9"/>
    <w:rsid w:val="001315D9"/>
    <w:rsid w:val="00282B92"/>
    <w:rsid w:val="01966973"/>
    <w:rsid w:val="021C0820"/>
    <w:rsid w:val="0220175F"/>
    <w:rsid w:val="023C2B54"/>
    <w:rsid w:val="024D1AB6"/>
    <w:rsid w:val="028160E3"/>
    <w:rsid w:val="028E197E"/>
    <w:rsid w:val="02A32561"/>
    <w:rsid w:val="03B554D0"/>
    <w:rsid w:val="06061473"/>
    <w:rsid w:val="06453B38"/>
    <w:rsid w:val="06D019D1"/>
    <w:rsid w:val="07035707"/>
    <w:rsid w:val="07230354"/>
    <w:rsid w:val="07BC5DA1"/>
    <w:rsid w:val="080412F7"/>
    <w:rsid w:val="092E4D8E"/>
    <w:rsid w:val="09AD3F6A"/>
    <w:rsid w:val="09FB1114"/>
    <w:rsid w:val="0AF31241"/>
    <w:rsid w:val="0BD62973"/>
    <w:rsid w:val="0C2B479E"/>
    <w:rsid w:val="0C3A6AA7"/>
    <w:rsid w:val="0C92221D"/>
    <w:rsid w:val="0D0A7F5C"/>
    <w:rsid w:val="0D991370"/>
    <w:rsid w:val="0DE67CCD"/>
    <w:rsid w:val="0E4130E9"/>
    <w:rsid w:val="0F797617"/>
    <w:rsid w:val="0FAE4E7B"/>
    <w:rsid w:val="1083278D"/>
    <w:rsid w:val="10A639F6"/>
    <w:rsid w:val="13BB36C2"/>
    <w:rsid w:val="13F56BD4"/>
    <w:rsid w:val="14B510FA"/>
    <w:rsid w:val="150B1FC3"/>
    <w:rsid w:val="151D7CCF"/>
    <w:rsid w:val="15760CCD"/>
    <w:rsid w:val="159B7C67"/>
    <w:rsid w:val="15A8004B"/>
    <w:rsid w:val="15C40328"/>
    <w:rsid w:val="164E5D11"/>
    <w:rsid w:val="16A777AD"/>
    <w:rsid w:val="175579C2"/>
    <w:rsid w:val="17DB6B8F"/>
    <w:rsid w:val="185A794E"/>
    <w:rsid w:val="18DC251A"/>
    <w:rsid w:val="190F7A18"/>
    <w:rsid w:val="1AA3340E"/>
    <w:rsid w:val="1B0704B3"/>
    <w:rsid w:val="1B394DAE"/>
    <w:rsid w:val="1B3E5305"/>
    <w:rsid w:val="1BC70EA6"/>
    <w:rsid w:val="1BC80E41"/>
    <w:rsid w:val="1BF12377"/>
    <w:rsid w:val="1C49420B"/>
    <w:rsid w:val="1C627AD8"/>
    <w:rsid w:val="1CD940A5"/>
    <w:rsid w:val="1DE800F8"/>
    <w:rsid w:val="1EAB1E8D"/>
    <w:rsid w:val="1F6163E4"/>
    <w:rsid w:val="1FBB0A9E"/>
    <w:rsid w:val="203B34DE"/>
    <w:rsid w:val="20685B92"/>
    <w:rsid w:val="20BC74C0"/>
    <w:rsid w:val="21030D5A"/>
    <w:rsid w:val="213B106F"/>
    <w:rsid w:val="21C74088"/>
    <w:rsid w:val="21F41EC9"/>
    <w:rsid w:val="22B4116C"/>
    <w:rsid w:val="22B9791C"/>
    <w:rsid w:val="23812740"/>
    <w:rsid w:val="24B3466A"/>
    <w:rsid w:val="25DC08CA"/>
    <w:rsid w:val="25F41122"/>
    <w:rsid w:val="272A4EB7"/>
    <w:rsid w:val="27442659"/>
    <w:rsid w:val="277625B8"/>
    <w:rsid w:val="28E81302"/>
    <w:rsid w:val="28FE7F54"/>
    <w:rsid w:val="29EC4170"/>
    <w:rsid w:val="2ABC462C"/>
    <w:rsid w:val="2B2902D0"/>
    <w:rsid w:val="2B6C62CF"/>
    <w:rsid w:val="2C8B6A4D"/>
    <w:rsid w:val="2C935605"/>
    <w:rsid w:val="2D0042B6"/>
    <w:rsid w:val="2D0927C2"/>
    <w:rsid w:val="2DA459DC"/>
    <w:rsid w:val="2DB5229B"/>
    <w:rsid w:val="2E89643F"/>
    <w:rsid w:val="2EBF7EC0"/>
    <w:rsid w:val="2EF76B51"/>
    <w:rsid w:val="2F650BF8"/>
    <w:rsid w:val="2FA9607E"/>
    <w:rsid w:val="2FE06CC3"/>
    <w:rsid w:val="30167160"/>
    <w:rsid w:val="3107606E"/>
    <w:rsid w:val="318C0511"/>
    <w:rsid w:val="31BD6991"/>
    <w:rsid w:val="320D2B98"/>
    <w:rsid w:val="32204DF4"/>
    <w:rsid w:val="32206C6D"/>
    <w:rsid w:val="325C0ED1"/>
    <w:rsid w:val="32B10EB5"/>
    <w:rsid w:val="34397981"/>
    <w:rsid w:val="346A2ED6"/>
    <w:rsid w:val="34BB24A6"/>
    <w:rsid w:val="350E1D38"/>
    <w:rsid w:val="35A75BF1"/>
    <w:rsid w:val="364F23F6"/>
    <w:rsid w:val="376B702A"/>
    <w:rsid w:val="38136B82"/>
    <w:rsid w:val="381C3DEC"/>
    <w:rsid w:val="392E4E8C"/>
    <w:rsid w:val="397A65FB"/>
    <w:rsid w:val="399F0C2C"/>
    <w:rsid w:val="3A6E5BAA"/>
    <w:rsid w:val="3A7918AC"/>
    <w:rsid w:val="3B580126"/>
    <w:rsid w:val="3C7C7648"/>
    <w:rsid w:val="3D175993"/>
    <w:rsid w:val="3D977C11"/>
    <w:rsid w:val="3EA60B78"/>
    <w:rsid w:val="40510EE6"/>
    <w:rsid w:val="40CA08F4"/>
    <w:rsid w:val="41BE7067"/>
    <w:rsid w:val="42654815"/>
    <w:rsid w:val="43606858"/>
    <w:rsid w:val="436332AB"/>
    <w:rsid w:val="44183E14"/>
    <w:rsid w:val="448C37A5"/>
    <w:rsid w:val="45045A9D"/>
    <w:rsid w:val="45F3102E"/>
    <w:rsid w:val="462F19DC"/>
    <w:rsid w:val="4699784E"/>
    <w:rsid w:val="46E91658"/>
    <w:rsid w:val="470A699B"/>
    <w:rsid w:val="47523DEC"/>
    <w:rsid w:val="479C4FDD"/>
    <w:rsid w:val="488961B6"/>
    <w:rsid w:val="4A1273A7"/>
    <w:rsid w:val="4A396904"/>
    <w:rsid w:val="4A3A2CE4"/>
    <w:rsid w:val="4A656E84"/>
    <w:rsid w:val="4B2A382D"/>
    <w:rsid w:val="4B586AD7"/>
    <w:rsid w:val="4B917953"/>
    <w:rsid w:val="4CA13FA1"/>
    <w:rsid w:val="4CFF0B68"/>
    <w:rsid w:val="4E8A0710"/>
    <w:rsid w:val="4E941D79"/>
    <w:rsid w:val="4EDB288F"/>
    <w:rsid w:val="4F746DBC"/>
    <w:rsid w:val="50521B08"/>
    <w:rsid w:val="51127DC7"/>
    <w:rsid w:val="51836638"/>
    <w:rsid w:val="5193160A"/>
    <w:rsid w:val="51BD1BE5"/>
    <w:rsid w:val="52944E66"/>
    <w:rsid w:val="52EE21C9"/>
    <w:rsid w:val="53405C42"/>
    <w:rsid w:val="540753EA"/>
    <w:rsid w:val="56654E0A"/>
    <w:rsid w:val="57621579"/>
    <w:rsid w:val="5779764C"/>
    <w:rsid w:val="57A451D9"/>
    <w:rsid w:val="57AF6DB9"/>
    <w:rsid w:val="57C469F2"/>
    <w:rsid w:val="58920462"/>
    <w:rsid w:val="58A8020C"/>
    <w:rsid w:val="59026DDF"/>
    <w:rsid w:val="59FC529F"/>
    <w:rsid w:val="5A022C57"/>
    <w:rsid w:val="5A857475"/>
    <w:rsid w:val="5B893910"/>
    <w:rsid w:val="5D333896"/>
    <w:rsid w:val="5E3B6EA6"/>
    <w:rsid w:val="5EFE7EFF"/>
    <w:rsid w:val="5F367055"/>
    <w:rsid w:val="60105480"/>
    <w:rsid w:val="602F47E9"/>
    <w:rsid w:val="606A574D"/>
    <w:rsid w:val="62C21DAD"/>
    <w:rsid w:val="62DD22DA"/>
    <w:rsid w:val="62E947F3"/>
    <w:rsid w:val="62EF1F08"/>
    <w:rsid w:val="62F06351"/>
    <w:rsid w:val="644F36B3"/>
    <w:rsid w:val="648E0AE8"/>
    <w:rsid w:val="64B539FA"/>
    <w:rsid w:val="650217F6"/>
    <w:rsid w:val="654E329A"/>
    <w:rsid w:val="65A97E20"/>
    <w:rsid w:val="661238FD"/>
    <w:rsid w:val="669C5B77"/>
    <w:rsid w:val="67207ED6"/>
    <w:rsid w:val="67F850AE"/>
    <w:rsid w:val="68B95627"/>
    <w:rsid w:val="68F70AB8"/>
    <w:rsid w:val="693A6B0A"/>
    <w:rsid w:val="6B75344A"/>
    <w:rsid w:val="6C0E202B"/>
    <w:rsid w:val="6C460E0E"/>
    <w:rsid w:val="6C4D0734"/>
    <w:rsid w:val="6CE211AB"/>
    <w:rsid w:val="6F431AE2"/>
    <w:rsid w:val="6F8F5D41"/>
    <w:rsid w:val="702E6F4D"/>
    <w:rsid w:val="71BA6ACE"/>
    <w:rsid w:val="71E32D33"/>
    <w:rsid w:val="72BA43E6"/>
    <w:rsid w:val="736B3AAA"/>
    <w:rsid w:val="73B606BC"/>
    <w:rsid w:val="75CA7744"/>
    <w:rsid w:val="760A5684"/>
    <w:rsid w:val="76855032"/>
    <w:rsid w:val="769C4FF9"/>
    <w:rsid w:val="76EC24C8"/>
    <w:rsid w:val="76F652FE"/>
    <w:rsid w:val="771A1486"/>
    <w:rsid w:val="777F79AC"/>
    <w:rsid w:val="7994477C"/>
    <w:rsid w:val="79D062BC"/>
    <w:rsid w:val="7A286243"/>
    <w:rsid w:val="7B0E7C5F"/>
    <w:rsid w:val="7B50640F"/>
    <w:rsid w:val="7C004ABD"/>
    <w:rsid w:val="7C80270C"/>
    <w:rsid w:val="7C953C9C"/>
    <w:rsid w:val="7CCF5ADF"/>
    <w:rsid w:val="7D072EFF"/>
    <w:rsid w:val="7D7F5021"/>
    <w:rsid w:val="7D862D61"/>
    <w:rsid w:val="7DA76836"/>
    <w:rsid w:val="7E5A01A6"/>
    <w:rsid w:val="7E76050D"/>
    <w:rsid w:val="7E7C69F3"/>
    <w:rsid w:val="7F2826D7"/>
    <w:rsid w:val="7F7A4702"/>
    <w:rsid w:val="7F86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197</Characters>
  <Lines>0</Lines>
  <Paragraphs>0</Paragraphs>
  <TotalTime>9</TotalTime>
  <ScaleCrop>false</ScaleCrop>
  <LinksUpToDate>false</LinksUpToDate>
  <CharactersWithSpaces>205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2019-08-10T04:00:00Z</dcterms:created>
  <dc:creator>在戈壁上努力生存</dc:creator>
  <cp:lastModifiedBy>心平气和</cp:lastModifiedBy>
  <cp:lastPrinted>2021-04-07T06:16:00Z</cp:lastPrinted>
  <dcterms:modified xsi:type="dcterms:W3CDTF">2024-08-15T11:08:34Z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AD1C9D370E0C40AEA8CEAC0BCEDC1171_13</vt:lpwstr>
  </property>
</Properties>
</file>