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83" w:type="dxa"/>
        <w:tblInd w:w="-317" w:type="dxa"/>
        <w:tblLayout w:type="fixed"/>
        <w:tblCellMar>
          <w:top w:w="0" w:type="dxa"/>
          <w:left w:w="108" w:type="dxa"/>
          <w:bottom w:w="0" w:type="dxa"/>
          <w:right w:w="108" w:type="dxa"/>
        </w:tblCellMar>
      </w:tblPr>
      <w:tblGrid>
        <w:gridCol w:w="498"/>
        <w:gridCol w:w="500"/>
        <w:gridCol w:w="8785"/>
      </w:tblGrid>
      <w:tr>
        <w:tblPrEx>
          <w:tblLayout w:type="fixed"/>
          <w:tblCellMar>
            <w:top w:w="0" w:type="dxa"/>
            <w:left w:w="108" w:type="dxa"/>
            <w:bottom w:w="0" w:type="dxa"/>
            <w:right w:w="108" w:type="dxa"/>
          </w:tblCellMar>
        </w:tblPrEx>
        <w:trPr>
          <w:trHeight w:val="600"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5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产品名称</w:t>
            </w:r>
          </w:p>
        </w:tc>
        <w:tc>
          <w:tcPr>
            <w:tcW w:w="878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产品</w:t>
            </w:r>
            <w:r>
              <w:rPr>
                <w:rFonts w:hint="eastAsia" w:ascii="宋体" w:hAnsi="宋体" w:eastAsia="宋体" w:cs="宋体"/>
                <w:b w:val="0"/>
                <w:bCs w:val="0"/>
                <w:color w:val="auto"/>
                <w:sz w:val="24"/>
                <w:szCs w:val="24"/>
              </w:rPr>
              <w:t>参数</w:t>
            </w:r>
          </w:p>
        </w:tc>
      </w:tr>
      <w:tr>
        <w:tblPrEx>
          <w:tblLayout w:type="fixed"/>
          <w:tblCellMar>
            <w:top w:w="0" w:type="dxa"/>
            <w:left w:w="108" w:type="dxa"/>
            <w:bottom w:w="0" w:type="dxa"/>
            <w:right w:w="108" w:type="dxa"/>
          </w:tblCellMar>
        </w:tblPrEx>
        <w:trPr>
          <w:trHeight w:val="600"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p>
        </w:tc>
        <w:tc>
          <w:tcPr>
            <w:tcW w:w="5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智慧黑板</w:t>
            </w:r>
          </w:p>
        </w:tc>
        <w:tc>
          <w:tcPr>
            <w:tcW w:w="8785" w:type="dxa"/>
            <w:tcBorders>
              <w:top w:val="single" w:color="auto" w:sz="4" w:space="0"/>
              <w:left w:val="nil"/>
              <w:bottom w:val="single" w:color="auto" w:sz="4" w:space="0"/>
              <w:right w:val="single" w:color="auto" w:sz="4" w:space="0"/>
            </w:tcBorders>
            <w:vAlign w:val="center"/>
          </w:tcPr>
          <w:p>
            <w:pPr>
              <w:keepNext w:val="0"/>
              <w:keepLines w:val="0"/>
              <w:widowControl/>
              <w:numPr>
                <w:ilvl w:val="0"/>
                <w:numId w:val="2"/>
              </w:numPr>
              <w:suppressLineNumbers w:val="0"/>
              <w:jc w:val="left"/>
              <w:textAlignment w:val="center"/>
              <w:rPr>
                <w:rStyle w:val="7"/>
                <w:rFonts w:hint="eastAsia" w:ascii="宋体" w:hAnsi="宋体" w:eastAsia="宋体" w:cs="宋体"/>
                <w:b w:val="0"/>
                <w:bCs w:val="0"/>
                <w:color w:val="auto"/>
                <w:sz w:val="24"/>
                <w:szCs w:val="24"/>
                <w:lang w:val="en-US" w:eastAsia="zh-CN" w:bidi="ar"/>
              </w:rPr>
            </w:pPr>
            <w:r>
              <w:rPr>
                <w:rStyle w:val="7"/>
                <w:rFonts w:hint="eastAsia" w:ascii="宋体" w:hAnsi="宋体" w:eastAsia="宋体" w:cs="宋体"/>
                <w:b w:val="0"/>
                <w:bCs w:val="0"/>
                <w:color w:val="auto"/>
                <w:sz w:val="24"/>
                <w:szCs w:val="24"/>
                <w:lang w:val="en-US" w:eastAsia="zh-CN" w:bidi="ar"/>
              </w:rPr>
              <w:t>整机要求：</w:t>
            </w:r>
          </w:p>
          <w:p>
            <w:pPr>
              <w:keepNext w:val="0"/>
              <w:keepLines w:val="0"/>
              <w:widowControl/>
              <w:numPr>
                <w:ilvl w:val="0"/>
                <w:numId w:val="0"/>
              </w:numPr>
              <w:suppressLineNumbers w:val="0"/>
              <w:jc w:val="left"/>
              <w:textAlignment w:val="center"/>
              <w:rPr>
                <w:rStyle w:val="7"/>
                <w:rFonts w:hint="eastAsia" w:ascii="宋体" w:hAnsi="宋体" w:eastAsia="宋体" w:cs="宋体"/>
                <w:b w:val="0"/>
                <w:bCs w:val="0"/>
                <w:color w:val="auto"/>
                <w:sz w:val="24"/>
                <w:szCs w:val="24"/>
                <w:lang w:val="en-US" w:eastAsia="zh-CN" w:bidi="ar"/>
              </w:rPr>
            </w:pPr>
            <w:r>
              <w:rPr>
                <w:rFonts w:hint="eastAsia" w:ascii="宋体" w:hAnsi="宋体" w:eastAsia="宋体" w:cs="宋体"/>
                <w:b w:val="0"/>
                <w:bCs w:val="0"/>
                <w:color w:val="auto"/>
                <w:sz w:val="21"/>
                <w:szCs w:val="21"/>
                <w:lang w:val="en-US" w:eastAsia="zh-CN"/>
              </w:rPr>
              <w:t>★</w:t>
            </w:r>
            <w:r>
              <w:rPr>
                <w:rStyle w:val="7"/>
                <w:rFonts w:hint="eastAsia" w:ascii="宋体" w:hAnsi="宋体" w:eastAsia="宋体" w:cs="宋体"/>
                <w:b w:val="0"/>
                <w:bCs w:val="0"/>
                <w:color w:val="auto"/>
                <w:sz w:val="24"/>
                <w:szCs w:val="24"/>
                <w:lang w:val="en-US" w:eastAsia="zh-CN" w:bidi="ar"/>
              </w:rPr>
              <w:t>1.整机采用全金属外壳，三拼接平面一体化设计，背板采用金属材质。无推拉式结构，外部无任何可见内部功能模块连接线。主副屏过渡平滑并在同一平面，中间无单独边框阻隔。外观尺寸：宽≥4200mm，高≥1200mm，厚≤113mm。</w:t>
            </w:r>
          </w:p>
          <w:p>
            <w:pPr>
              <w:keepNext w:val="0"/>
              <w:keepLines w:val="0"/>
              <w:widowControl/>
              <w:numPr>
                <w:ilvl w:val="0"/>
                <w:numId w:val="0"/>
              </w:numPr>
              <w:suppressLineNumbers w:val="0"/>
              <w:jc w:val="left"/>
              <w:textAlignment w:val="center"/>
              <w:rPr>
                <w:rStyle w:val="7"/>
                <w:rFonts w:hint="eastAsia" w:ascii="宋体" w:hAnsi="宋体" w:eastAsia="宋体" w:cs="宋体"/>
                <w:b w:val="0"/>
                <w:bCs w:val="0"/>
                <w:color w:val="auto"/>
                <w:sz w:val="24"/>
                <w:szCs w:val="24"/>
                <w:lang w:val="en-US" w:eastAsia="zh-CN" w:bidi="ar"/>
              </w:rPr>
            </w:pPr>
            <w:r>
              <w:rPr>
                <w:rFonts w:hint="eastAsia" w:ascii="宋体" w:hAnsi="宋体" w:eastAsia="宋体" w:cs="宋体"/>
                <w:b w:val="0"/>
                <w:bCs w:val="0"/>
                <w:color w:val="auto"/>
                <w:sz w:val="21"/>
                <w:szCs w:val="21"/>
                <w:lang w:val="en-US" w:eastAsia="zh-CN"/>
              </w:rPr>
              <w:t>★</w:t>
            </w:r>
            <w:r>
              <w:rPr>
                <w:rStyle w:val="7"/>
                <w:rFonts w:hint="eastAsia" w:ascii="宋体" w:hAnsi="宋体" w:eastAsia="宋体" w:cs="宋体"/>
                <w:b w:val="0"/>
                <w:bCs w:val="0"/>
                <w:color w:val="auto"/>
                <w:sz w:val="24"/>
                <w:szCs w:val="24"/>
                <w:lang w:val="en-US" w:eastAsia="zh-CN" w:bidi="ar"/>
              </w:rPr>
              <w:t>2.液晶显示尺寸≧86英寸</w:t>
            </w:r>
            <w:r>
              <w:rPr>
                <w:rStyle w:val="7"/>
                <w:rFonts w:hint="eastAsia" w:ascii="宋体" w:hAnsi="宋体" w:cs="宋体"/>
                <w:b w:val="0"/>
                <w:bCs w:val="0"/>
                <w:color w:val="auto"/>
                <w:sz w:val="24"/>
                <w:szCs w:val="24"/>
                <w:highlight w:val="red"/>
                <w:lang w:val="en-US" w:eastAsia="zh-CN" w:bidi="ar"/>
              </w:rPr>
              <w:t>AG屏</w:t>
            </w:r>
            <w:r>
              <w:rPr>
                <w:rStyle w:val="7"/>
                <w:rFonts w:hint="eastAsia" w:ascii="宋体" w:hAnsi="宋体" w:eastAsia="宋体" w:cs="宋体"/>
                <w:b w:val="0"/>
                <w:bCs w:val="0"/>
                <w:color w:val="auto"/>
                <w:sz w:val="24"/>
                <w:szCs w:val="24"/>
                <w:lang w:val="en-US" w:eastAsia="zh-CN" w:bidi="ar"/>
              </w:rPr>
              <w:t>，4K分辨率：3840*2160，屏幕刷新率可达60Hz。</w:t>
            </w:r>
          </w:p>
          <w:p>
            <w:pPr>
              <w:keepNext w:val="0"/>
              <w:keepLines w:val="0"/>
              <w:widowControl/>
              <w:numPr>
                <w:ilvl w:val="0"/>
                <w:numId w:val="0"/>
              </w:numPr>
              <w:suppressLineNumbers w:val="0"/>
              <w:jc w:val="left"/>
              <w:textAlignment w:val="center"/>
              <w:rPr>
                <w:rStyle w:val="7"/>
                <w:rFonts w:hint="eastAsia" w:ascii="宋体" w:hAnsi="宋体" w:eastAsia="宋体" w:cs="宋体"/>
                <w:b w:val="0"/>
                <w:bCs w:val="0"/>
                <w:color w:val="auto"/>
                <w:sz w:val="24"/>
                <w:szCs w:val="24"/>
                <w:lang w:val="en-US" w:eastAsia="zh-CN" w:bidi="ar"/>
              </w:rPr>
            </w:pPr>
            <w:r>
              <w:rPr>
                <w:rStyle w:val="7"/>
                <w:rFonts w:hint="eastAsia" w:ascii="宋体" w:hAnsi="宋体" w:eastAsia="宋体" w:cs="宋体"/>
                <w:b w:val="0"/>
                <w:bCs w:val="0"/>
                <w:color w:val="auto"/>
                <w:sz w:val="24"/>
                <w:szCs w:val="24"/>
                <w:lang w:val="en-US" w:eastAsia="zh-CN" w:bidi="ar"/>
              </w:rPr>
              <w:t>3.Android 主板具备四核CPU， 内存不小于2G，Android 系统不低于1</w:t>
            </w:r>
            <w:r>
              <w:rPr>
                <w:rStyle w:val="7"/>
                <w:rFonts w:hint="eastAsia" w:ascii="宋体" w:hAnsi="宋体" w:cs="宋体"/>
                <w:b w:val="0"/>
                <w:bCs w:val="0"/>
                <w:color w:val="auto"/>
                <w:sz w:val="24"/>
                <w:szCs w:val="24"/>
                <w:lang w:val="en-US" w:eastAsia="zh-CN" w:bidi="ar"/>
              </w:rPr>
              <w:t>3</w:t>
            </w:r>
            <w:r>
              <w:rPr>
                <w:rStyle w:val="7"/>
                <w:rFonts w:hint="eastAsia" w:ascii="宋体" w:hAnsi="宋体" w:eastAsia="宋体" w:cs="宋体"/>
                <w:b w:val="0"/>
                <w:bCs w:val="0"/>
                <w:color w:val="auto"/>
                <w:sz w:val="24"/>
                <w:szCs w:val="24"/>
                <w:lang w:val="en-US" w:eastAsia="zh-CN" w:bidi="ar"/>
              </w:rPr>
              <w:t>.0。</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提供国家权威检测报告并加盖厂家公章</w:t>
            </w:r>
            <w:r>
              <w:rPr>
                <w:rFonts w:hint="eastAsia" w:ascii="宋体" w:hAnsi="宋体" w:eastAsia="宋体" w:cs="宋体"/>
                <w:b w:val="0"/>
                <w:bCs w:val="0"/>
                <w:color w:val="auto"/>
                <w:sz w:val="24"/>
                <w:szCs w:val="24"/>
                <w:lang w:eastAsia="zh-CN"/>
              </w:rPr>
              <w:t>）</w:t>
            </w:r>
          </w:p>
          <w:p>
            <w:pPr>
              <w:keepNext w:val="0"/>
              <w:keepLines w:val="0"/>
              <w:widowControl/>
              <w:numPr>
                <w:ilvl w:val="0"/>
                <w:numId w:val="0"/>
              </w:numPr>
              <w:suppressLineNumbers w:val="0"/>
              <w:jc w:val="left"/>
              <w:textAlignment w:val="center"/>
              <w:rPr>
                <w:rStyle w:val="7"/>
                <w:rFonts w:hint="eastAsia" w:ascii="宋体" w:hAnsi="宋体" w:eastAsia="宋体" w:cs="宋体"/>
                <w:b w:val="0"/>
                <w:bCs w:val="0"/>
                <w:color w:val="auto"/>
                <w:sz w:val="24"/>
                <w:szCs w:val="24"/>
                <w:lang w:val="en-US" w:eastAsia="zh-CN" w:bidi="ar"/>
              </w:rPr>
            </w:pPr>
            <w:r>
              <w:rPr>
                <w:rStyle w:val="7"/>
                <w:rFonts w:hint="eastAsia" w:ascii="宋体" w:hAnsi="宋体" w:eastAsia="宋体" w:cs="宋体"/>
                <w:b w:val="0"/>
                <w:bCs w:val="0"/>
                <w:color w:val="auto"/>
                <w:sz w:val="24"/>
                <w:szCs w:val="24"/>
                <w:lang w:val="en-US" w:eastAsia="zh-CN" w:bidi="ar"/>
              </w:rPr>
              <w:t>4.采用红外触控方式，支持双系统中进行</w:t>
            </w:r>
            <w:r>
              <w:rPr>
                <w:rStyle w:val="7"/>
                <w:rFonts w:hint="eastAsia" w:ascii="宋体" w:hAnsi="宋体" w:cs="宋体"/>
                <w:b w:val="0"/>
                <w:bCs w:val="0"/>
                <w:color w:val="auto"/>
                <w:sz w:val="24"/>
                <w:szCs w:val="24"/>
                <w:lang w:val="en-US" w:eastAsia="zh-CN" w:bidi="ar"/>
              </w:rPr>
              <w:t>40</w:t>
            </w:r>
            <w:r>
              <w:rPr>
                <w:rStyle w:val="7"/>
                <w:rFonts w:hint="eastAsia" w:ascii="宋体" w:hAnsi="宋体" w:eastAsia="宋体" w:cs="宋体"/>
                <w:b w:val="0"/>
                <w:bCs w:val="0"/>
                <w:color w:val="auto"/>
                <w:sz w:val="24"/>
                <w:szCs w:val="24"/>
                <w:lang w:val="en-US" w:eastAsia="zh-CN" w:bidi="ar"/>
              </w:rPr>
              <w:t>点或以上触控。</w:t>
            </w:r>
          </w:p>
          <w:p>
            <w:pPr>
              <w:keepNext w:val="0"/>
              <w:keepLines w:val="0"/>
              <w:widowControl/>
              <w:numPr>
                <w:ilvl w:val="0"/>
                <w:numId w:val="0"/>
              </w:numPr>
              <w:suppressLineNumbers w:val="0"/>
              <w:jc w:val="left"/>
              <w:textAlignment w:val="center"/>
              <w:rPr>
                <w:rStyle w:val="7"/>
                <w:rFonts w:hint="eastAsia" w:ascii="宋体" w:hAnsi="宋体" w:eastAsia="宋体" w:cs="宋体"/>
                <w:b w:val="0"/>
                <w:bCs w:val="0"/>
                <w:color w:val="auto"/>
                <w:sz w:val="24"/>
                <w:szCs w:val="24"/>
                <w:lang w:val="en-US" w:eastAsia="zh-CN" w:bidi="ar"/>
              </w:rPr>
            </w:pPr>
            <w:r>
              <w:rPr>
                <w:rStyle w:val="7"/>
                <w:rFonts w:hint="eastAsia" w:ascii="宋体" w:hAnsi="宋体" w:eastAsia="宋体" w:cs="宋体"/>
                <w:b w:val="0"/>
                <w:bCs w:val="0"/>
                <w:color w:val="auto"/>
                <w:sz w:val="24"/>
                <w:szCs w:val="24"/>
                <w:lang w:val="en-US" w:eastAsia="zh-CN" w:bidi="ar"/>
              </w:rPr>
              <w:t>5.整机背光系统支持DC调光，支持白颜色背景下最暗亮度≤100nit，提升显示对比度。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提供国家权威检测报告并加盖厂家公章</w:t>
            </w:r>
            <w:r>
              <w:rPr>
                <w:rFonts w:hint="eastAsia" w:ascii="宋体" w:hAnsi="宋体" w:eastAsia="宋体" w:cs="宋体"/>
                <w:b w:val="0"/>
                <w:bCs w:val="0"/>
                <w:color w:val="auto"/>
                <w:sz w:val="24"/>
                <w:szCs w:val="24"/>
                <w:lang w:eastAsia="zh-CN"/>
              </w:rPr>
              <w:t>）</w:t>
            </w:r>
          </w:p>
          <w:p>
            <w:pPr>
              <w:keepNext w:val="0"/>
              <w:keepLines w:val="0"/>
              <w:widowControl/>
              <w:numPr>
                <w:ilvl w:val="0"/>
                <w:numId w:val="0"/>
              </w:numPr>
              <w:suppressLineNumbers w:val="0"/>
              <w:jc w:val="left"/>
              <w:textAlignment w:val="center"/>
              <w:rPr>
                <w:rStyle w:val="7"/>
                <w:rFonts w:hint="eastAsia" w:ascii="宋体" w:hAnsi="宋体" w:eastAsia="宋体" w:cs="宋体"/>
                <w:b w:val="0"/>
                <w:bCs w:val="0"/>
                <w:color w:val="auto"/>
                <w:sz w:val="24"/>
                <w:szCs w:val="24"/>
                <w:lang w:val="en-US" w:eastAsia="zh-CN" w:bidi="ar"/>
              </w:rPr>
            </w:pPr>
            <w:r>
              <w:rPr>
                <w:rStyle w:val="7"/>
                <w:rFonts w:hint="eastAsia" w:ascii="宋体" w:hAnsi="宋体" w:eastAsia="宋体" w:cs="宋体"/>
                <w:b w:val="0"/>
                <w:bCs w:val="0"/>
                <w:color w:val="auto"/>
                <w:sz w:val="24"/>
                <w:szCs w:val="24"/>
                <w:lang w:val="en-US" w:eastAsia="zh-CN" w:bidi="ar"/>
              </w:rPr>
              <w:t>6.整机在sRGB模式下可做到色准△E≤1。</w:t>
            </w:r>
          </w:p>
          <w:p>
            <w:pPr>
              <w:keepNext w:val="0"/>
              <w:keepLines w:val="0"/>
              <w:widowControl/>
              <w:numPr>
                <w:ilvl w:val="0"/>
                <w:numId w:val="0"/>
              </w:numPr>
              <w:suppressLineNumbers w:val="0"/>
              <w:jc w:val="left"/>
              <w:textAlignment w:val="center"/>
              <w:rPr>
                <w:rStyle w:val="7"/>
                <w:rFonts w:hint="eastAsia" w:ascii="宋体" w:hAnsi="宋体" w:eastAsia="宋体" w:cs="宋体"/>
                <w:b w:val="0"/>
                <w:bCs w:val="0"/>
                <w:color w:val="auto"/>
                <w:sz w:val="24"/>
                <w:szCs w:val="24"/>
                <w:lang w:val="en-US" w:eastAsia="zh-CN" w:bidi="ar"/>
              </w:rPr>
            </w:pPr>
            <w:r>
              <w:rPr>
                <w:rStyle w:val="7"/>
                <w:rFonts w:hint="eastAsia" w:ascii="宋体" w:hAnsi="宋体" w:eastAsia="宋体" w:cs="宋体"/>
                <w:b w:val="0"/>
                <w:bCs w:val="0"/>
                <w:color w:val="auto"/>
                <w:sz w:val="24"/>
                <w:szCs w:val="24"/>
                <w:lang w:val="en-US" w:eastAsia="zh-CN" w:bidi="ar"/>
              </w:rPr>
              <w:t>7.系统支持手势上滑调出人工智能画质调节模式，在安卓通道下可根据屏幕内容自动调节画质参数，当屏幕出现人物、建筑、夜景等元素时，自动调整对比度、饱和度、锐利度、色调色相值、高光/阴影。</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提供国家权威检测报告并加盖厂家公章</w:t>
            </w:r>
            <w:r>
              <w:rPr>
                <w:rFonts w:hint="eastAsia" w:ascii="宋体" w:hAnsi="宋体" w:eastAsia="宋体" w:cs="宋体"/>
                <w:b w:val="0"/>
                <w:bCs w:val="0"/>
                <w:color w:val="auto"/>
                <w:sz w:val="24"/>
                <w:szCs w:val="24"/>
                <w:lang w:eastAsia="zh-CN"/>
              </w:rPr>
              <w:t>）</w:t>
            </w:r>
          </w:p>
          <w:p>
            <w:pPr>
              <w:keepNext w:val="0"/>
              <w:keepLines w:val="0"/>
              <w:widowControl/>
              <w:numPr>
                <w:ilvl w:val="0"/>
                <w:numId w:val="0"/>
              </w:numPr>
              <w:suppressLineNumbers w:val="0"/>
              <w:jc w:val="left"/>
              <w:textAlignment w:val="center"/>
              <w:rPr>
                <w:rStyle w:val="7"/>
                <w:rFonts w:hint="eastAsia" w:ascii="宋体" w:hAnsi="宋体" w:eastAsia="宋体" w:cs="宋体"/>
                <w:b w:val="0"/>
                <w:bCs w:val="0"/>
                <w:color w:val="auto"/>
                <w:sz w:val="24"/>
                <w:szCs w:val="24"/>
                <w:lang w:val="en-US" w:eastAsia="zh-CN" w:bidi="ar"/>
              </w:rPr>
            </w:pPr>
            <w:r>
              <w:rPr>
                <w:rStyle w:val="7"/>
                <w:rFonts w:hint="eastAsia" w:ascii="宋体" w:hAnsi="宋体" w:eastAsia="宋体" w:cs="宋体"/>
                <w:b w:val="0"/>
                <w:bCs w:val="0"/>
                <w:color w:val="auto"/>
                <w:sz w:val="24"/>
                <w:szCs w:val="24"/>
                <w:lang w:val="en-US" w:eastAsia="zh-CN" w:bidi="ar"/>
              </w:rPr>
              <w:t>8.</w:t>
            </w:r>
            <w:r>
              <w:rPr>
                <w:rStyle w:val="7"/>
                <w:rFonts w:hint="eastAsia" w:ascii="宋体" w:hAnsi="宋体" w:cs="宋体"/>
                <w:b w:val="0"/>
                <w:bCs w:val="0"/>
                <w:color w:val="auto"/>
                <w:sz w:val="24"/>
                <w:szCs w:val="24"/>
                <w:lang w:val="en-US" w:eastAsia="zh-CN" w:bidi="ar"/>
              </w:rPr>
              <w:t>通过</w:t>
            </w:r>
            <w:r>
              <w:rPr>
                <w:rStyle w:val="7"/>
                <w:rFonts w:hint="eastAsia" w:ascii="宋体" w:hAnsi="宋体" w:eastAsia="宋体" w:cs="宋体"/>
                <w:b w:val="0"/>
                <w:bCs w:val="0"/>
                <w:color w:val="auto"/>
                <w:sz w:val="24"/>
                <w:szCs w:val="24"/>
                <w:lang w:val="en-US" w:eastAsia="zh-CN" w:bidi="ar"/>
              </w:rPr>
              <w:t>整机前置按键可实现开关机、调出中控菜单、音量+/-、护眼、录屏、保存、红白笔切换、启动板书操作。</w:t>
            </w:r>
          </w:p>
          <w:p>
            <w:pPr>
              <w:keepNext w:val="0"/>
              <w:keepLines w:val="0"/>
              <w:widowControl/>
              <w:numPr>
                <w:ilvl w:val="0"/>
                <w:numId w:val="0"/>
              </w:numPr>
              <w:suppressLineNumbers w:val="0"/>
              <w:jc w:val="left"/>
              <w:textAlignment w:val="center"/>
              <w:rPr>
                <w:rStyle w:val="7"/>
                <w:rFonts w:hint="eastAsia" w:ascii="宋体" w:hAnsi="宋体" w:eastAsia="宋体" w:cs="宋体"/>
                <w:b w:val="0"/>
                <w:bCs w:val="0"/>
                <w:color w:val="auto"/>
                <w:sz w:val="24"/>
                <w:szCs w:val="24"/>
                <w:lang w:val="en-US" w:eastAsia="zh-CN" w:bidi="ar"/>
              </w:rPr>
            </w:pPr>
            <w:r>
              <w:rPr>
                <w:rStyle w:val="7"/>
                <w:rFonts w:hint="eastAsia" w:ascii="宋体" w:hAnsi="宋体" w:eastAsia="宋体" w:cs="宋体"/>
                <w:b w:val="0"/>
                <w:bCs w:val="0"/>
                <w:color w:val="auto"/>
                <w:sz w:val="24"/>
                <w:szCs w:val="24"/>
                <w:lang w:val="en-US" w:eastAsia="zh-CN" w:bidi="ar"/>
              </w:rPr>
              <w:t>9.整机多人同时将手机文件传输到整机上；当手机端登录账号与整机一致时，接收文件不需要二次确认，当手机端登录账号与整机不一致接收文件需要二次确认。</w:t>
            </w:r>
          </w:p>
          <w:p>
            <w:pPr>
              <w:keepNext w:val="0"/>
              <w:keepLines w:val="0"/>
              <w:widowControl/>
              <w:numPr>
                <w:ilvl w:val="0"/>
                <w:numId w:val="0"/>
              </w:numPr>
              <w:suppressLineNumbers w:val="0"/>
              <w:jc w:val="left"/>
              <w:textAlignment w:val="center"/>
              <w:rPr>
                <w:rStyle w:val="7"/>
                <w:rFonts w:hint="eastAsia" w:ascii="宋体" w:hAnsi="宋体" w:eastAsia="宋体" w:cs="宋体"/>
                <w:b w:val="0"/>
                <w:bCs w:val="0"/>
                <w:color w:val="auto"/>
                <w:sz w:val="24"/>
                <w:szCs w:val="24"/>
                <w:lang w:val="en-US" w:eastAsia="zh-CN" w:bidi="ar"/>
              </w:rPr>
            </w:pPr>
            <w:r>
              <w:rPr>
                <w:rStyle w:val="7"/>
                <w:rFonts w:hint="eastAsia" w:ascii="宋体" w:hAnsi="宋体" w:eastAsia="宋体" w:cs="宋体"/>
                <w:b w:val="0"/>
                <w:bCs w:val="0"/>
                <w:color w:val="auto"/>
                <w:sz w:val="24"/>
                <w:szCs w:val="24"/>
                <w:lang w:val="en-US" w:eastAsia="zh-CN" w:bidi="ar"/>
              </w:rPr>
              <w:t>10.整机支持文件传输应用，支持通过扫码、wifi直联、超声三种方式与手机进行握手连接，实现文件传输功能。</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提供国家权威检测报告并加盖厂家公章</w:t>
            </w:r>
            <w:r>
              <w:rPr>
                <w:rFonts w:hint="eastAsia" w:ascii="宋体" w:hAnsi="宋体" w:eastAsia="宋体" w:cs="宋体"/>
                <w:b w:val="0"/>
                <w:bCs w:val="0"/>
                <w:color w:val="auto"/>
                <w:sz w:val="24"/>
                <w:szCs w:val="24"/>
                <w:lang w:eastAsia="zh-CN"/>
              </w:rPr>
              <w:t>）</w:t>
            </w:r>
          </w:p>
          <w:p>
            <w:pPr>
              <w:keepNext w:val="0"/>
              <w:keepLines w:val="0"/>
              <w:widowControl/>
              <w:numPr>
                <w:ilvl w:val="0"/>
                <w:numId w:val="0"/>
              </w:numPr>
              <w:suppressLineNumbers w:val="0"/>
              <w:jc w:val="left"/>
              <w:textAlignment w:val="center"/>
              <w:rPr>
                <w:rStyle w:val="7"/>
                <w:rFonts w:hint="default" w:ascii="宋体" w:hAnsi="宋体" w:eastAsia="宋体" w:cs="宋体"/>
                <w:b w:val="0"/>
                <w:bCs w:val="0"/>
                <w:color w:val="auto"/>
                <w:sz w:val="24"/>
                <w:szCs w:val="24"/>
                <w:lang w:val="en-US" w:eastAsia="zh-CN" w:bidi="ar"/>
              </w:rPr>
            </w:pPr>
            <w:r>
              <w:rPr>
                <w:rStyle w:val="7"/>
                <w:rFonts w:hint="eastAsia" w:ascii="宋体" w:hAnsi="宋体" w:eastAsia="宋体" w:cs="宋体"/>
                <w:b w:val="0"/>
                <w:bCs w:val="0"/>
                <w:color w:val="auto"/>
                <w:sz w:val="24"/>
                <w:szCs w:val="24"/>
                <w:lang w:val="en-US" w:eastAsia="zh-CN" w:bidi="ar"/>
              </w:rPr>
              <w:t>11.整机触摸支持动态压力感应，支持无任何电子功能的普通书写笔在整机上书写或点压时，整机能感应压力变化，书写或点压过程笔迹呈现不同粗细。</w:t>
            </w:r>
          </w:p>
          <w:p>
            <w:pPr>
              <w:keepNext w:val="0"/>
              <w:keepLines w:val="0"/>
              <w:widowControl/>
              <w:numPr>
                <w:ilvl w:val="0"/>
                <w:numId w:val="0"/>
              </w:numPr>
              <w:suppressLineNumbers w:val="0"/>
              <w:jc w:val="left"/>
              <w:textAlignment w:val="center"/>
              <w:rPr>
                <w:rStyle w:val="8"/>
                <w:rFonts w:hint="eastAsia" w:ascii="宋体" w:hAnsi="宋体" w:eastAsia="宋体" w:cs="宋体"/>
                <w:b w:val="0"/>
                <w:bCs w:val="0"/>
                <w:color w:val="auto"/>
                <w:sz w:val="24"/>
                <w:szCs w:val="24"/>
                <w:lang w:val="en-US" w:eastAsia="zh-CN" w:bidi="ar"/>
              </w:rPr>
            </w:pPr>
            <w:r>
              <w:rPr>
                <w:rStyle w:val="8"/>
                <w:rFonts w:hint="eastAsia" w:ascii="宋体" w:hAnsi="宋体" w:eastAsia="宋体" w:cs="宋体"/>
                <w:b w:val="0"/>
                <w:bCs w:val="0"/>
                <w:color w:val="auto"/>
                <w:sz w:val="24"/>
                <w:szCs w:val="24"/>
                <w:lang w:val="en-US" w:eastAsia="zh-CN" w:bidi="ar"/>
              </w:rPr>
              <w:t>二、扬声器与摄像头：</w:t>
            </w:r>
          </w:p>
          <w:p>
            <w:pPr>
              <w:keepNext w:val="0"/>
              <w:keepLines w:val="0"/>
              <w:widowControl/>
              <w:numPr>
                <w:ilvl w:val="0"/>
                <w:numId w:val="0"/>
              </w:numPr>
              <w:suppressLineNumbers w:val="0"/>
              <w:jc w:val="left"/>
              <w:textAlignment w:val="center"/>
              <w:rPr>
                <w:rStyle w:val="7"/>
                <w:rFonts w:hint="eastAsia" w:ascii="宋体" w:hAnsi="宋体" w:eastAsia="宋体" w:cs="宋体"/>
                <w:b w:val="0"/>
                <w:bCs w:val="0"/>
                <w:color w:val="auto"/>
                <w:sz w:val="24"/>
                <w:szCs w:val="24"/>
                <w:lang w:val="en-US" w:eastAsia="zh-CN" w:bidi="ar"/>
              </w:rPr>
            </w:pPr>
            <w:r>
              <w:rPr>
                <w:rStyle w:val="8"/>
                <w:rFonts w:hint="eastAsia" w:ascii="宋体" w:hAnsi="宋体" w:eastAsia="宋体" w:cs="宋体"/>
                <w:b w:val="0"/>
                <w:bCs w:val="0"/>
                <w:color w:val="auto"/>
                <w:sz w:val="24"/>
                <w:szCs w:val="24"/>
                <w:lang w:val="en-US" w:eastAsia="zh-CN" w:bidi="ar"/>
              </w:rPr>
              <w:t>1.整机内置2.2声道扬声器，额定总功率</w:t>
            </w:r>
            <w:r>
              <w:rPr>
                <w:rStyle w:val="7"/>
                <w:rFonts w:hint="eastAsia" w:ascii="宋体" w:hAnsi="宋体" w:eastAsia="宋体" w:cs="宋体"/>
                <w:b w:val="0"/>
                <w:bCs w:val="0"/>
                <w:color w:val="auto"/>
                <w:sz w:val="24"/>
                <w:szCs w:val="24"/>
                <w:lang w:val="en-US" w:eastAsia="zh-CN" w:bidi="ar"/>
              </w:rPr>
              <w:t>≥</w:t>
            </w:r>
            <w:r>
              <w:rPr>
                <w:rStyle w:val="7"/>
                <w:rFonts w:hint="eastAsia" w:ascii="宋体" w:hAnsi="宋体" w:cs="宋体"/>
                <w:b w:val="0"/>
                <w:bCs w:val="0"/>
                <w:color w:val="auto"/>
                <w:sz w:val="24"/>
                <w:szCs w:val="24"/>
                <w:lang w:val="en-US" w:eastAsia="zh-CN" w:bidi="ar"/>
              </w:rPr>
              <w:t>60</w:t>
            </w:r>
            <w:r>
              <w:rPr>
                <w:rStyle w:val="8"/>
                <w:rFonts w:hint="eastAsia" w:ascii="宋体" w:hAnsi="宋体" w:eastAsia="宋体" w:cs="宋体"/>
                <w:b w:val="0"/>
                <w:bCs w:val="0"/>
                <w:color w:val="auto"/>
                <w:sz w:val="24"/>
                <w:szCs w:val="24"/>
                <w:lang w:val="en-US" w:eastAsia="zh-CN" w:bidi="ar"/>
              </w:rPr>
              <w:t>W。</w:t>
            </w:r>
          </w:p>
          <w:p>
            <w:pPr>
              <w:keepNext w:val="0"/>
              <w:keepLines w:val="0"/>
              <w:widowControl/>
              <w:numPr>
                <w:ilvl w:val="0"/>
                <w:numId w:val="0"/>
              </w:numPr>
              <w:suppressLineNumbers w:val="0"/>
              <w:jc w:val="left"/>
              <w:textAlignment w:val="center"/>
              <w:rPr>
                <w:rStyle w:val="7"/>
                <w:rFonts w:hint="eastAsia" w:ascii="宋体" w:hAnsi="宋体" w:eastAsia="宋体" w:cs="宋体"/>
                <w:b w:val="0"/>
                <w:bCs w:val="0"/>
                <w:color w:val="auto"/>
                <w:sz w:val="24"/>
                <w:szCs w:val="24"/>
                <w:lang w:val="en-US" w:eastAsia="zh-CN" w:bidi="ar"/>
              </w:rPr>
            </w:pPr>
            <w:r>
              <w:rPr>
                <w:rStyle w:val="7"/>
                <w:rFonts w:hint="eastAsia" w:ascii="宋体" w:hAnsi="宋体" w:eastAsia="宋体" w:cs="宋体"/>
                <w:b w:val="0"/>
                <w:bCs w:val="0"/>
                <w:color w:val="auto"/>
                <w:sz w:val="24"/>
                <w:szCs w:val="24"/>
                <w:lang w:val="en-US" w:eastAsia="zh-CN" w:bidi="ar"/>
              </w:rPr>
              <w:t>2.整机内置非独立外扩展的8阵列麦克风，拾音角度≥180°，可用于对教室环境音频进行采集，拾音距离≥12m。</w:t>
            </w:r>
          </w:p>
          <w:p>
            <w:pPr>
              <w:keepNext w:val="0"/>
              <w:keepLines w:val="0"/>
              <w:widowControl/>
              <w:numPr>
                <w:ilvl w:val="0"/>
                <w:numId w:val="0"/>
              </w:numPr>
              <w:suppressLineNumbers w:val="0"/>
              <w:jc w:val="left"/>
              <w:textAlignment w:val="center"/>
              <w:rPr>
                <w:rStyle w:val="8"/>
                <w:rFonts w:hint="eastAsia" w:ascii="宋体" w:hAnsi="宋体" w:eastAsia="宋体" w:cs="宋体"/>
                <w:b w:val="0"/>
                <w:bCs w:val="0"/>
                <w:color w:val="auto"/>
                <w:sz w:val="24"/>
                <w:szCs w:val="24"/>
                <w:lang w:val="en-US" w:eastAsia="zh-CN" w:bidi="ar"/>
              </w:rPr>
            </w:pPr>
            <w:r>
              <w:rPr>
                <w:rStyle w:val="8"/>
                <w:rFonts w:hint="eastAsia" w:ascii="宋体" w:hAnsi="宋体" w:eastAsia="宋体" w:cs="宋体"/>
                <w:b w:val="0"/>
                <w:bCs w:val="0"/>
                <w:color w:val="auto"/>
                <w:sz w:val="24"/>
                <w:szCs w:val="24"/>
                <w:lang w:val="en-US" w:eastAsia="zh-CN" w:bidi="ar"/>
              </w:rPr>
              <w:t>3.支持标准、听力、观影和AI空间感知音效模式，AI空间感知音效模式可通过内置麦克风采集教室物理环境声音，自动生成符合当前教室物理环境的频段、音量、音效。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提供国家权威检测报告并加盖厂家公章</w:t>
            </w:r>
            <w:r>
              <w:rPr>
                <w:rFonts w:hint="eastAsia" w:ascii="宋体" w:hAnsi="宋体" w:eastAsia="宋体" w:cs="宋体"/>
                <w:b w:val="0"/>
                <w:bCs w:val="0"/>
                <w:color w:val="auto"/>
                <w:sz w:val="24"/>
                <w:szCs w:val="24"/>
                <w:lang w:eastAsia="zh-CN"/>
              </w:rPr>
              <w:t>）</w:t>
            </w:r>
          </w:p>
          <w:p>
            <w:pPr>
              <w:keepNext w:val="0"/>
              <w:keepLines w:val="0"/>
              <w:widowControl/>
              <w:numPr>
                <w:ilvl w:val="0"/>
                <w:numId w:val="0"/>
              </w:numPr>
              <w:suppressLineNumbers w:val="0"/>
              <w:jc w:val="left"/>
              <w:textAlignment w:val="center"/>
              <w:rPr>
                <w:rStyle w:val="8"/>
                <w:rFonts w:hint="eastAsia" w:ascii="宋体" w:hAnsi="宋体" w:cs="宋体"/>
                <w:b w:val="0"/>
                <w:bCs w:val="0"/>
                <w:color w:val="auto"/>
                <w:sz w:val="24"/>
                <w:szCs w:val="24"/>
                <w:lang w:val="en-US" w:eastAsia="zh-CN" w:bidi="ar"/>
              </w:rPr>
            </w:pPr>
            <w:r>
              <w:rPr>
                <w:rStyle w:val="8"/>
                <w:rFonts w:hint="eastAsia" w:ascii="宋体" w:hAnsi="宋体" w:eastAsia="宋体" w:cs="宋体"/>
                <w:b w:val="0"/>
                <w:bCs w:val="0"/>
                <w:color w:val="auto"/>
                <w:sz w:val="24"/>
                <w:szCs w:val="24"/>
                <w:lang w:val="en-US" w:eastAsia="zh-CN" w:bidi="ar"/>
              </w:rPr>
              <w:t>4.采用嵌入一体式2D降噪摄像头 ，摄像头数量≥4个，内置至少三个摄像头像素值均大于800 万</w:t>
            </w:r>
            <w:r>
              <w:rPr>
                <w:rStyle w:val="8"/>
                <w:rFonts w:hint="eastAsia" w:ascii="宋体" w:hAnsi="宋体" w:cs="宋体"/>
                <w:b w:val="0"/>
                <w:bCs w:val="0"/>
                <w:color w:val="auto"/>
                <w:sz w:val="24"/>
                <w:szCs w:val="24"/>
                <w:lang w:val="en-US" w:eastAsia="zh-CN" w:bidi="ar"/>
              </w:rPr>
              <w:t>。</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提供国家权威检测报告并加盖厂家公章</w:t>
            </w:r>
            <w:r>
              <w:rPr>
                <w:rFonts w:hint="eastAsia" w:ascii="宋体" w:hAnsi="宋体" w:eastAsia="宋体" w:cs="宋体"/>
                <w:b w:val="0"/>
                <w:bCs w:val="0"/>
                <w:color w:val="auto"/>
                <w:sz w:val="24"/>
                <w:szCs w:val="24"/>
                <w:lang w:eastAsia="zh-CN"/>
              </w:rPr>
              <w:t>）</w:t>
            </w:r>
          </w:p>
          <w:p>
            <w:pPr>
              <w:keepNext w:val="0"/>
              <w:keepLines w:val="0"/>
              <w:widowControl/>
              <w:numPr>
                <w:ilvl w:val="0"/>
                <w:numId w:val="0"/>
              </w:numPr>
              <w:suppressLineNumbers w:val="0"/>
              <w:jc w:val="left"/>
              <w:textAlignment w:val="center"/>
              <w:rPr>
                <w:rStyle w:val="8"/>
                <w:rFonts w:hint="eastAsia" w:ascii="宋体" w:hAnsi="宋体" w:eastAsia="宋体" w:cs="宋体"/>
                <w:b w:val="0"/>
                <w:bCs w:val="0"/>
                <w:color w:val="auto"/>
                <w:sz w:val="24"/>
                <w:szCs w:val="24"/>
                <w:lang w:val="en-US" w:eastAsia="zh-CN" w:bidi="ar"/>
              </w:rPr>
            </w:pPr>
            <w:r>
              <w:rPr>
                <w:rStyle w:val="8"/>
                <w:rFonts w:hint="eastAsia" w:ascii="宋体" w:hAnsi="宋体" w:cs="宋体"/>
                <w:b w:val="0"/>
                <w:bCs w:val="0"/>
                <w:color w:val="auto"/>
                <w:sz w:val="24"/>
                <w:szCs w:val="24"/>
                <w:lang w:val="en-US" w:eastAsia="zh-CN" w:bidi="ar"/>
              </w:rPr>
              <w:t>5.</w:t>
            </w:r>
            <w:r>
              <w:rPr>
                <w:rStyle w:val="8"/>
                <w:rFonts w:hint="eastAsia" w:ascii="宋体" w:hAnsi="宋体" w:eastAsia="宋体" w:cs="宋体"/>
                <w:b w:val="0"/>
                <w:bCs w:val="0"/>
                <w:color w:val="auto"/>
                <w:sz w:val="24"/>
                <w:szCs w:val="24"/>
                <w:lang w:val="en-US" w:eastAsia="zh-CN" w:bidi="ar"/>
              </w:rPr>
              <w:t>内置非独立式广角高清摄像头，视场角≥142度且水平视场角≥121度，可拍摄≥1600万像素的照片，支持输出8192×2048分辨率的照片和视频，支持画面畸变矫正功能 ，支持实现AI自动点名点数，支持远程巡课，使用摄像头单元可实现远程巡课。</w:t>
            </w:r>
          </w:p>
          <w:p>
            <w:pPr>
              <w:keepNext w:val="0"/>
              <w:keepLines w:val="0"/>
              <w:widowControl/>
              <w:numPr>
                <w:ilvl w:val="0"/>
                <w:numId w:val="0"/>
              </w:numPr>
              <w:suppressLineNumbers w:val="0"/>
              <w:jc w:val="left"/>
              <w:textAlignment w:val="center"/>
              <w:rPr>
                <w:rStyle w:val="8"/>
                <w:rFonts w:hint="eastAsia" w:ascii="宋体" w:hAnsi="宋体" w:eastAsia="宋体" w:cs="宋体"/>
                <w:b w:val="0"/>
                <w:bCs w:val="0"/>
                <w:color w:val="auto"/>
                <w:sz w:val="24"/>
                <w:szCs w:val="24"/>
                <w:lang w:val="en-US" w:eastAsia="zh-CN" w:bidi="ar"/>
              </w:rPr>
            </w:pPr>
            <w:r>
              <w:rPr>
                <w:rStyle w:val="8"/>
                <w:rFonts w:hint="eastAsia" w:ascii="宋体" w:hAnsi="宋体" w:eastAsia="宋体" w:cs="宋体"/>
                <w:b w:val="0"/>
                <w:bCs w:val="0"/>
                <w:color w:val="auto"/>
                <w:sz w:val="24"/>
                <w:szCs w:val="24"/>
                <w:lang w:val="en-US" w:eastAsia="zh-CN" w:bidi="ar"/>
              </w:rPr>
              <w:t>三、物联功能：</w:t>
            </w:r>
          </w:p>
          <w:p>
            <w:pPr>
              <w:keepNext w:val="0"/>
              <w:keepLines w:val="0"/>
              <w:widowControl/>
              <w:numPr>
                <w:ilvl w:val="0"/>
                <w:numId w:val="0"/>
              </w:numPr>
              <w:suppressLineNumbers w:val="0"/>
              <w:jc w:val="left"/>
              <w:textAlignment w:val="center"/>
              <w:rPr>
                <w:rStyle w:val="9"/>
                <w:rFonts w:hint="eastAsia" w:ascii="宋体" w:hAnsi="宋体" w:eastAsia="宋体" w:cs="宋体"/>
                <w:b w:val="0"/>
                <w:bCs w:val="0"/>
                <w:color w:val="auto"/>
                <w:sz w:val="24"/>
                <w:szCs w:val="24"/>
                <w:lang w:val="en-US" w:eastAsia="zh-CN"/>
              </w:rPr>
            </w:pPr>
            <w:r>
              <w:rPr>
                <w:rStyle w:val="8"/>
                <w:rFonts w:hint="eastAsia" w:ascii="宋体" w:hAnsi="宋体" w:eastAsia="宋体" w:cs="宋体"/>
                <w:b w:val="0"/>
                <w:bCs w:val="0"/>
                <w:color w:val="auto"/>
                <w:sz w:val="24"/>
                <w:szCs w:val="24"/>
                <w:lang w:val="en-US" w:eastAsia="zh-CN" w:bidi="ar"/>
              </w:rPr>
              <w:t>1.整机支持蓝牙Bluetooth 5.4标准</w:t>
            </w:r>
            <w:r>
              <w:rPr>
                <w:rStyle w:val="9"/>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提供国家权威检测报告并加盖厂家公章</w:t>
            </w:r>
            <w:r>
              <w:rPr>
                <w:rFonts w:hint="eastAsia" w:ascii="宋体" w:hAnsi="宋体" w:eastAsia="宋体" w:cs="宋体"/>
                <w:b w:val="0"/>
                <w:bCs w:val="0"/>
                <w:color w:val="auto"/>
                <w:sz w:val="24"/>
                <w:szCs w:val="24"/>
                <w:lang w:eastAsia="zh-CN"/>
              </w:rPr>
              <w:t>）</w:t>
            </w:r>
          </w:p>
          <w:p>
            <w:pPr>
              <w:keepNext w:val="0"/>
              <w:keepLines w:val="0"/>
              <w:widowControl/>
              <w:numPr>
                <w:ilvl w:val="0"/>
                <w:numId w:val="0"/>
              </w:numPr>
              <w:suppressLineNumbers w:val="0"/>
              <w:jc w:val="left"/>
              <w:textAlignment w:val="center"/>
              <w:rPr>
                <w:rStyle w:val="9"/>
                <w:rFonts w:hint="eastAsia" w:ascii="宋体" w:hAnsi="宋体" w:eastAsia="宋体" w:cs="宋体"/>
                <w:b w:val="0"/>
                <w:bCs w:val="0"/>
                <w:color w:val="auto"/>
                <w:sz w:val="24"/>
                <w:szCs w:val="24"/>
                <w:lang w:val="en-US" w:eastAsia="zh-CN"/>
              </w:rPr>
            </w:pPr>
            <w:r>
              <w:rPr>
                <w:rStyle w:val="9"/>
                <w:rFonts w:hint="eastAsia" w:ascii="宋体" w:hAnsi="宋体" w:eastAsia="宋体" w:cs="宋体"/>
                <w:b w:val="0"/>
                <w:bCs w:val="0"/>
                <w:color w:val="auto"/>
                <w:sz w:val="24"/>
                <w:szCs w:val="24"/>
                <w:lang w:val="en-US" w:eastAsia="zh-CN"/>
              </w:rPr>
              <w:t>2.整机内置双WiFi6无线网卡（不接受外接），在Android和Windows系统下，可实现Wi-Fi无线上网连接、AP无线热点发射。</w:t>
            </w:r>
          </w:p>
          <w:p>
            <w:pPr>
              <w:keepNext w:val="0"/>
              <w:keepLines w:val="0"/>
              <w:widowControl/>
              <w:numPr>
                <w:ilvl w:val="0"/>
                <w:numId w:val="0"/>
              </w:numPr>
              <w:suppressLineNumbers w:val="0"/>
              <w:jc w:val="left"/>
              <w:textAlignment w:val="center"/>
              <w:rPr>
                <w:rStyle w:val="9"/>
                <w:rFonts w:hint="eastAsia" w:ascii="宋体" w:hAnsi="宋体" w:eastAsia="宋体" w:cs="宋体"/>
                <w:b w:val="0"/>
                <w:bCs w:val="0"/>
                <w:color w:val="auto"/>
                <w:sz w:val="24"/>
                <w:szCs w:val="24"/>
                <w:lang w:val="en-US" w:eastAsia="zh-CN"/>
              </w:rPr>
            </w:pPr>
            <w:r>
              <w:rPr>
                <w:rStyle w:val="9"/>
                <w:rFonts w:hint="eastAsia" w:ascii="宋体" w:hAnsi="宋体" w:eastAsia="宋体" w:cs="宋体"/>
                <w:b w:val="0"/>
                <w:bCs w:val="0"/>
                <w:color w:val="auto"/>
                <w:sz w:val="24"/>
                <w:szCs w:val="24"/>
                <w:lang w:val="en-US" w:eastAsia="zh-CN"/>
              </w:rPr>
              <w:t>3.整机内置双WiFi6无线网卡（不接受外接），在Android下支持无线设备同时连接数量≥32个，在Windows系统下支持无线设备同时连接≥8个；</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提供国家权威检测报告并加盖厂家公章</w:t>
            </w:r>
            <w:r>
              <w:rPr>
                <w:rFonts w:hint="eastAsia" w:ascii="宋体" w:hAnsi="宋体" w:eastAsia="宋体" w:cs="宋体"/>
                <w:b w:val="0"/>
                <w:bCs w:val="0"/>
                <w:color w:val="auto"/>
                <w:sz w:val="24"/>
                <w:szCs w:val="24"/>
                <w:lang w:eastAsia="zh-CN"/>
              </w:rPr>
              <w:t>）</w:t>
            </w:r>
          </w:p>
          <w:p>
            <w:pPr>
              <w:keepNext w:val="0"/>
              <w:keepLines w:val="0"/>
              <w:widowControl/>
              <w:numPr>
                <w:ilvl w:val="0"/>
                <w:numId w:val="0"/>
              </w:numPr>
              <w:suppressLineNumbers w:val="0"/>
              <w:jc w:val="left"/>
              <w:textAlignment w:val="center"/>
              <w:rPr>
                <w:rStyle w:val="9"/>
                <w:rFonts w:hint="eastAsia" w:ascii="宋体" w:hAnsi="宋体" w:eastAsia="宋体" w:cs="宋体"/>
                <w:b w:val="0"/>
                <w:bCs w:val="0"/>
                <w:color w:val="auto"/>
                <w:sz w:val="24"/>
                <w:szCs w:val="24"/>
                <w:lang w:val="en-US" w:eastAsia="zh-CN"/>
              </w:rPr>
            </w:pPr>
            <w:r>
              <w:rPr>
                <w:rStyle w:val="9"/>
                <w:rFonts w:hint="eastAsia" w:ascii="宋体" w:hAnsi="宋体" w:eastAsia="宋体" w:cs="宋体"/>
                <w:b w:val="0"/>
                <w:bCs w:val="0"/>
                <w:color w:val="auto"/>
                <w:sz w:val="24"/>
                <w:szCs w:val="24"/>
                <w:lang w:val="en-US" w:eastAsia="zh-CN"/>
              </w:rPr>
              <w:t>4.整机支持发出频率为18kHz-22kHz超声波信号，智能手机通过麦克风接收后，智能手机与整机无需在同一局域网内，可实现配对，一键投屏，用户无需手动输入投屏码或扫码获取投屏码；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提供国家权威检测报告并加盖厂家公章</w:t>
            </w:r>
            <w:r>
              <w:rPr>
                <w:rFonts w:hint="eastAsia" w:ascii="宋体" w:hAnsi="宋体" w:eastAsia="宋体" w:cs="宋体"/>
                <w:b w:val="0"/>
                <w:bCs w:val="0"/>
                <w:color w:val="auto"/>
                <w:sz w:val="24"/>
                <w:szCs w:val="24"/>
                <w:lang w:eastAsia="zh-CN"/>
              </w:rPr>
              <w:t>）</w:t>
            </w:r>
          </w:p>
          <w:p>
            <w:pPr>
              <w:keepNext w:val="0"/>
              <w:keepLines w:val="0"/>
              <w:widowControl/>
              <w:numPr>
                <w:ilvl w:val="0"/>
                <w:numId w:val="0"/>
              </w:numPr>
              <w:suppressLineNumbers w:val="0"/>
              <w:jc w:val="left"/>
              <w:textAlignment w:val="center"/>
              <w:rPr>
                <w:rStyle w:val="8"/>
                <w:rFonts w:hint="eastAsia" w:ascii="宋体" w:hAnsi="宋体" w:eastAsia="宋体" w:cs="宋体"/>
                <w:b w:val="0"/>
                <w:bCs w:val="0"/>
                <w:color w:val="auto"/>
                <w:sz w:val="24"/>
                <w:szCs w:val="24"/>
                <w:lang w:val="en-US" w:eastAsia="zh-CN" w:bidi="ar"/>
              </w:rPr>
            </w:pPr>
            <w:r>
              <w:rPr>
                <w:rStyle w:val="9"/>
                <w:rFonts w:hint="eastAsia" w:ascii="宋体" w:hAnsi="宋体" w:eastAsia="宋体" w:cs="宋体"/>
                <w:b w:val="0"/>
                <w:bCs w:val="0"/>
                <w:color w:val="auto"/>
                <w:sz w:val="24"/>
                <w:szCs w:val="24"/>
                <w:lang w:val="en-US" w:eastAsia="zh-CN"/>
              </w:rPr>
              <w:t>5.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pPr>
              <w:keepNext w:val="0"/>
              <w:keepLines w:val="0"/>
              <w:widowControl/>
              <w:numPr>
                <w:ilvl w:val="0"/>
                <w:numId w:val="0"/>
              </w:numPr>
              <w:suppressLineNumbers w:val="0"/>
              <w:jc w:val="left"/>
              <w:textAlignment w:val="center"/>
              <w:rPr>
                <w:rStyle w:val="8"/>
                <w:rFonts w:hint="eastAsia" w:ascii="宋体" w:hAnsi="宋体" w:eastAsia="宋体" w:cs="宋体"/>
                <w:b w:val="0"/>
                <w:bCs w:val="0"/>
                <w:color w:val="auto"/>
                <w:sz w:val="24"/>
                <w:szCs w:val="24"/>
                <w:lang w:val="en-US" w:eastAsia="zh-CN" w:bidi="ar"/>
              </w:rPr>
            </w:pPr>
            <w:r>
              <w:rPr>
                <w:rStyle w:val="8"/>
                <w:rFonts w:hint="eastAsia" w:ascii="宋体" w:hAnsi="宋体" w:eastAsia="宋体" w:cs="宋体"/>
                <w:b w:val="0"/>
                <w:bCs w:val="0"/>
                <w:color w:val="auto"/>
                <w:sz w:val="24"/>
                <w:szCs w:val="24"/>
                <w:lang w:val="en-US" w:eastAsia="zh-CN" w:bidi="ar"/>
              </w:rPr>
              <w:t>四、板书记忆：</w:t>
            </w:r>
          </w:p>
          <w:p>
            <w:pPr>
              <w:keepNext w:val="0"/>
              <w:keepLines w:val="0"/>
              <w:widowControl/>
              <w:numPr>
                <w:ilvl w:val="0"/>
                <w:numId w:val="0"/>
              </w:numPr>
              <w:suppressLineNumbers w:val="0"/>
              <w:jc w:val="left"/>
              <w:textAlignment w:val="center"/>
              <w:rPr>
                <w:rStyle w:val="8"/>
                <w:rFonts w:hint="eastAsia" w:ascii="宋体" w:hAnsi="宋体" w:eastAsia="宋体" w:cs="宋体"/>
                <w:b w:val="0"/>
                <w:bCs w:val="0"/>
                <w:color w:val="auto"/>
                <w:sz w:val="24"/>
                <w:szCs w:val="24"/>
                <w:lang w:val="en-US" w:eastAsia="zh-CN" w:bidi="ar"/>
              </w:rPr>
            </w:pPr>
            <w:r>
              <w:rPr>
                <w:rStyle w:val="8"/>
                <w:rFonts w:hint="eastAsia" w:ascii="宋体" w:hAnsi="宋体" w:eastAsia="宋体" w:cs="宋体"/>
                <w:b w:val="0"/>
                <w:bCs w:val="0"/>
                <w:color w:val="auto"/>
                <w:sz w:val="24"/>
                <w:szCs w:val="24"/>
                <w:lang w:val="en-US" w:eastAsia="zh-CN" w:bidi="ar"/>
              </w:rPr>
              <w:t>1.整机支持左右单侧副屏分别不少于 4 个物理按键。整机左右单侧副屏物理按键包括：启动板书、窗口展开收起、2 个自定义按键。</w:t>
            </w:r>
          </w:p>
          <w:p>
            <w:pPr>
              <w:keepNext w:val="0"/>
              <w:keepLines w:val="0"/>
              <w:widowControl/>
              <w:numPr>
                <w:ilvl w:val="0"/>
                <w:numId w:val="0"/>
              </w:numPr>
              <w:suppressLineNumbers w:val="0"/>
              <w:jc w:val="left"/>
              <w:textAlignment w:val="center"/>
              <w:rPr>
                <w:rStyle w:val="8"/>
                <w:rFonts w:hint="eastAsia" w:ascii="宋体" w:hAnsi="宋体" w:eastAsia="宋体" w:cs="宋体"/>
                <w:b w:val="0"/>
                <w:bCs w:val="0"/>
                <w:color w:val="auto"/>
                <w:sz w:val="24"/>
                <w:szCs w:val="24"/>
                <w:lang w:val="en-US" w:eastAsia="zh-CN" w:bidi="ar"/>
              </w:rPr>
            </w:pPr>
            <w:r>
              <w:rPr>
                <w:rStyle w:val="8"/>
                <w:rFonts w:hint="eastAsia" w:ascii="宋体" w:hAnsi="宋体" w:eastAsia="宋体" w:cs="宋体"/>
                <w:b w:val="0"/>
                <w:bCs w:val="0"/>
                <w:color w:val="auto"/>
                <w:sz w:val="24"/>
                <w:szCs w:val="24"/>
                <w:lang w:val="en-US" w:eastAsia="zh-CN" w:bidi="ar"/>
              </w:rPr>
              <w:t>2.整机支持记忆板书悬浮窗口，支持此窗口在桌面上任意位置的拖动，在副屏板书书写的同时，浮窗内同步显示书写轨迹。支持记忆板书悬浮窗口状态提示：板书记录中、自动保存成功。记忆板书悬浮窗口支持：收起、最大化、关闭窗口、保存、设置、账号登录。</w:t>
            </w:r>
          </w:p>
          <w:p>
            <w:pPr>
              <w:keepNext w:val="0"/>
              <w:keepLines w:val="0"/>
              <w:widowControl/>
              <w:numPr>
                <w:ilvl w:val="0"/>
                <w:numId w:val="0"/>
              </w:numPr>
              <w:suppressLineNumbers w:val="0"/>
              <w:jc w:val="left"/>
              <w:textAlignment w:val="center"/>
              <w:rPr>
                <w:rStyle w:val="8"/>
                <w:rFonts w:hint="eastAsia" w:ascii="宋体" w:hAnsi="宋体" w:eastAsia="宋体" w:cs="宋体"/>
                <w:b w:val="0"/>
                <w:bCs w:val="0"/>
                <w:color w:val="auto"/>
                <w:sz w:val="24"/>
                <w:szCs w:val="24"/>
                <w:lang w:val="en-US" w:eastAsia="zh-CN" w:bidi="ar"/>
              </w:rPr>
            </w:pPr>
            <w:r>
              <w:rPr>
                <w:rStyle w:val="8"/>
                <w:rFonts w:hint="eastAsia" w:ascii="宋体" w:hAnsi="宋体" w:eastAsia="宋体" w:cs="宋体"/>
                <w:b w:val="0"/>
                <w:bCs w:val="0"/>
                <w:color w:val="auto"/>
                <w:sz w:val="24"/>
                <w:szCs w:val="24"/>
                <w:lang w:val="en-US" w:eastAsia="zh-CN" w:bidi="ar"/>
              </w:rPr>
              <w:t>3.整机支持左右两侧黑板同时进行书写，且支持同时进行一侧擦除、另一侧书写。</w:t>
            </w:r>
          </w:p>
          <w:p>
            <w:pPr>
              <w:keepNext w:val="0"/>
              <w:keepLines w:val="0"/>
              <w:widowControl/>
              <w:numPr>
                <w:ilvl w:val="0"/>
                <w:numId w:val="0"/>
              </w:numPr>
              <w:suppressLineNumbers w:val="0"/>
              <w:jc w:val="left"/>
              <w:textAlignment w:val="center"/>
              <w:rPr>
                <w:rStyle w:val="8"/>
                <w:rFonts w:hint="eastAsia" w:ascii="宋体" w:hAnsi="宋体" w:eastAsia="宋体" w:cs="宋体"/>
                <w:b w:val="0"/>
                <w:bCs w:val="0"/>
                <w:color w:val="auto"/>
                <w:sz w:val="24"/>
                <w:szCs w:val="24"/>
                <w:lang w:val="en-US" w:eastAsia="zh-CN" w:bidi="ar"/>
              </w:rPr>
            </w:pPr>
            <w:r>
              <w:rPr>
                <w:rStyle w:val="8"/>
                <w:rFonts w:hint="eastAsia" w:ascii="宋体" w:hAnsi="宋体" w:eastAsia="宋体" w:cs="宋体"/>
                <w:b w:val="0"/>
                <w:bCs w:val="0"/>
                <w:color w:val="auto"/>
                <w:sz w:val="24"/>
                <w:szCs w:val="24"/>
                <w:lang w:val="en-US" w:eastAsia="zh-CN" w:bidi="ar"/>
              </w:rPr>
              <w:t>4.整机支持左右两侧副屏分</w:t>
            </w:r>
            <w:r>
              <w:rPr>
                <w:rStyle w:val="8"/>
                <w:rFonts w:hint="eastAsia" w:ascii="宋体" w:hAnsi="宋体" w:eastAsia="宋体" w:cs="宋体"/>
                <w:b w:val="0"/>
                <w:bCs w:val="0"/>
                <w:color w:val="auto"/>
                <w:sz w:val="24"/>
                <w:szCs w:val="24"/>
                <w:highlight w:val="none"/>
                <w:lang w:val="en-US" w:eastAsia="zh-CN" w:bidi="ar"/>
              </w:rPr>
              <w:t>别进行</w:t>
            </w:r>
            <w:r>
              <w:rPr>
                <w:rStyle w:val="8"/>
                <w:rFonts w:hint="eastAsia" w:ascii="宋体" w:hAnsi="宋体" w:cs="宋体"/>
                <w:b w:val="0"/>
                <w:bCs w:val="0"/>
                <w:color w:val="auto"/>
                <w:sz w:val="24"/>
                <w:szCs w:val="24"/>
                <w:highlight w:val="none"/>
                <w:lang w:val="en-US" w:eastAsia="zh-CN" w:bidi="ar"/>
              </w:rPr>
              <w:t>20</w:t>
            </w:r>
            <w:r>
              <w:rPr>
                <w:rStyle w:val="8"/>
                <w:rFonts w:hint="eastAsia" w:ascii="宋体" w:hAnsi="宋体" w:eastAsia="宋体" w:cs="宋体"/>
                <w:b w:val="0"/>
                <w:bCs w:val="0"/>
                <w:color w:val="auto"/>
                <w:sz w:val="24"/>
                <w:szCs w:val="24"/>
                <w:highlight w:val="none"/>
                <w:lang w:val="en-US" w:eastAsia="zh-CN" w:bidi="ar"/>
              </w:rPr>
              <w:t>点</w:t>
            </w:r>
            <w:r>
              <w:rPr>
                <w:rStyle w:val="8"/>
                <w:rFonts w:hint="eastAsia" w:ascii="宋体" w:hAnsi="宋体" w:eastAsia="宋体" w:cs="宋体"/>
                <w:b w:val="0"/>
                <w:bCs w:val="0"/>
                <w:color w:val="auto"/>
                <w:sz w:val="24"/>
                <w:szCs w:val="24"/>
                <w:lang w:val="en-US" w:eastAsia="zh-CN" w:bidi="ar"/>
              </w:rPr>
              <w:t>书写触控，并在主屏上以电子化形式同步显示。</w:t>
            </w:r>
          </w:p>
          <w:p>
            <w:pPr>
              <w:keepNext w:val="0"/>
              <w:keepLines w:val="0"/>
              <w:widowControl/>
              <w:numPr>
                <w:ilvl w:val="0"/>
                <w:numId w:val="0"/>
              </w:numPr>
              <w:suppressLineNumbers w:val="0"/>
              <w:jc w:val="left"/>
              <w:textAlignment w:val="center"/>
              <w:rPr>
                <w:rStyle w:val="8"/>
                <w:rFonts w:hint="eastAsia" w:ascii="宋体" w:hAnsi="宋体" w:eastAsia="宋体" w:cs="宋体"/>
                <w:b w:val="0"/>
                <w:bCs w:val="0"/>
                <w:color w:val="auto"/>
                <w:sz w:val="24"/>
                <w:szCs w:val="24"/>
                <w:lang w:val="en-US" w:eastAsia="zh-CN" w:bidi="ar"/>
              </w:rPr>
            </w:pPr>
            <w:r>
              <w:rPr>
                <w:rStyle w:val="8"/>
                <w:rFonts w:hint="eastAsia" w:ascii="宋体" w:hAnsi="宋体" w:eastAsia="宋体" w:cs="宋体"/>
                <w:b w:val="0"/>
                <w:bCs w:val="0"/>
                <w:color w:val="auto"/>
                <w:sz w:val="24"/>
                <w:szCs w:val="24"/>
                <w:lang w:val="en-US" w:eastAsia="zh-CN" w:bidi="ar"/>
              </w:rPr>
              <w:t>5.整机支持将副屏书写轨迹进行部分选中，选中的内容可以插入到授课课件中，老师结合课件和板书笔迹一起进行讲解</w:t>
            </w:r>
            <w:r>
              <w:rPr>
                <w:rStyle w:val="8"/>
                <w:rFonts w:hint="eastAsia" w:ascii="宋体" w:hAnsi="宋体" w:cs="宋体"/>
                <w:b w:val="0"/>
                <w:bCs w:val="0"/>
                <w:color w:val="auto"/>
                <w:sz w:val="24"/>
                <w:szCs w:val="24"/>
                <w:lang w:val="en-US" w:eastAsia="zh-CN" w:bidi="ar"/>
              </w:rPr>
              <w:t>。</w:t>
            </w:r>
          </w:p>
          <w:p>
            <w:pPr>
              <w:keepNext w:val="0"/>
              <w:keepLines w:val="0"/>
              <w:widowControl/>
              <w:numPr>
                <w:ilvl w:val="0"/>
                <w:numId w:val="0"/>
              </w:numPr>
              <w:suppressLineNumbers w:val="0"/>
              <w:jc w:val="left"/>
              <w:textAlignment w:val="center"/>
              <w:rPr>
                <w:rStyle w:val="8"/>
                <w:rFonts w:hint="eastAsia" w:ascii="宋体" w:hAnsi="宋体" w:eastAsia="宋体" w:cs="宋体"/>
                <w:b w:val="0"/>
                <w:bCs w:val="0"/>
                <w:color w:val="auto"/>
                <w:sz w:val="24"/>
                <w:szCs w:val="24"/>
                <w:lang w:val="en-US" w:eastAsia="zh-CN" w:bidi="ar"/>
              </w:rPr>
            </w:pPr>
            <w:r>
              <w:rPr>
                <w:rStyle w:val="8"/>
                <w:rFonts w:hint="eastAsia" w:ascii="宋体" w:hAnsi="宋体" w:eastAsia="宋体" w:cs="宋体"/>
                <w:b w:val="0"/>
                <w:bCs w:val="0"/>
                <w:color w:val="auto"/>
                <w:sz w:val="24"/>
                <w:szCs w:val="24"/>
                <w:lang w:val="en-US" w:eastAsia="zh-CN" w:bidi="ar"/>
              </w:rPr>
              <w:t>6.整机支持黑屏记录模式，可以实现左右副屏板书与主屏板书内容均以电子化同时保存，在两侧黑板和主屏均可以使用粉笔书写，主屏粉笔书写时，不因主屏显示效果影响学生查看粉笔板书。</w:t>
            </w:r>
          </w:p>
          <w:p>
            <w:pPr>
              <w:keepNext w:val="0"/>
              <w:keepLines w:val="0"/>
              <w:widowControl/>
              <w:numPr>
                <w:ilvl w:val="0"/>
                <w:numId w:val="0"/>
              </w:numPr>
              <w:suppressLineNumbers w:val="0"/>
              <w:jc w:val="left"/>
              <w:textAlignment w:val="center"/>
              <w:rPr>
                <w:rStyle w:val="8"/>
                <w:rFonts w:hint="eastAsia" w:ascii="宋体" w:hAnsi="宋体" w:eastAsia="宋体" w:cs="宋体"/>
                <w:b w:val="0"/>
                <w:bCs w:val="0"/>
                <w:color w:val="auto"/>
                <w:sz w:val="24"/>
                <w:szCs w:val="24"/>
                <w:lang w:val="en-US" w:eastAsia="zh-CN" w:bidi="ar"/>
              </w:rPr>
            </w:pPr>
            <w:r>
              <w:rPr>
                <w:rStyle w:val="8"/>
                <w:rFonts w:hint="eastAsia" w:ascii="宋体" w:hAnsi="宋体" w:eastAsia="宋体" w:cs="宋体"/>
                <w:b w:val="0"/>
                <w:bCs w:val="0"/>
                <w:color w:val="auto"/>
                <w:sz w:val="24"/>
                <w:szCs w:val="24"/>
                <w:lang w:val="en-US" w:eastAsia="zh-CN" w:bidi="ar"/>
              </w:rPr>
              <w:t>六、OPS模块：</w:t>
            </w:r>
          </w:p>
          <w:p>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1"/>
                <w:szCs w:val="21"/>
                <w:lang w:val="en-US" w:eastAsia="zh-CN"/>
              </w:rPr>
              <w:t>★</w:t>
            </w:r>
            <w:r>
              <w:rPr>
                <w:rStyle w:val="8"/>
                <w:rFonts w:hint="eastAsia" w:ascii="宋体" w:hAnsi="宋体" w:eastAsia="宋体" w:cs="宋体"/>
                <w:b w:val="0"/>
                <w:bCs w:val="0"/>
                <w:color w:val="auto"/>
                <w:sz w:val="24"/>
                <w:szCs w:val="24"/>
                <w:lang w:val="en-US" w:eastAsia="zh-CN" w:bidi="ar"/>
              </w:rPr>
              <w:t>1.处理器：</w:t>
            </w:r>
            <w:r>
              <w:rPr>
                <w:rFonts w:hint="eastAsia" w:ascii="宋体" w:hAnsi="宋体" w:eastAsia="宋体" w:cs="宋体"/>
                <w:b w:val="0"/>
                <w:bCs w:val="0"/>
                <w:color w:val="auto"/>
                <w:sz w:val="24"/>
                <w:szCs w:val="24"/>
                <w:highlight w:val="none"/>
                <w:lang w:val="en-US" w:eastAsia="zh-CN" w:bidi="ar-SA"/>
              </w:rPr>
              <w:t xml:space="preserve">Intel Core i5 </w:t>
            </w:r>
            <w:r>
              <w:rPr>
                <w:rFonts w:hint="eastAsia" w:ascii="宋体" w:hAnsi="宋体" w:cs="宋体"/>
                <w:b w:val="0"/>
                <w:bCs w:val="0"/>
                <w:color w:val="auto"/>
                <w:sz w:val="24"/>
                <w:szCs w:val="24"/>
                <w:highlight w:val="none"/>
                <w:lang w:val="en-US" w:eastAsia="zh-CN" w:bidi="ar-SA"/>
              </w:rPr>
              <w:t>十二代</w:t>
            </w:r>
            <w:r>
              <w:rPr>
                <w:rFonts w:hint="eastAsia" w:ascii="宋体" w:hAnsi="宋体" w:eastAsia="宋体" w:cs="宋体"/>
                <w:b w:val="0"/>
                <w:bCs w:val="0"/>
                <w:color w:val="auto"/>
                <w:sz w:val="24"/>
                <w:szCs w:val="24"/>
                <w:highlight w:val="none"/>
                <w:lang w:val="en-US" w:eastAsia="zh-CN" w:bidi="ar-SA"/>
              </w:rPr>
              <w:t>及以上，内存：8G ，硬盘≥256G SSD 固态硬盘，采用抽拉内置式模块化电脑，抽拉内置式，PC模块可插入整机，可实现无单独接线的插拔。</w:t>
            </w:r>
          </w:p>
          <w:p>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2.具有独立非外拓展的视频输出接口：≥1 路 HDMI。具有独立非外拓展的电脑 USB 接口：至少具备 3个USB3.0 接口。</w:t>
            </w:r>
          </w:p>
          <w:p>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3.为保证设备使用稳定性及兼容性，要求班班通与OPS模块必须为同一品牌厂家。</w:t>
            </w:r>
          </w:p>
          <w:p>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七、教学软件：</w:t>
            </w:r>
          </w:p>
          <w:p>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1.能够为教师提供云存储空间，教师可在个人云空间中上传存储互动课件、云教案和其他教学资源。</w:t>
            </w:r>
          </w:p>
          <w:p>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2.具有互动式</w:t>
            </w:r>
            <w:r>
              <w:rPr>
                <w:rFonts w:hint="eastAsia" w:ascii="宋体" w:hAnsi="宋体" w:cs="宋体"/>
                <w:b w:val="0"/>
                <w:bCs w:val="0"/>
                <w:color w:val="auto"/>
                <w:sz w:val="24"/>
                <w:szCs w:val="24"/>
                <w:highlight w:val="none"/>
                <w:lang w:val="en-US" w:eastAsia="zh-CN" w:bidi="ar-SA"/>
              </w:rPr>
              <w:t>海量</w:t>
            </w:r>
            <w:r>
              <w:rPr>
                <w:rFonts w:hint="eastAsia" w:ascii="宋体" w:hAnsi="宋体" w:eastAsia="宋体" w:cs="宋体"/>
                <w:b w:val="0"/>
                <w:bCs w:val="0"/>
                <w:color w:val="auto"/>
                <w:sz w:val="24"/>
                <w:szCs w:val="24"/>
                <w:highlight w:val="none"/>
                <w:lang w:val="en-US" w:eastAsia="zh-CN" w:bidi="ar-SA"/>
              </w:rPr>
              <w:t>教学课件资源，包含学科教育各学段各地区教材版本。互动式教学课件资源，包含学科教育各学段教材版本全部教学章节、专题教育多个主题教育、特殊教育不少于3 大分类的 100000 份的互动课件。课件支持教师在线评分。</w:t>
            </w:r>
          </w:p>
          <w:p>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bidi="ar-SA"/>
              </w:rPr>
              <w:t>.支持课堂教学现场进行实况直播，实现异地听课、评课，直播听评课结束后生成直播回放。</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提供国家权威检测报告并加盖厂家公章</w:t>
            </w:r>
            <w:r>
              <w:rPr>
                <w:rFonts w:hint="eastAsia" w:ascii="宋体" w:hAnsi="宋体" w:eastAsia="宋体" w:cs="宋体"/>
                <w:b w:val="0"/>
                <w:bCs w:val="0"/>
                <w:color w:val="auto"/>
                <w:sz w:val="24"/>
                <w:szCs w:val="24"/>
                <w:lang w:eastAsia="zh-CN"/>
              </w:rPr>
              <w:t>）</w:t>
            </w:r>
          </w:p>
          <w:p>
            <w:pPr>
              <w:keepNext w:val="0"/>
              <w:keepLines w:val="0"/>
              <w:widowControl/>
              <w:suppressLineNumbers w:val="0"/>
              <w:jc w:val="left"/>
              <w:rPr>
                <w:rFonts w:hint="default" w:ascii="宋体" w:hAnsi="宋体" w:eastAsia="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4.</w:t>
            </w:r>
            <w:r>
              <w:rPr>
                <w:rFonts w:hint="eastAsia" w:ascii="宋体" w:hAnsi="宋体" w:eastAsia="宋体" w:cs="宋体"/>
                <w:b w:val="0"/>
                <w:bCs w:val="0"/>
                <w:i w:val="0"/>
                <w:iCs w:val="0"/>
                <w:caps w:val="0"/>
                <w:color w:val="auto"/>
                <w:spacing w:val="0"/>
                <w:kern w:val="0"/>
                <w:sz w:val="24"/>
                <w:szCs w:val="24"/>
                <w:u w:val="none"/>
                <w:lang w:val="en-US" w:eastAsia="zh-CN" w:bidi="ar"/>
              </w:rPr>
              <w:t>支持在线发起多人音视频研讨在线讨论，研讨内容自动形成音视频记录</w:t>
            </w:r>
            <w:r>
              <w:rPr>
                <w:rFonts w:hint="eastAsia" w:ascii="宋体" w:hAnsi="宋体" w:cs="宋体"/>
                <w:b w:val="0"/>
                <w:bCs w:val="0"/>
                <w:i w:val="0"/>
                <w:iCs w:val="0"/>
                <w:caps w:val="0"/>
                <w:color w:val="auto"/>
                <w:spacing w:val="0"/>
                <w:kern w:val="0"/>
                <w:sz w:val="24"/>
                <w:szCs w:val="24"/>
                <w:u w:val="none"/>
                <w:lang w:val="en-US" w:eastAsia="zh-CN" w:bidi="ar"/>
              </w:rPr>
              <w:t>。</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提供国家权威检测报告并加盖厂家公章</w:t>
            </w:r>
            <w:r>
              <w:rPr>
                <w:rFonts w:hint="eastAsia" w:ascii="宋体" w:hAnsi="宋体" w:eastAsia="宋体" w:cs="宋体"/>
                <w:b w:val="0"/>
                <w:bCs w:val="0"/>
                <w:color w:val="auto"/>
                <w:sz w:val="24"/>
                <w:szCs w:val="24"/>
                <w:lang w:eastAsia="zh-CN"/>
              </w:rPr>
              <w:t>）</w:t>
            </w:r>
          </w:p>
          <w:p>
            <w:pP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注：以上需提供国家权威检测报告并加盖厂家公章。产品自带统一管控软件，需与学校、</w:t>
            </w:r>
            <w:r>
              <w:rPr>
                <w:rFonts w:hint="eastAsia" w:ascii="宋体" w:hAnsi="宋体" w:cs="宋体"/>
                <w:b w:val="0"/>
                <w:bCs w:val="0"/>
                <w:color w:val="auto"/>
                <w:sz w:val="24"/>
                <w:szCs w:val="24"/>
                <w:lang w:val="en-US" w:eastAsia="zh-CN"/>
              </w:rPr>
              <w:t>教育局</w:t>
            </w:r>
            <w:r>
              <w:rPr>
                <w:rFonts w:hint="eastAsia" w:ascii="宋体" w:hAnsi="宋体" w:eastAsia="宋体" w:cs="宋体"/>
                <w:b w:val="0"/>
                <w:bCs w:val="0"/>
                <w:color w:val="auto"/>
                <w:sz w:val="24"/>
                <w:szCs w:val="24"/>
                <w:lang w:val="en-US" w:eastAsia="zh-CN"/>
              </w:rPr>
              <w:t>现有设备集中管理平台实现无缝对接，统一账号，无需单独注册。所有对接自行协调，不再进行单独付费。</w:t>
            </w:r>
          </w:p>
        </w:tc>
      </w:tr>
      <w:tr>
        <w:tblPrEx>
          <w:tblLayout w:type="fixed"/>
          <w:tblCellMar>
            <w:top w:w="0" w:type="dxa"/>
            <w:left w:w="108" w:type="dxa"/>
            <w:bottom w:w="0" w:type="dxa"/>
            <w:right w:w="108" w:type="dxa"/>
          </w:tblCellMar>
        </w:tblPrEx>
        <w:trPr>
          <w:trHeight w:val="600"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50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网络安全管理软件</w:t>
            </w:r>
          </w:p>
        </w:tc>
        <w:tc>
          <w:tcPr>
            <w:tcW w:w="878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1、支持导出设备使用风险报告，整体分析设备网络安全状况，快速了解网络安全风险，提供安全规划建设建议（提供产品截图证明加盖厂家公章）</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2、构建文件信誉库，当一台设备发现病毒文件，全网可感知并查杀，支持选择处置病毒时是否在其它终端上同步处置（提供产品截图证明加盖厂家公章）</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3、支持对设备的漏洞情况进行扫描，查看漏洞具体情况及KB号，并显示具体修复情况</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支持展示流量分布排行、业务流量排行(发送，接收)、业务访问趋势（发送流速、接收流速和用户数）；服务器详情支持展示服务器的资源状态（CPU占有率、内存占有率和磁盘率）、流量分布排行、该服务器开放的服务；支持基于威胁情报的病毒特征值和域名全网终端搜索，可定位出全网该病毒的感染情况（提供产品截图证明加盖厂家公章）</w:t>
            </w:r>
          </w:p>
          <w:p>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5、支持与同厂商的下一代防火墙联动，对僵尸网络进行举证、溯源和联动查杀（提供产品截图证明加盖厂家公章）</w:t>
            </w:r>
          </w:p>
        </w:tc>
      </w:tr>
      <w:tr>
        <w:tblPrEx>
          <w:tblLayout w:type="fixed"/>
          <w:tblCellMar>
            <w:top w:w="0" w:type="dxa"/>
            <w:left w:w="108" w:type="dxa"/>
            <w:bottom w:w="0" w:type="dxa"/>
            <w:right w:w="108" w:type="dxa"/>
          </w:tblCellMar>
        </w:tblPrEx>
        <w:trPr>
          <w:trHeight w:val="600"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500" w:type="dxa"/>
            <w:tcBorders>
              <w:top w:val="single" w:color="auto" w:sz="4" w:space="0"/>
              <w:left w:val="nil"/>
              <w:bottom w:val="single" w:color="auto" w:sz="4" w:space="0"/>
              <w:right w:val="single" w:color="auto" w:sz="4" w:space="0"/>
            </w:tcBorders>
            <w:vAlign w:val="center"/>
          </w:tcPr>
          <w:p>
            <w:pPr>
              <w:tabs>
                <w:tab w:val="left" w:pos="207"/>
              </w:tabs>
              <w:spacing w:line="24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视频展台</w:t>
            </w:r>
          </w:p>
        </w:tc>
        <w:tc>
          <w:tcPr>
            <w:tcW w:w="878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val="en-US" w:eastAsia="zh-CN"/>
              </w:rPr>
              <w:t>≥800</w:t>
            </w:r>
            <w:r>
              <w:rPr>
                <w:rFonts w:hint="eastAsia" w:ascii="宋体" w:hAnsi="宋体" w:eastAsia="宋体" w:cs="宋体"/>
                <w:b w:val="0"/>
                <w:bCs w:val="0"/>
                <w:color w:val="auto"/>
                <w:sz w:val="24"/>
                <w:szCs w:val="24"/>
              </w:rPr>
              <w:t>万像素摄像头；USB五伏电源直接供电，无需额外配置电源适配器，环保无辐射；箱内USB连线采用隐藏式设计。</w:t>
            </w:r>
          </w:p>
          <w:p>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2.A4拍摄幅面，1080P动态视频预览达到30帧/秒；托板及挂墙部分采用金属加强，托板可承重3kg，整机壁挂式安装。</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3.支持展台成像画面实时批注，预设多种笔划粗细及颜色供选择，且支持对展台成像画面联同批注内容进行同步缩放、移动。</w:t>
            </w:r>
          </w:p>
          <w:p>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4.整机采用圆弧式设计，无锐角；同时托板采用磁吸吸附式机构，防止托板打落，方便打开及固定，避免机械式锁具故障率高的问题。</w:t>
            </w:r>
          </w:p>
          <w:p>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5.展示托板正上方具备LED补光灯，补光灯开关采用触摸按键设计，同时可通过交互智能平板中的软件直接控制开关；</w:t>
            </w:r>
          </w:p>
          <w:p>
            <w:pP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6.带自动对焦摄像头；外壳在摄像头部分带保护镜片密封，防止灰尘沾染摄像头。</w:t>
            </w:r>
          </w:p>
        </w:tc>
      </w:tr>
    </w:tbl>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rFonts w:hint="eastAsia"/>
          <w:b/>
          <w:bCs/>
          <w:sz w:val="28"/>
          <w:szCs w:val="36"/>
        </w:rPr>
      </w:pPr>
    </w:p>
    <w:p>
      <w:pPr>
        <w:jc w:val="center"/>
        <w:rPr>
          <w:b/>
          <w:bCs/>
          <w:sz w:val="28"/>
          <w:szCs w:val="36"/>
        </w:rPr>
      </w:pPr>
      <w:r>
        <w:rPr>
          <w:rFonts w:hint="eastAsia"/>
          <w:b/>
          <w:bCs/>
          <w:sz w:val="28"/>
          <w:szCs w:val="36"/>
        </w:rPr>
        <w:t>项目商务要求：</w:t>
      </w:r>
    </w:p>
    <w:p>
      <w:pPr>
        <w:jc w:val="left"/>
        <w:rPr>
          <w:b/>
          <w:bCs/>
          <w:sz w:val="28"/>
          <w:szCs w:val="28"/>
        </w:rPr>
      </w:pPr>
      <w:r>
        <w:rPr>
          <w:rFonts w:hint="eastAsia"/>
          <w:b/>
          <w:bCs/>
          <w:sz w:val="28"/>
          <w:szCs w:val="28"/>
        </w:rPr>
        <w:t>贵公司针对本项目的履约能力，所有要求需完全满足：</w:t>
      </w:r>
    </w:p>
    <w:p>
      <w:pPr>
        <w:rPr>
          <w:b/>
          <w:bCs/>
          <w:sz w:val="28"/>
          <w:szCs w:val="28"/>
        </w:rPr>
      </w:pPr>
      <w:r>
        <w:rPr>
          <w:rFonts w:hint="eastAsia"/>
          <w:b/>
          <w:bCs/>
          <w:sz w:val="28"/>
          <w:szCs w:val="28"/>
        </w:rPr>
        <w:t>1、所有设备、配件、耗材必须全新、原厂原包装、未经使用的原装正品</w:t>
      </w:r>
      <w:r>
        <w:rPr>
          <w:rFonts w:hint="eastAsia"/>
          <w:b/>
          <w:bCs/>
          <w:sz w:val="28"/>
          <w:szCs w:val="28"/>
          <w:lang w:eastAsia="zh-Hans"/>
        </w:rPr>
        <w:t>，</w:t>
      </w:r>
      <w:r>
        <w:rPr>
          <w:rFonts w:hint="eastAsia"/>
          <w:b/>
          <w:bCs/>
          <w:sz w:val="28"/>
          <w:szCs w:val="28"/>
          <w:lang w:val="en-US" w:eastAsia="zh-Hans"/>
        </w:rPr>
        <w:t>只接受推荐品牌</w:t>
      </w:r>
      <w:r>
        <w:rPr>
          <w:rFonts w:hint="eastAsia"/>
          <w:b/>
          <w:bCs/>
          <w:sz w:val="28"/>
          <w:szCs w:val="28"/>
        </w:rPr>
        <w:t>。</w:t>
      </w:r>
    </w:p>
    <w:p>
      <w:pPr>
        <w:rPr>
          <w:b/>
          <w:bCs/>
          <w:sz w:val="28"/>
          <w:szCs w:val="28"/>
        </w:rPr>
      </w:pPr>
      <w:r>
        <w:rPr>
          <w:rFonts w:hint="eastAsia"/>
          <w:b/>
          <w:bCs/>
          <w:sz w:val="28"/>
          <w:szCs w:val="28"/>
        </w:rPr>
        <w:t>2、提供对此项目出具的原厂家有效售后服务承诺</w:t>
      </w:r>
      <w:r>
        <w:rPr>
          <w:rFonts w:hint="eastAsia"/>
          <w:b/>
          <w:bCs/>
          <w:sz w:val="28"/>
          <w:szCs w:val="28"/>
          <w:lang w:val="en-US" w:eastAsia="zh-CN"/>
        </w:rPr>
        <w:t>加盖厂家公章</w:t>
      </w:r>
      <w:r>
        <w:rPr>
          <w:rFonts w:hint="eastAsia"/>
          <w:b/>
          <w:bCs/>
          <w:sz w:val="28"/>
          <w:szCs w:val="28"/>
        </w:rPr>
        <w:t>，不提供做</w:t>
      </w:r>
      <w:r>
        <w:rPr>
          <w:rFonts w:hint="eastAsia"/>
          <w:b/>
          <w:bCs/>
          <w:sz w:val="28"/>
          <w:szCs w:val="28"/>
          <w:lang w:val="en-US" w:eastAsia="zh-CN"/>
        </w:rPr>
        <w:t>无效报价</w:t>
      </w:r>
      <w:r>
        <w:rPr>
          <w:rFonts w:hint="eastAsia"/>
          <w:b/>
          <w:bCs/>
          <w:sz w:val="28"/>
          <w:szCs w:val="28"/>
        </w:rPr>
        <w:t>处理,为了保障售后服务质量，供货商</w:t>
      </w:r>
      <w:r>
        <w:rPr>
          <w:rFonts w:hint="eastAsia"/>
          <w:b/>
          <w:bCs/>
          <w:sz w:val="28"/>
          <w:szCs w:val="28"/>
          <w:lang w:val="en-US" w:eastAsia="zh-CN"/>
        </w:rPr>
        <w:t>需具备7*24小时售后服务能力，否则视为无效报价</w:t>
      </w:r>
      <w:r>
        <w:rPr>
          <w:rFonts w:hint="eastAsia"/>
          <w:b/>
          <w:bCs/>
          <w:sz w:val="28"/>
          <w:szCs w:val="28"/>
        </w:rPr>
        <w:t>。</w:t>
      </w:r>
    </w:p>
    <w:p>
      <w:r>
        <w:rPr>
          <w:rFonts w:hint="eastAsia"/>
          <w:b/>
          <w:bCs/>
          <w:sz w:val="28"/>
          <w:szCs w:val="28"/>
        </w:rPr>
        <w:t>3、投标人响应的产品参数应等于或优于招标文件内要求，</w:t>
      </w:r>
      <w:r>
        <w:rPr>
          <w:rFonts w:hint="eastAsia"/>
          <w:b/>
          <w:bCs/>
          <w:sz w:val="28"/>
          <w:szCs w:val="28"/>
          <w:lang w:val="en-US" w:eastAsia="zh-CN"/>
        </w:rPr>
        <w:t>提供参数偏离表</w:t>
      </w:r>
      <w:r>
        <w:rPr>
          <w:rFonts w:hint="eastAsia"/>
          <w:b/>
          <w:bCs/>
          <w:sz w:val="28"/>
          <w:szCs w:val="28"/>
        </w:rPr>
        <w:t>并加盖投标供应商公章，我校审核以参数为准，一 一比对，不允许负偏离，出现负偏离或未按要求提供偏离表，视为不符合要求。</w:t>
      </w:r>
    </w:p>
    <w:p>
      <w:pPr>
        <w:rPr>
          <w:b/>
          <w:bCs/>
          <w:sz w:val="28"/>
          <w:szCs w:val="28"/>
        </w:rPr>
      </w:pPr>
      <w:r>
        <w:rPr>
          <w:rFonts w:hint="eastAsia"/>
          <w:b/>
          <w:bCs/>
          <w:sz w:val="28"/>
          <w:szCs w:val="28"/>
        </w:rPr>
        <w:t>4、</w:t>
      </w:r>
      <w:r>
        <w:rPr>
          <w:rFonts w:hint="eastAsia"/>
          <w:b/>
          <w:bCs/>
          <w:sz w:val="28"/>
          <w:szCs w:val="28"/>
          <w:lang w:val="en-US" w:eastAsia="zh-CN"/>
        </w:rPr>
        <w:t>提供产品供货承诺（详见附件要求格式），加盖报价供应商公章</w:t>
      </w:r>
      <w:r>
        <w:rPr>
          <w:rFonts w:hint="eastAsia"/>
          <w:b/>
          <w:bCs/>
          <w:sz w:val="28"/>
          <w:szCs w:val="28"/>
        </w:rPr>
        <w:t>。</w:t>
      </w:r>
    </w:p>
    <w:p>
      <w:pPr>
        <w:rPr>
          <w:b/>
          <w:bCs/>
          <w:sz w:val="28"/>
          <w:szCs w:val="28"/>
        </w:rPr>
      </w:pPr>
      <w:r>
        <w:rPr>
          <w:rFonts w:hint="eastAsia"/>
          <w:b/>
          <w:bCs/>
          <w:sz w:val="28"/>
          <w:szCs w:val="28"/>
          <w:lang w:val="en-US" w:eastAsia="zh-CN"/>
        </w:rPr>
        <w:t>5</w:t>
      </w:r>
      <w:r>
        <w:rPr>
          <w:rFonts w:hint="eastAsia"/>
          <w:b/>
          <w:bCs/>
          <w:sz w:val="28"/>
          <w:szCs w:val="28"/>
        </w:rPr>
        <w:t>、如中标供应商不能满足上面要求，影响我校业务工作，我校将终止项目合同并拒付货款。并保留上</w:t>
      </w:r>
      <w:bookmarkStart w:id="2" w:name="_GoBack"/>
      <w:bookmarkEnd w:id="2"/>
      <w:r>
        <w:rPr>
          <w:rFonts w:hint="eastAsia"/>
          <w:b/>
          <w:bCs/>
          <w:sz w:val="28"/>
          <w:szCs w:val="28"/>
        </w:rPr>
        <w:t>报平台做恶意投标处理建议。</w:t>
      </w:r>
    </w:p>
    <w:p>
      <w:pPr>
        <w:tabs>
          <w:tab w:val="left" w:pos="1095"/>
        </w:tabs>
        <w:jc w:val="left"/>
        <w:rPr>
          <w:rFonts w:ascii="仿宋" w:hAnsi="仿宋" w:eastAsia="仿宋" w:cs="仿宋"/>
          <w:b/>
          <w:bCs/>
          <w:color w:val="000000"/>
        </w:rPr>
        <w:sectPr>
          <w:pgSz w:w="11906" w:h="16838"/>
          <w:pgMar w:top="1440" w:right="1800" w:bottom="1440" w:left="1800" w:header="851" w:footer="992" w:gutter="0"/>
          <w:cols w:space="425" w:num="1"/>
          <w:docGrid w:type="lines" w:linePitch="312" w:charSpace="0"/>
        </w:sectPr>
      </w:pPr>
    </w:p>
    <w:p>
      <w:pPr>
        <w:keepNext w:val="0"/>
        <w:keepLines w:val="0"/>
        <w:pageBreakBefore/>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color w:val="auto"/>
          <w:sz w:val="30"/>
          <w:szCs w:val="30"/>
          <w:lang w:val="en-US" w:eastAsia="zh-CN"/>
        </w:rPr>
      </w:pPr>
      <w:bookmarkStart w:id="0" w:name="_Toc26242"/>
      <w:bookmarkStart w:id="1" w:name="_Toc6367"/>
      <w:r>
        <w:rPr>
          <w:rFonts w:hint="eastAsia" w:ascii="宋体" w:hAnsi="宋体" w:eastAsia="宋体" w:cs="宋体"/>
          <w:b/>
          <w:bCs/>
          <w:color w:val="auto"/>
          <w:sz w:val="30"/>
          <w:szCs w:val="30"/>
          <w:lang w:val="en-US" w:eastAsia="zh-CN"/>
        </w:rPr>
        <w:t>产品供货承诺</w:t>
      </w:r>
      <w:bookmarkEnd w:id="0"/>
      <w:bookmarkEnd w:id="1"/>
    </w:p>
    <w:p>
      <w:pPr>
        <w:rPr>
          <w:rFonts w:hint="eastAsia" w:ascii="宋体" w:hAnsi="宋体" w:eastAsia="宋体" w:cs="宋体"/>
          <w:color w:val="auto"/>
          <w:sz w:val="30"/>
          <w:szCs w:val="30"/>
        </w:rPr>
      </w:pPr>
    </w:p>
    <w:p>
      <w:pPr>
        <w:ind w:firstLine="600" w:firstLineChars="200"/>
        <w:rPr>
          <w:rFonts w:hint="eastAsia" w:ascii="宋体" w:hAnsi="宋体" w:eastAsia="宋体" w:cs="宋体"/>
          <w:color w:val="auto"/>
          <w:sz w:val="28"/>
          <w:szCs w:val="28"/>
          <w:u w:val="none"/>
          <w:lang w:eastAsia="zh-CN"/>
        </w:rPr>
      </w:pPr>
      <w:r>
        <w:rPr>
          <w:rFonts w:hint="eastAsia" w:ascii="宋体" w:hAnsi="宋体" w:eastAsia="宋体" w:cs="宋体"/>
          <w:color w:val="auto"/>
          <w:sz w:val="30"/>
          <w:szCs w:val="30"/>
          <w:lang w:eastAsia="zh-CN"/>
        </w:rPr>
        <w:t>我司详细阅读</w:t>
      </w:r>
      <w:r>
        <w:rPr>
          <w:rFonts w:hint="eastAsia" w:ascii="宋体" w:hAnsi="宋体" w:eastAsia="宋体" w:cs="宋体"/>
          <w:color w:val="auto"/>
          <w:sz w:val="28"/>
          <w:szCs w:val="28"/>
          <w:u w:val="none"/>
          <w:lang w:eastAsia="zh-CN"/>
        </w:rPr>
        <w:t>招标文件，并</w:t>
      </w:r>
      <w:r>
        <w:rPr>
          <w:rFonts w:hint="eastAsia" w:ascii="宋体" w:hAnsi="宋体" w:eastAsia="宋体" w:cs="宋体"/>
          <w:color w:val="auto"/>
          <w:sz w:val="28"/>
          <w:szCs w:val="28"/>
          <w:u w:val="none"/>
          <w:lang w:val="en-US" w:eastAsia="zh-CN"/>
        </w:rPr>
        <w:t>对产品供货详细承诺如下：</w:t>
      </w:r>
    </w:p>
    <w:p>
      <w:pPr>
        <w:ind w:firstLine="560" w:firstLineChars="200"/>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lang w:eastAsia="zh-CN"/>
        </w:rPr>
        <w:t>我司承诺保证所使用的所有产品及其相关软件不涉及任何产权著作协议等法律纠纷，若出现软硬件产品产权侵权纠纷问题，由我司承担所有相关事务责任及费用。产品针对招标参数无任何不响应情况，接受针对招标要求参数的逐项演示交付，如无法满足，一切责任由</w:t>
      </w:r>
      <w:r>
        <w:rPr>
          <w:rFonts w:hint="eastAsia" w:ascii="宋体" w:hAnsi="宋体" w:eastAsia="宋体" w:cs="宋体"/>
          <w:color w:val="auto"/>
          <w:sz w:val="28"/>
          <w:szCs w:val="28"/>
          <w:u w:val="none"/>
          <w:lang w:val="en-US" w:eastAsia="zh-CN"/>
        </w:rPr>
        <w:t>我司</w:t>
      </w:r>
      <w:r>
        <w:rPr>
          <w:rFonts w:hint="eastAsia" w:ascii="宋体" w:hAnsi="宋体" w:eastAsia="宋体" w:cs="宋体"/>
          <w:color w:val="auto"/>
          <w:sz w:val="28"/>
          <w:szCs w:val="28"/>
          <w:u w:val="none"/>
          <w:lang w:eastAsia="zh-CN"/>
        </w:rPr>
        <w:t>承担。</w:t>
      </w:r>
    </w:p>
    <w:p>
      <w:pPr>
        <w:ind w:firstLine="560" w:firstLineChars="200"/>
        <w:rPr>
          <w:rFonts w:hint="eastAsia" w:ascii="宋体" w:hAnsi="宋体" w:eastAsia="宋体" w:cs="宋体"/>
          <w:color w:val="auto"/>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lang w:val="en-US" w:eastAsia="zh-CN"/>
        </w:rPr>
        <w:t xml:space="preserve">      公司名称</w:t>
      </w:r>
      <w:r>
        <w:rPr>
          <w:rFonts w:hint="eastAsia" w:ascii="宋体" w:hAnsi="宋体" w:eastAsia="宋体" w:cs="宋体"/>
          <w:color w:val="auto"/>
          <w:sz w:val="28"/>
          <w:szCs w:val="28"/>
        </w:rPr>
        <w:t>（盖单位章）：</w:t>
      </w:r>
      <w:r>
        <w:rPr>
          <w:rFonts w:hint="eastAsia" w:ascii="宋体" w:hAnsi="宋体" w:eastAsia="宋体" w:cs="宋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或委托代理人</w:t>
      </w:r>
      <w:r>
        <w:rPr>
          <w:rFonts w:hint="eastAsia" w:ascii="宋体" w:hAnsi="宋体" w:eastAsia="宋体" w:cs="宋体"/>
          <w:color w:val="auto"/>
          <w:sz w:val="28"/>
          <w:szCs w:val="28"/>
        </w:rPr>
        <w:t>（签字或签章）：</w:t>
      </w:r>
      <w:r>
        <w:rPr>
          <w:rFonts w:hint="eastAsia" w:ascii="宋体" w:hAnsi="宋体" w:eastAsia="宋体" w:cs="宋体"/>
          <w:color w:val="auto"/>
          <w:sz w:val="28"/>
          <w:szCs w:val="28"/>
          <w:u w:val="single"/>
          <w:lang w:val="en-US" w:eastAsia="zh-CN"/>
        </w:rPr>
        <w:t xml:space="preserve">              </w:t>
      </w:r>
    </w:p>
    <w:p>
      <w:r>
        <w:rPr>
          <w:rFonts w:hint="eastAsia" w:ascii="宋体" w:hAnsi="宋体" w:eastAsia="宋体" w:cs="宋体"/>
          <w:color w:val="auto"/>
          <w:sz w:val="28"/>
          <w:szCs w:val="28"/>
          <w:u w:val="none"/>
          <w:lang w:val="en-US" w:eastAsia="zh-CN"/>
        </w:rPr>
        <w:t xml:space="preserve">日期：年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F65DAC"/>
    <w:multiLevelType w:val="singleLevel"/>
    <w:tmpl w:val="C9F65DAC"/>
    <w:lvl w:ilvl="0" w:tentative="0">
      <w:start w:val="1"/>
      <w:numFmt w:val="chineseCounting"/>
      <w:suff w:val="nothing"/>
      <w:lvlText w:val="%1、"/>
      <w:lvlJc w:val="left"/>
      <w:rPr>
        <w:rFonts w:hint="eastAsia"/>
      </w:rPr>
    </w:lvl>
  </w:abstractNum>
  <w:abstractNum w:abstractNumId="1">
    <w:nsid w:val="60B89B52"/>
    <w:multiLevelType w:val="multilevel"/>
    <w:tmpl w:val="60B89B52"/>
    <w:lvl w:ilvl="0" w:tentative="0">
      <w:start w:val="1"/>
      <w:numFmt w:val="chineseCounting"/>
      <w:suff w:val="nothing"/>
      <w:lvlText w:val="第%1章 "/>
      <w:lvlJc w:val="left"/>
      <w:pPr>
        <w:ind w:left="432" w:hanging="432"/>
      </w:pPr>
      <w:rPr>
        <w:rFonts w:hint="eastAsia"/>
      </w:rPr>
    </w:lvl>
    <w:lvl w:ilvl="1" w:tentative="0">
      <w:start w:val="1"/>
      <w:numFmt w:val="decimal"/>
      <w:pStyle w:val="2"/>
      <w:isLgl/>
      <w:lvlText w:val="%1.%2."/>
      <w:lvlJc w:val="left"/>
      <w:pPr>
        <w:ind w:left="575" w:hanging="575"/>
      </w:pPr>
      <w:rPr>
        <w:rFonts w:hint="eastAsia"/>
      </w:rPr>
    </w:lvl>
    <w:lvl w:ilvl="2" w:tentative="0">
      <w:start w:val="1"/>
      <w:numFmt w:val="decimal"/>
      <w:isLgl/>
      <w:lvlText w:val="%1.%2.%3."/>
      <w:lvlJc w:val="left"/>
      <w:pPr>
        <w:ind w:left="720" w:hanging="720"/>
      </w:pPr>
      <w:rPr>
        <w:rFonts w:hint="eastAsia" w:ascii="Times New Roman" w:hAnsi="Times New Roman" w:cs="Times New Roman"/>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Y2M1NjUyYWZmOTdlY2VmYTczNzZjZWFhOWExNWUifQ=="/>
  </w:docVars>
  <w:rsids>
    <w:rsidRoot w:val="0403333E"/>
    <w:rsid w:val="0403333E"/>
    <w:rsid w:val="099512B1"/>
    <w:rsid w:val="0A5843C9"/>
    <w:rsid w:val="0BEF4520"/>
    <w:rsid w:val="0D844E64"/>
    <w:rsid w:val="0DFA26A5"/>
    <w:rsid w:val="0EAD6BD1"/>
    <w:rsid w:val="11600E1D"/>
    <w:rsid w:val="11A51828"/>
    <w:rsid w:val="14834D35"/>
    <w:rsid w:val="18EB6B88"/>
    <w:rsid w:val="1CFC28BC"/>
    <w:rsid w:val="2AD27817"/>
    <w:rsid w:val="2CD42995"/>
    <w:rsid w:val="314D1797"/>
    <w:rsid w:val="32AE46C6"/>
    <w:rsid w:val="3CFF1D79"/>
    <w:rsid w:val="3DFA2EB5"/>
    <w:rsid w:val="3E5E3417"/>
    <w:rsid w:val="3F06462F"/>
    <w:rsid w:val="3F2CF92A"/>
    <w:rsid w:val="42CC79B5"/>
    <w:rsid w:val="4ADF520B"/>
    <w:rsid w:val="4B17649F"/>
    <w:rsid w:val="51430405"/>
    <w:rsid w:val="57475C4D"/>
    <w:rsid w:val="5E3D3D06"/>
    <w:rsid w:val="5E8E5228"/>
    <w:rsid w:val="61554209"/>
    <w:rsid w:val="61BF7E77"/>
    <w:rsid w:val="62F3B4E2"/>
    <w:rsid w:val="67EF802E"/>
    <w:rsid w:val="68FD5D79"/>
    <w:rsid w:val="6F481C12"/>
    <w:rsid w:val="6F991885"/>
    <w:rsid w:val="74476E31"/>
    <w:rsid w:val="766F4AB5"/>
    <w:rsid w:val="77F70C33"/>
    <w:rsid w:val="797B2BE8"/>
    <w:rsid w:val="E7FFC0CC"/>
    <w:rsid w:val="EFDF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6" w:lineRule="auto"/>
      <w:ind w:left="575" w:hanging="575" w:firstLineChars="0"/>
      <w:outlineLvl w:val="1"/>
    </w:pPr>
    <w:rPr>
      <w:rFonts w:eastAsia="宋体" w:asciiTheme="majorAscii" w:hAnsiTheme="majorAscii" w:cstheme="majorBidi"/>
      <w:b/>
      <w:bCs/>
      <w:kern w:val="2"/>
      <w:sz w:val="32"/>
      <w:szCs w:val="32"/>
      <w:lang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41"/>
    <w:basedOn w:val="4"/>
    <w:qFormat/>
    <w:uiPriority w:val="0"/>
    <w:rPr>
      <w:rFonts w:hint="eastAsia" w:ascii="宋体" w:hAnsi="宋体" w:eastAsia="宋体" w:cs="宋体"/>
      <w:color w:val="C00000"/>
      <w:sz w:val="20"/>
      <w:szCs w:val="20"/>
      <w:u w:val="none"/>
    </w:rPr>
  </w:style>
  <w:style w:type="character" w:customStyle="1" w:styleId="8">
    <w:name w:val="font21"/>
    <w:basedOn w:val="4"/>
    <w:qFormat/>
    <w:uiPriority w:val="0"/>
    <w:rPr>
      <w:rFonts w:hint="eastAsia" w:ascii="宋体" w:hAnsi="宋体" w:eastAsia="宋体" w:cs="宋体"/>
      <w:color w:val="00B050"/>
      <w:sz w:val="20"/>
      <w:szCs w:val="20"/>
      <w:u w:val="none"/>
    </w:rPr>
  </w:style>
  <w:style w:type="character" w:customStyle="1" w:styleId="9">
    <w:name w:val="font51"/>
    <w:basedOn w:val="4"/>
    <w:qFormat/>
    <w:uiPriority w:val="0"/>
    <w:rPr>
      <w:rFonts w:hint="eastAsia" w:ascii="宋体" w:hAnsi="宋体" w:eastAsia="宋体" w:cs="宋体"/>
      <w:color w:val="000000"/>
      <w:sz w:val="20"/>
      <w:szCs w:val="20"/>
      <w:u w:val="non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2024-02-23T12:25:00Z</dcterms:created>
  <dc:creator>侯国瑞</dc:creator>
  <cp:lastModifiedBy>十四</cp:lastModifiedBy>
  <dcterms:modified xsi:type="dcterms:W3CDTF">2024-04-03T09:04:20Z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9E1F5F37619BADF87738056667BEABC6_43</vt:lpwstr>
  </property>
</Properties>
</file>