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2A57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rPr>
      </w:pPr>
      <w:bookmarkStart w:id="0" w:name="OLE_LINK2"/>
      <w:r>
        <w:rPr>
          <w:rFonts w:hint="eastAsia"/>
          <w:sz w:val="28"/>
          <w:szCs w:val="36"/>
        </w:rPr>
        <w:t>商务要求：</w:t>
      </w:r>
    </w:p>
    <w:p w14:paraId="22FBD7F9">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sz w:val="28"/>
          <w:szCs w:val="36"/>
        </w:rPr>
      </w:pPr>
      <w:r>
        <w:rPr>
          <w:rFonts w:hint="eastAsia"/>
          <w:sz w:val="28"/>
          <w:szCs w:val="36"/>
          <w:lang w:val="en-US" w:eastAsia="zh-CN"/>
        </w:rPr>
        <w:t>1、</w:t>
      </w:r>
      <w:r>
        <w:rPr>
          <w:rFonts w:hint="eastAsia"/>
          <w:sz w:val="28"/>
          <w:szCs w:val="36"/>
        </w:rPr>
        <w:t>本次采购的所有设备保修期自设备安装调试完毕且经采购方验收合格之日起计算，为期三年。在保修期内，供货方需提供免费的设备维修服务，包括但不限于零部件更换（因质量问题导致的损坏）、人工维修费用等。保修期届满前一个月，供货方应免费对设备进行全面检查与维护，并向采购方提供设备状况报告及后续维护建议。</w:t>
      </w:r>
    </w:p>
    <w:p w14:paraId="1A639E55">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sz w:val="28"/>
          <w:szCs w:val="36"/>
          <w:lang w:val="en-US" w:eastAsia="zh-CN"/>
        </w:rPr>
      </w:pPr>
      <w:bookmarkStart w:id="1" w:name="OLE_LINK1"/>
      <w:r>
        <w:rPr>
          <w:rFonts w:hint="eastAsia"/>
          <w:sz w:val="28"/>
          <w:szCs w:val="36"/>
          <w:lang w:val="en-US" w:eastAsia="zh-CN"/>
        </w:rPr>
        <w:t>2、</w:t>
      </w:r>
      <w:r>
        <w:rPr>
          <w:rFonts w:hint="eastAsia"/>
          <w:sz w:val="28"/>
          <w:szCs w:val="36"/>
          <w:lang w:eastAsia="zh-CN"/>
        </w:rPr>
        <w:t>需</w:t>
      </w:r>
      <w:r>
        <w:rPr>
          <w:rFonts w:hint="eastAsia"/>
          <w:sz w:val="28"/>
          <w:szCs w:val="36"/>
          <w:lang w:val="en-US" w:eastAsia="zh-CN"/>
        </w:rPr>
        <w:t>上传</w:t>
      </w:r>
      <w:r>
        <w:rPr>
          <w:rFonts w:hint="eastAsia"/>
          <w:sz w:val="28"/>
          <w:szCs w:val="36"/>
        </w:rPr>
        <w:t>厂家</w:t>
      </w:r>
      <w:r>
        <w:rPr>
          <w:rFonts w:hint="eastAsia"/>
          <w:sz w:val="28"/>
          <w:szCs w:val="36"/>
          <w:lang w:val="en-US" w:eastAsia="zh-CN"/>
        </w:rPr>
        <w:t>针对本项目的</w:t>
      </w:r>
      <w:r>
        <w:rPr>
          <w:rFonts w:hint="eastAsia"/>
          <w:sz w:val="28"/>
          <w:szCs w:val="36"/>
        </w:rPr>
        <w:t>授权和</w:t>
      </w:r>
      <w:r>
        <w:rPr>
          <w:rFonts w:hint="eastAsia"/>
          <w:sz w:val="28"/>
          <w:szCs w:val="36"/>
          <w:lang w:val="en-US" w:eastAsia="zh-CN"/>
        </w:rPr>
        <w:t>原厂</w:t>
      </w:r>
      <w:r>
        <w:rPr>
          <w:rFonts w:hint="eastAsia"/>
          <w:sz w:val="28"/>
          <w:szCs w:val="36"/>
        </w:rPr>
        <w:t>售后服务承诺</w:t>
      </w:r>
      <w:r>
        <w:rPr>
          <w:rFonts w:hint="eastAsia"/>
          <w:sz w:val="28"/>
          <w:szCs w:val="36"/>
          <w:lang w:val="en-US" w:eastAsia="zh-CN"/>
        </w:rPr>
        <w:t>函</w:t>
      </w:r>
      <w:r>
        <w:rPr>
          <w:rFonts w:hint="eastAsia"/>
          <w:sz w:val="28"/>
          <w:szCs w:val="36"/>
        </w:rPr>
        <w:t>，</w:t>
      </w:r>
      <w:r>
        <w:rPr>
          <w:rFonts w:hint="eastAsia"/>
          <w:sz w:val="28"/>
          <w:szCs w:val="36"/>
          <w:lang w:val="en-US" w:eastAsia="zh-CN"/>
        </w:rPr>
        <w:t>并上传该</w:t>
      </w:r>
      <w:r>
        <w:rPr>
          <w:rFonts w:hint="eastAsia"/>
          <w:sz w:val="28"/>
          <w:szCs w:val="36"/>
          <w:lang w:eastAsia="zh-CN"/>
        </w:rPr>
        <w:t>品牌在喀什市本地官方售后网点</w:t>
      </w:r>
      <w:r>
        <w:rPr>
          <w:rFonts w:hint="eastAsia"/>
          <w:sz w:val="28"/>
          <w:szCs w:val="36"/>
          <w:lang w:val="en-US" w:eastAsia="zh-CN"/>
        </w:rPr>
        <w:t>的证明材料</w:t>
      </w:r>
      <w:bookmarkEnd w:id="1"/>
      <w:r>
        <w:rPr>
          <w:rFonts w:hint="eastAsia"/>
          <w:sz w:val="28"/>
          <w:szCs w:val="36"/>
          <w:lang w:eastAsia="zh-CN"/>
        </w:rPr>
        <w:t>。</w:t>
      </w:r>
    </w:p>
    <w:p w14:paraId="10A596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textAlignment w:val="auto"/>
        <w:rPr>
          <w:rFonts w:hint="eastAsia"/>
          <w:b w:val="0"/>
          <w:bCs w:val="0"/>
          <w:sz w:val="28"/>
          <w:szCs w:val="28"/>
          <w:lang w:eastAsia="zh-CN"/>
        </w:rPr>
      </w:pPr>
      <w:r>
        <w:rPr>
          <w:rFonts w:hint="eastAsia"/>
          <w:b w:val="0"/>
          <w:bCs w:val="0"/>
          <w:sz w:val="28"/>
          <w:szCs w:val="28"/>
          <w:lang w:val="en-US" w:eastAsia="zh-CN"/>
        </w:rPr>
        <w:t>3、</w:t>
      </w:r>
      <w:r>
        <w:rPr>
          <w:rFonts w:hint="eastAsia"/>
          <w:b w:val="0"/>
          <w:bCs w:val="0"/>
          <w:sz w:val="28"/>
          <w:szCs w:val="28"/>
          <w:lang w:eastAsia="zh-CN"/>
        </w:rPr>
        <w:t>需提供详细的分项明细报价表，表内注明品牌、型号、厂家名称、产地，数量，单位，单价，总价；</w:t>
      </w:r>
      <w:r>
        <w:rPr>
          <w:rFonts w:hint="eastAsia"/>
          <w:b w:val="0"/>
          <w:bCs w:val="0"/>
          <w:sz w:val="28"/>
          <w:szCs w:val="28"/>
          <w:lang w:val="en-US" w:eastAsia="zh-CN"/>
        </w:rPr>
        <w:t>需提</w:t>
      </w:r>
      <w:r>
        <w:rPr>
          <w:rFonts w:hint="eastAsia" w:eastAsia="宋体" w:cs="Times New Roman"/>
          <w:b w:val="0"/>
          <w:bCs w:val="0"/>
          <w:sz w:val="28"/>
          <w:szCs w:val="28"/>
          <w:lang w:val="en-US" w:eastAsia="zh-CN"/>
        </w:rPr>
        <w:t>供</w:t>
      </w:r>
      <w:r>
        <w:rPr>
          <w:rFonts w:hint="eastAsia" w:eastAsia="宋体" w:cs="Times New Roman"/>
          <w:b w:val="0"/>
          <w:bCs w:val="0"/>
          <w:sz w:val="28"/>
          <w:szCs w:val="28"/>
          <w:lang w:eastAsia="zh-CN"/>
        </w:rPr>
        <w:t>技术规格偏离表，根据所投产品</w:t>
      </w:r>
      <w:r>
        <w:rPr>
          <w:rFonts w:hint="eastAsia" w:eastAsia="宋体" w:cs="Times New Roman"/>
          <w:b w:val="0"/>
          <w:bCs w:val="0"/>
          <w:sz w:val="28"/>
          <w:szCs w:val="28"/>
          <w:lang w:val="en-US" w:eastAsia="zh-CN"/>
        </w:rPr>
        <w:t>按实际</w:t>
      </w:r>
      <w:r>
        <w:rPr>
          <w:rFonts w:hint="eastAsia" w:eastAsia="宋体" w:cs="Times New Roman"/>
          <w:b w:val="0"/>
          <w:bCs w:val="0"/>
          <w:sz w:val="28"/>
          <w:szCs w:val="28"/>
          <w:lang w:eastAsia="zh-CN"/>
        </w:rPr>
        <w:t>详细填写，不允许复制</w:t>
      </w:r>
      <w:r>
        <w:rPr>
          <w:rFonts w:hint="eastAsia" w:eastAsia="宋体" w:cs="Times New Roman"/>
          <w:b w:val="0"/>
          <w:bCs w:val="0"/>
          <w:sz w:val="28"/>
          <w:szCs w:val="28"/>
          <w:lang w:val="en-US" w:eastAsia="zh-CN"/>
        </w:rPr>
        <w:t>采购方参数及虚假响应参数，</w:t>
      </w:r>
      <w:r>
        <w:rPr>
          <w:rFonts w:hint="eastAsia" w:eastAsia="宋体" w:cs="Times New Roman"/>
          <w:b w:val="0"/>
          <w:bCs w:val="0"/>
          <w:sz w:val="28"/>
          <w:szCs w:val="28"/>
          <w:lang w:eastAsia="zh-CN"/>
        </w:rPr>
        <w:t>并提供检测报告为佐</w:t>
      </w:r>
      <w:r>
        <w:rPr>
          <w:rFonts w:hint="eastAsia"/>
          <w:b w:val="0"/>
          <w:bCs w:val="0"/>
          <w:sz w:val="28"/>
          <w:szCs w:val="28"/>
          <w:lang w:eastAsia="zh-CN"/>
        </w:rPr>
        <w:t>证，</w:t>
      </w:r>
      <w:r>
        <w:rPr>
          <w:rFonts w:hint="eastAsia"/>
          <w:b w:val="0"/>
          <w:bCs w:val="0"/>
          <w:sz w:val="28"/>
          <w:szCs w:val="28"/>
          <w:lang w:val="en-US" w:eastAsia="zh-CN"/>
        </w:rPr>
        <w:t>不提供或者存在负偏离视为无效响应</w:t>
      </w:r>
      <w:r>
        <w:rPr>
          <w:rFonts w:hint="eastAsia"/>
          <w:b w:val="0"/>
          <w:bCs w:val="0"/>
          <w:sz w:val="28"/>
          <w:szCs w:val="28"/>
          <w:lang w:eastAsia="zh-CN"/>
        </w:rPr>
        <w:t>。</w:t>
      </w:r>
    </w:p>
    <w:p w14:paraId="670A147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b/>
          <w:bCs/>
          <w:sz w:val="21"/>
          <w:szCs w:val="24"/>
          <w:lang w:val="en-US" w:eastAsia="zh-CN"/>
        </w:rPr>
      </w:pPr>
      <w:r>
        <w:rPr>
          <w:rFonts w:hint="eastAsia"/>
          <w:b w:val="0"/>
          <w:bCs w:val="0"/>
          <w:sz w:val="28"/>
          <w:szCs w:val="28"/>
          <w:lang w:val="en-US" w:eastAsia="zh-CN"/>
        </w:rPr>
        <w:t>4、</w:t>
      </w:r>
      <w:r>
        <w:rPr>
          <w:rFonts w:hint="eastAsia"/>
          <w:b/>
          <w:bCs/>
          <w:sz w:val="28"/>
          <w:szCs w:val="28"/>
        </w:rPr>
        <w:t>询价结束后</w:t>
      </w:r>
      <w:r>
        <w:rPr>
          <w:rFonts w:hint="eastAsia"/>
          <w:b/>
          <w:bCs/>
          <w:sz w:val="28"/>
          <w:szCs w:val="28"/>
          <w:lang w:val="en-US" w:eastAsia="zh-CN"/>
        </w:rPr>
        <w:t>2日内</w:t>
      </w:r>
      <w:r>
        <w:rPr>
          <w:rFonts w:hint="eastAsia"/>
          <w:b/>
          <w:bCs/>
          <w:sz w:val="28"/>
          <w:szCs w:val="28"/>
        </w:rPr>
        <w:t>提供样机</w:t>
      </w:r>
      <w:r>
        <w:rPr>
          <w:rFonts w:hint="eastAsia"/>
          <w:b/>
          <w:bCs/>
          <w:sz w:val="28"/>
          <w:szCs w:val="28"/>
          <w:lang w:val="en-US" w:eastAsia="zh-CN"/>
        </w:rPr>
        <w:t>并做</w:t>
      </w:r>
      <w:r>
        <w:rPr>
          <w:rFonts w:hint="eastAsia"/>
          <w:b/>
          <w:bCs/>
          <w:sz w:val="28"/>
          <w:szCs w:val="28"/>
        </w:rPr>
        <w:t>逐项演示</w:t>
      </w:r>
      <w:r>
        <w:rPr>
          <w:rFonts w:hint="eastAsia"/>
          <w:b/>
          <w:bCs/>
          <w:sz w:val="28"/>
          <w:szCs w:val="28"/>
          <w:lang w:eastAsia="zh-CN"/>
        </w:rPr>
        <w:t>，</w:t>
      </w:r>
      <w:r>
        <w:rPr>
          <w:rFonts w:hint="eastAsia"/>
          <w:b/>
          <w:bCs/>
          <w:sz w:val="28"/>
          <w:szCs w:val="28"/>
          <w:lang w:val="en-US" w:eastAsia="zh-CN"/>
        </w:rPr>
        <w:t>合同签订后3日内交货并完成安装。</w:t>
      </w:r>
    </w:p>
    <w:p w14:paraId="0BD3D7B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rPr>
      </w:pPr>
      <w:r>
        <w:rPr>
          <w:rFonts w:hint="eastAsia"/>
          <w:b w:val="0"/>
          <w:bCs w:val="0"/>
          <w:sz w:val="28"/>
          <w:szCs w:val="28"/>
          <w:lang w:val="en-US" w:eastAsia="zh-CN"/>
        </w:rPr>
        <w:t>5、</w:t>
      </w:r>
      <w:r>
        <w:rPr>
          <w:rFonts w:hint="eastAsia" w:eastAsia="宋体" w:cs="Times New Roman"/>
          <w:b w:val="0"/>
          <w:bCs w:val="0"/>
          <w:sz w:val="28"/>
          <w:szCs w:val="28"/>
        </w:rPr>
        <w:t>所有设备、配件、耗材必</w:t>
      </w:r>
      <w:bookmarkStart w:id="2" w:name="_GoBack"/>
      <w:bookmarkEnd w:id="2"/>
      <w:r>
        <w:rPr>
          <w:rFonts w:hint="eastAsia" w:eastAsia="宋体" w:cs="Times New Roman"/>
          <w:b w:val="0"/>
          <w:bCs w:val="0"/>
          <w:sz w:val="28"/>
          <w:szCs w:val="28"/>
        </w:rPr>
        <w:t>须全新、原厂原包装、未经使用的原装正品</w:t>
      </w:r>
      <w:r>
        <w:rPr>
          <w:rFonts w:hint="eastAsia" w:eastAsia="宋体" w:cs="Times New Roman"/>
          <w:b w:val="0"/>
          <w:bCs w:val="0"/>
          <w:sz w:val="28"/>
          <w:szCs w:val="28"/>
          <w:lang w:eastAsia="zh-CN"/>
        </w:rPr>
        <w:t>。</w:t>
      </w:r>
      <w:r>
        <w:rPr>
          <w:rFonts w:hint="eastAsia"/>
          <w:b w:val="0"/>
          <w:bCs w:val="0"/>
          <w:sz w:val="28"/>
          <w:szCs w:val="28"/>
        </w:rPr>
        <w:t>必须严格按照要求上传所需资料，未上传、材料不全或功能要求不达标，做无效报价处理</w:t>
      </w:r>
      <w:r>
        <w:rPr>
          <w:rFonts w:hint="eastAsia"/>
          <w:b w:val="0"/>
          <w:bCs w:val="0"/>
          <w:sz w:val="28"/>
          <w:szCs w:val="28"/>
          <w:lang w:eastAsia="zh-CN"/>
        </w:rPr>
        <w:t>；</w:t>
      </w:r>
      <w:r>
        <w:rPr>
          <w:rFonts w:hint="eastAsia" w:eastAsia="宋体" w:cs="Times New Roman"/>
          <w:b w:val="0"/>
          <w:bCs w:val="0"/>
          <w:sz w:val="28"/>
          <w:szCs w:val="28"/>
          <w:lang w:eastAsia="zh-CN"/>
        </w:rPr>
        <w:t>在满足商务</w:t>
      </w:r>
      <w:r>
        <w:rPr>
          <w:rFonts w:hint="eastAsia" w:eastAsia="宋体" w:cs="Times New Roman"/>
          <w:b w:val="0"/>
          <w:bCs w:val="0"/>
          <w:sz w:val="28"/>
          <w:szCs w:val="28"/>
          <w:lang w:val="en-US" w:eastAsia="zh-CN"/>
        </w:rPr>
        <w:t>及技术</w:t>
      </w:r>
      <w:r>
        <w:rPr>
          <w:rFonts w:hint="eastAsia" w:eastAsia="宋体" w:cs="Times New Roman"/>
          <w:b w:val="0"/>
          <w:bCs w:val="0"/>
          <w:sz w:val="28"/>
          <w:szCs w:val="28"/>
          <w:lang w:eastAsia="zh-CN"/>
        </w:rPr>
        <w:t>要求的前提下，选择最低价为成交供应商。</w:t>
      </w:r>
    </w:p>
    <w:p w14:paraId="315D86F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rPr>
      </w:pPr>
      <w:r>
        <w:rPr>
          <w:rFonts w:hint="eastAsia"/>
          <w:sz w:val="28"/>
          <w:szCs w:val="36"/>
          <w:lang w:val="en-US" w:eastAsia="zh-CN"/>
        </w:rPr>
        <w:t>6</w:t>
      </w:r>
      <w:r>
        <w:rPr>
          <w:rFonts w:hint="eastAsia"/>
          <w:sz w:val="28"/>
          <w:szCs w:val="36"/>
        </w:rPr>
        <w:t>、智能平板触摸一体机安装与拆除要求</w:t>
      </w:r>
    </w:p>
    <w:p w14:paraId="792E464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rPr>
      </w:pPr>
      <w:r>
        <w:rPr>
          <w:rFonts w:hint="eastAsia"/>
          <w:sz w:val="28"/>
          <w:szCs w:val="36"/>
        </w:rPr>
        <w:t>设备安装：</w:t>
      </w:r>
    </w:p>
    <w:p w14:paraId="7AE295D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sz w:val="28"/>
          <w:szCs w:val="36"/>
        </w:rPr>
      </w:pPr>
      <w:r>
        <w:rPr>
          <w:rFonts w:hint="eastAsia"/>
          <w:sz w:val="28"/>
          <w:szCs w:val="36"/>
        </w:rPr>
        <w:t>供货方应按照</w:t>
      </w:r>
      <w:r>
        <w:rPr>
          <w:rFonts w:hint="eastAsia"/>
          <w:sz w:val="28"/>
          <w:szCs w:val="36"/>
          <w:lang w:val="en-US" w:eastAsia="zh-CN"/>
        </w:rPr>
        <w:t>合同</w:t>
      </w:r>
      <w:r>
        <w:rPr>
          <w:rFonts w:hint="eastAsia"/>
          <w:sz w:val="28"/>
          <w:szCs w:val="36"/>
        </w:rPr>
        <w:t xml:space="preserve">要求的时间进度安排设备安装工作，确保设备在 </w:t>
      </w:r>
      <w:r>
        <w:rPr>
          <w:rFonts w:hint="eastAsia"/>
          <w:sz w:val="28"/>
          <w:szCs w:val="36"/>
          <w:lang w:val="en-US" w:eastAsia="zh-CN"/>
        </w:rPr>
        <w:t>要求时间</w:t>
      </w:r>
      <w:r>
        <w:rPr>
          <w:rFonts w:hint="eastAsia"/>
          <w:sz w:val="28"/>
          <w:szCs w:val="36"/>
        </w:rPr>
        <w:t>内安装至指定地点。</w:t>
      </w:r>
    </w:p>
    <w:p w14:paraId="453C21B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sz w:val="28"/>
          <w:szCs w:val="36"/>
        </w:rPr>
      </w:pPr>
      <w:r>
        <w:rPr>
          <w:rFonts w:hint="eastAsia"/>
          <w:sz w:val="28"/>
          <w:szCs w:val="36"/>
        </w:rPr>
        <w:t>安装过程需严格遵循相关安全规范与技术标准，安装人员应具备相应资质与丰富经验，采购方有权对安装过程进行监督与检查。</w:t>
      </w:r>
    </w:p>
    <w:p w14:paraId="29B85B5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rPr>
      </w:pPr>
      <w:r>
        <w:rPr>
          <w:rFonts w:hint="eastAsia"/>
          <w:sz w:val="28"/>
          <w:szCs w:val="36"/>
        </w:rPr>
        <w:t>供货方负责提供设备安装所需的全部工具、材料及辅助设备，并承担因安装工作产生的一切费用（如运输费、吊装费等）。</w:t>
      </w:r>
    </w:p>
    <w:p w14:paraId="5D1F54E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rPr>
      </w:pPr>
      <w:r>
        <w:rPr>
          <w:rFonts w:hint="eastAsia"/>
          <w:sz w:val="28"/>
          <w:szCs w:val="36"/>
        </w:rPr>
        <w:t>旧设备拆除</w:t>
      </w:r>
      <w:r>
        <w:rPr>
          <w:rFonts w:hint="eastAsia"/>
          <w:sz w:val="28"/>
          <w:szCs w:val="36"/>
          <w:lang w:val="en-US" w:eastAsia="zh-CN"/>
        </w:rPr>
        <w:t>与安装</w:t>
      </w:r>
      <w:r>
        <w:rPr>
          <w:rFonts w:hint="eastAsia"/>
          <w:sz w:val="28"/>
          <w:szCs w:val="36"/>
        </w:rPr>
        <w:t>：</w:t>
      </w:r>
    </w:p>
    <w:p w14:paraId="3ED0115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sz w:val="28"/>
          <w:szCs w:val="36"/>
        </w:rPr>
      </w:pPr>
      <w:r>
        <w:rPr>
          <w:rFonts w:hint="eastAsia"/>
          <w:sz w:val="28"/>
          <w:szCs w:val="36"/>
        </w:rPr>
        <w:t>若指定地点存在旧设备需要拆除，供货方应在新设备安装前完成拆除工作，并将旧设备放置至采购方指定地点妥善存放</w:t>
      </w:r>
      <w:r>
        <w:rPr>
          <w:rFonts w:hint="eastAsia"/>
          <w:sz w:val="28"/>
          <w:szCs w:val="36"/>
          <w:lang w:eastAsia="zh-CN"/>
        </w:rPr>
        <w:t>（</w:t>
      </w:r>
      <w:r>
        <w:rPr>
          <w:rFonts w:hint="eastAsia"/>
          <w:sz w:val="28"/>
          <w:szCs w:val="36"/>
          <w:lang w:val="en-US" w:eastAsia="zh-CN"/>
        </w:rPr>
        <w:t>备用，替换其他设备</w:t>
      </w:r>
      <w:r>
        <w:rPr>
          <w:rFonts w:hint="eastAsia"/>
          <w:sz w:val="28"/>
          <w:szCs w:val="36"/>
          <w:lang w:eastAsia="zh-CN"/>
        </w:rPr>
        <w:t>）</w:t>
      </w:r>
      <w:r>
        <w:rPr>
          <w:rFonts w:hint="eastAsia"/>
          <w:sz w:val="28"/>
          <w:szCs w:val="36"/>
        </w:rPr>
        <w:t>。拆除过程中，供货方应采取必要的防护措施，避免对周边环境及其他设施造成损坏，如有损坏应负责修复或赔偿。</w:t>
      </w:r>
    </w:p>
    <w:p w14:paraId="260D7B7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rPr>
      </w:pPr>
      <w:r>
        <w:rPr>
          <w:rFonts w:hint="eastAsia"/>
          <w:sz w:val="28"/>
          <w:szCs w:val="36"/>
          <w:lang w:val="en-US" w:eastAsia="zh-CN"/>
        </w:rPr>
        <w:t>7</w:t>
      </w:r>
      <w:r>
        <w:rPr>
          <w:rFonts w:hint="eastAsia"/>
          <w:sz w:val="28"/>
          <w:szCs w:val="36"/>
        </w:rPr>
        <w:t>、在设备使用寿命期内，即使超出保修期，供货方仍应提供长期的技术支持服务，包括但不限于电话咨询、远程指导、现场故障排查等，并根据采购方需求提供有偿的设备维护、升级及零部件更换服务，相关费用应按照市场合理价格收取并提前告知采购方。</w:t>
      </w:r>
    </w:p>
    <w:p w14:paraId="53FCB7B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rPr>
      </w:pPr>
      <w:r>
        <w:rPr>
          <w:rFonts w:hint="eastAsia"/>
          <w:sz w:val="28"/>
          <w:szCs w:val="36"/>
          <w:lang w:val="en-US" w:eastAsia="zh-CN"/>
        </w:rPr>
        <w:t>8</w:t>
      </w:r>
      <w:r>
        <w:rPr>
          <w:rFonts w:hint="eastAsia"/>
          <w:sz w:val="28"/>
          <w:szCs w:val="36"/>
        </w:rPr>
        <w:t xml:space="preserve">、供货方应定期对采购方的设备使用人员进行培训，培训内容包括设备的正确操作方法、日常维护要点、常见故障处理等，确保采购方人员能够熟练使用与维护设备，培训次数不少于 </w:t>
      </w:r>
      <w:r>
        <w:rPr>
          <w:rFonts w:hint="eastAsia"/>
          <w:sz w:val="28"/>
          <w:szCs w:val="36"/>
          <w:lang w:val="en-US" w:eastAsia="zh-CN"/>
        </w:rPr>
        <w:t>4次</w:t>
      </w:r>
      <w:r>
        <w:rPr>
          <w:rFonts w:hint="eastAsia"/>
          <w:sz w:val="28"/>
          <w:szCs w:val="36"/>
        </w:rPr>
        <w:t>，每次培训时长不少于</w:t>
      </w:r>
      <w:r>
        <w:rPr>
          <w:rFonts w:hint="eastAsia"/>
          <w:sz w:val="28"/>
          <w:szCs w:val="36"/>
          <w:lang w:val="en-US" w:eastAsia="zh-CN"/>
        </w:rPr>
        <w:t>2小时</w:t>
      </w:r>
      <w:r>
        <w:rPr>
          <w:rFonts w:hint="eastAsia"/>
          <w:sz w:val="28"/>
          <w:szCs w:val="36"/>
        </w:rPr>
        <w:t>。</w:t>
      </w:r>
    </w:p>
    <w:p w14:paraId="24C2423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36"/>
        </w:rPr>
      </w:pPr>
      <w:r>
        <w:rPr>
          <w:rFonts w:hint="eastAsia"/>
          <w:sz w:val="28"/>
          <w:szCs w:val="36"/>
          <w:lang w:val="en-US" w:eastAsia="zh-CN"/>
        </w:rPr>
        <w:t>9</w:t>
      </w:r>
      <w:r>
        <w:rPr>
          <w:rFonts w:hint="eastAsia"/>
          <w:sz w:val="28"/>
          <w:szCs w:val="36"/>
        </w:rPr>
        <w:t>、供货方应按照采购方要求安装内置电脑中的软件。</w:t>
      </w:r>
      <w:bookmarkEnd w:id="0"/>
    </w:p>
    <w:p w14:paraId="2D3349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125DF"/>
    <w:rsid w:val="63EF149C"/>
    <w:rsid w:val="7B30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989</Words>
  <Characters>989</Characters>
  <Lines>0</Lines>
  <Paragraphs>0</Paragraphs>
  <TotalTime>8</TotalTime>
  <ScaleCrop>false</ScaleCrop>
  <LinksUpToDate>false</LinksUpToDate>
  <CharactersWithSpaces>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2025-04-23T08:44:00Z</dcterms:created>
  <dc:creator>Administrator</dc:creator>
  <cp:lastModifiedBy>蒲金平</cp:lastModifiedBy>
  <dcterms:modified xsi:type="dcterms:W3CDTF">2025-04-23T11:09:41Z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eyJoZGlkIjoiMDM5OGE2YTMyMWU4Y2YxMzNiZjZjY2NhM2ExNGRhYjIiLCJ1c2VySWQiOiI2MDE5ODM3NzAifQ==</vt:lpwstr>
  </property>
  <property fmtid="{D5CDD505-2E9C-101B-9397-08002B2CF9AE}" pid="4" name="ICV">
    <vt:lpwstr>C3F28A77C4EC411282A14B1F49B39FE7_13</vt:lpwstr>
  </property>
</Properties>
</file>