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990"/>
        <w:gridCol w:w="63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55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  <w:lang w:bidi="ar"/>
              </w:rPr>
              <w:t>医学考试系统及题库招标参数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bidi="ar"/>
              </w:rPr>
              <w:t>规格说明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bidi="ar"/>
              </w:rPr>
              <w:t>具体说明</w:t>
            </w:r>
            <w:r>
              <w:rPr>
                <w:rStyle w:val="6"/>
                <w:rFonts w:hint="default"/>
                <w:color w:val="auto"/>
                <w:lang w:bidi="ar"/>
              </w:rPr>
              <w:t>（重要功能用*标注）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bidi="ar"/>
              </w:rPr>
              <w:t>现场演示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考试系统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考试系统整体要求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*系统包含：题库、考试系统两大系统，其中考试系统同时支持PC客户端、PC Web端和手机移动端。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性能要求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*系统应用过国家级（经过国家相关部委认定的）大型医学考试。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技术要求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1.服务模式：基于B/S框架结构，提供云服务模式，可供院内院外联网使用。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2.系统性能：峰值并发处理能力1000个并发数以上，响应时间不超过5秒。支持1万人的同时联网运行。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3.开发技术：基于J2EE技术体系，采用松耦合设计理念，内部系统和外部系统使用Web Service的方式提供基于XML和SOAP协议的接口，终端用户采用B/S结构的操作模式和app使用模式。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题库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题库分类及数量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题库包括医学三基、住培考核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执医题库、护理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住培考核题库整体题量不低于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90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万道，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医学三基 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0万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执业医师20万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题库要求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 题库涵盖范围广：住培考核题库中包含国家目前设置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所有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专业及亚专业。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题库要求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 题库专业权威：住培考核紧贴国家住院医师规范化培训考试政策，并及时更新题库，始终保证更新最快，试题最权威。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题库要求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 题库更新快：题型分类全，可满足规培各阶段、各类型考试要求。题库会及时更新，每年更新率达10%左右，始终保证更新最快，试题最权威。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试题要求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1.«所有试题需标注难度，难度分为简单、中等、较难三种，每种难度需标注难度系数。难度系数精确到小数点后两位。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2.题型全面：支持A1(单项最佳选择题)，A2(病例摘要型最佳选择题)，A3/A4(病例组型最佳选择题)，B型题(标准配伍题)，X型题(多项选择题)，C型题(综合分析选择题)，填空题，判断题，简答题，名词解释题。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*3.«其中A3/A4(病例组型最佳选择题)，案例分析题在答题时，符合国家考试要求，不能回退作答。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PC web端（用户管理系统）-组织/系统管理员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基础设置-部门管理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包含科室的添加、删除、修改和查询，支持多级科室。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基础设置-专业管理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除住培西医、中医国家标准专业外，还支持实习专业、研究生专业等自定义，包含专业的添加、删除、修改和查询。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用户管理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包含用户的添加、删除、修改和查询。可用Excel表格批量导入用户。可重置用户密码，修改用户信息。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产品管理-考试系统管理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包含用户管理和考试验证码管理。此处的用户管理仅支持用户查询和重置密码、以及解除锁定（解除用户正在考试状态的锁定）。考试验证码管理：支持考试验证码的修改、查询，以及设置解锁次数。控制考生在客户端中作弊的解锁次数，设置考生端作弊后解除锁定时的考试验证码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角色与权限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用户分角色，权限有细类，分类管理更方便。系统支持系统管理员、考试管理员、科室管理员、专业基地管理员、组卷教师、考生等角色分类。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PC web端-教师端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试题管理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1.可以逐题添加、修改、删除、审核试题，自建题库，支持批量导入试题，有专业的导题工具，可协助医院导入试题。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2.支持选择题备选项数目不定的题型、支持试题解析的编辑。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3.教师可在任何位置登录服务器编题组卷。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4.试题可编辑插入特殊字符、公式、表格、图片等。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5.可以多人同时编辑、存储、检索试题。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6.题库定期更新试题，同时定期更新试题的正确率（根据实际的考试答题情况分析匹配）。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7.有编辑团队去审校更正试题，同时组建外部考试系统志愿者团队、专家组对试题进行审校。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考试管理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1.组卷方式：支持手动组卷、自动组卷、智能组卷、以卷组卷、随机命题组卷等多种组卷方式。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2.组卷特点：按知识点或题型组卷，可跨题库，跨学科、跨专业组卷，操作简单灵活；抽题逻辑缜密，可设置一定时间内试题不被重复抽取，避免考题重复。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3.功能特点：试卷乱序可将试卷题序打乱，有效防止作弊；支持试卷预览，可输出试卷、打印试卷。试卷支持列表模式和试卷模式，方便老师对试卷进行微调。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.具备以卷组卷功能，可先组卷练习，在从这些试卷中抽题进行考试。具备随机命题功能，可根据专业和科室匹配试卷，每人一卷，试题不同，难度相同。具备条件库功能，反复使用进行抽题，每次使用时按照原有抽题规则进行抽题，并且组卷算法优化，确保每次抽到的试题不一样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5.试卷管理：试卷检索、删除、复制；试卷调整时按章节知识点显示试题。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6.精品试卷库：具有精品试卷库，教师可以快速复制专家组卷用于考试或练习。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考务管理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1.可以设置具体的考试时间，考试时长，并且可以限制参考人员。有考试入口开放时间设置，入口关闭后，迟到的考生不能进入考试。已经在开放时间段进入的，考试没结束则一直可以进入答题。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2.设置同步测验时可以设置是否显示答案。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3.可以实时监控考试状况，包含考试人数、交卷人数、缺考人数、ip地址、登录的客户端等；考生意外交卷后，可以设置重新考试；考试计时结束后，强制交卷。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4.可以设置是否启用人脸识别功能，启用后考生进入考试需要进行人脸识别。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5.«支持考试前调查问卷功能，考生填写完调查问卷才能进行考试。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.具备考试码考试功能，任何用户均可通过输入考试码来参加考试，尤其适用于未提前或不适合导入用户数据（考试对象不属于本机构）的考试，比方说招录考试、全院三基考试等。同时也适用于不想选择参考人员的情况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成绩管理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1.客观性（如选择）题可以立即显示成绩；主观性（如问答）题可在考试后由教师联机阅卷评分，数据可直接由计算机进行试卷分析。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2.考试结束后，针对客观题试卷，教师能立即对成绩汇总，排名；可按考试、考试时间段或考生维度查询考试成绩并导出。主观题试卷批阅并封存后查询并导出成绩。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统计分析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1.试卷统计、试卷及试题质量分析、各题难度、区分度、学生成绩等分析。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提供省内同级别医院不低于15家医院的成绩对比报告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3.可按试卷分析，按考生分析，按成绩分析，按试题分析（每题的正确率和知识点掌握成熟度）。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4.具有多维度查询功能，可按科室、按专业、按学历、按年级进行分析，可针对单个考生进行知识点掌握程度分析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5.所有分析以图表和饼图、折线图、雷达图等形式表现。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6.配合在线考试可自动分析，且相同试题不同卷数据综合分析入库，数据入库可自动修改库中试题相应指标而优化题库。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PC web端-考生端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特点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为学习者提供日常练习、模拟考试、正式考试三位一体的考试服务。考试，随机练习，章节练习，试题解析，模拟测验、错题重做、试题收藏、查找试题等功能，有助于学生提高各类考试通过率，提升整体成绩。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模拟测试及练习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1.随机练习：根据题型选择试题，满足多种维度练习的需求；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2.章节练习：按学科章节组织试题，满足课前预习、课后同步练习的学习需要，让学习更有针对性；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3.试题解析：疑点难点深入剖析，随时查看快速释疑，有效提升学习质量；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4.同步测验：按学科组织试题，有针对性组织模拟测验，可自由选择测验时间；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5.查找试题：通过题干关键词模糊匹配，快速定位目标试题，提升学习效率。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我的考试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模拟真实考场环境，进行实战演练，有效缓解考试紧张情绪。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考试记录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1.可以查看考试成绩和答题记录，同时可以看到试题的正确答案以及解析，方便考生针对错题进行学习，巩固知识。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2.考试分析：包含排名显示，个人考试知识点掌握情况和本场考试（组织内）内知识点答题情况，方便对比分析以及查漏补缺.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我的错题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错题重做：精准记录错题，可进行错题重做，巩固学习效果。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我的收藏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试题收藏：轻松做标记，可反复快速查看试题。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答题统计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统计总体的答题量、正确率。同时支持按照知识点分类统计答题量和正确率，可以知道易错知识点，可以有针对性地学习和做题。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移动端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特点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1.为学习者提供日常练习、模拟考试、正式考试三位一体的考试服务。考试，随机练习，章节练习，试题解析，模拟测验、错题重做、试题收藏等功能，有助于学生提高各类考试通过率，提升整体成绩。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2.在有网络的情况下，可以随时随地进行练习。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3.移动端支持答一题存一题功能，异常闪退可保存答题记录。支持正式考试时防作弊功能，包括IP监测，答题进程监控及跳出后锁定功能等。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模拟测试及练习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1.随机练习：根据题型选择试题，满足多种维度练习的需求；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2.章节练习：按学科章节组织试题，满足课前预习、课后同步练习的学习需要，让学习更有针对性；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3.试题解析：疑点难点深入剖析，随时查看快速释疑，有效提升学习质量；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4.同步测验：按学科组织试题，有针对性组织模拟测验，可自由选择测验时间。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我的考试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*模拟真实考场环境，可以国家年度业务水平测试入口对接。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我的考试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住培结业考试模拟试卷、模拟试题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我的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1.包含考试记录、我的错题、我的收藏等模块。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2.考试记录：可以查看考试成绩和答题记录，同时可以看到试题的正确答案以及解析，方便考生针对错题进行学习，巩固知识；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3.考试分析：包含排名显示，个人考试知识点掌握情况和本场考试（组织内）内知识点答题情况，方便对比分析以及查漏补缺；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4.错题重做：精准记录错题，可进行错题重做，巩固学习效果；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5.试题收藏：轻松做标记，可反复快速查看试题。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PC客户端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特点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«Pc客户端支持答一题存一题功能，异常退出可保存答题记录。支持锁屏防作弊功能，考试过程中，考生不能跳出查询答案。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PC客户端支持考生角色，其他功能和PC web 端没有差异。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*配套医学数据库群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医学数据库群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移动端包括疾病、药品、手术、实验室检查、循证文献、疾病研究进展、医保药品、手术图谱、临床操作规范等9大数据库群，可供带教师资和学员随时随地移动查询。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一体化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*系统所有功能必须在同一系统中实现。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11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服务能力证明</w:t>
            </w:r>
          </w:p>
        </w:tc>
        <w:tc>
          <w:tcPr>
            <w:tcW w:w="6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*因所要求考试考核系统、医学题库、医学数据库教学资源及相应服务，具有安全性和权威性考虑，供应厂家应具有医学考试系统独立软件著作权、具有中华人民共和国网络出版服务许可证、具有中华人民共和国电信与信息服务业务经营许可证等。证明所提供资源的合法性、权威性，及具备相应服务能力。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是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zdkZmQwOWJkN2E2MWE0MmMyODRiNDRlZjlkOTQifQ=="/>
  </w:docVars>
  <w:rsids>
    <w:rsidRoot w:val="00D244F6"/>
    <w:rsid w:val="000A2E9A"/>
    <w:rsid w:val="000D5AD8"/>
    <w:rsid w:val="002040E8"/>
    <w:rsid w:val="00275242"/>
    <w:rsid w:val="00326AB6"/>
    <w:rsid w:val="00395C51"/>
    <w:rsid w:val="00483270"/>
    <w:rsid w:val="004C5D62"/>
    <w:rsid w:val="004D3C6C"/>
    <w:rsid w:val="00705F3A"/>
    <w:rsid w:val="007129A3"/>
    <w:rsid w:val="00852EDD"/>
    <w:rsid w:val="0089727B"/>
    <w:rsid w:val="00D244F6"/>
    <w:rsid w:val="00FF45B7"/>
    <w:rsid w:val="05BE212D"/>
    <w:rsid w:val="097A50AF"/>
    <w:rsid w:val="129F6596"/>
    <w:rsid w:val="13350619"/>
    <w:rsid w:val="13FC67A1"/>
    <w:rsid w:val="150C22F7"/>
    <w:rsid w:val="208B1E4C"/>
    <w:rsid w:val="23390E8A"/>
    <w:rsid w:val="237004A1"/>
    <w:rsid w:val="254F5F1F"/>
    <w:rsid w:val="29D777DB"/>
    <w:rsid w:val="2D7158C9"/>
    <w:rsid w:val="2DD22283"/>
    <w:rsid w:val="2F9D1D69"/>
    <w:rsid w:val="3A7C760C"/>
    <w:rsid w:val="3BF71AC4"/>
    <w:rsid w:val="3DD22646"/>
    <w:rsid w:val="40E336B6"/>
    <w:rsid w:val="42A6237A"/>
    <w:rsid w:val="441328CE"/>
    <w:rsid w:val="4EFF7F9B"/>
    <w:rsid w:val="51D22D47"/>
    <w:rsid w:val="53286E9A"/>
    <w:rsid w:val="54720457"/>
    <w:rsid w:val="547D5C19"/>
    <w:rsid w:val="54BD654B"/>
    <w:rsid w:val="567A0CBD"/>
    <w:rsid w:val="5BB60F62"/>
    <w:rsid w:val="5BDC4984"/>
    <w:rsid w:val="5FCF668C"/>
    <w:rsid w:val="61826882"/>
    <w:rsid w:val="68336E09"/>
    <w:rsid w:val="690D42F8"/>
    <w:rsid w:val="6ABA6DA1"/>
    <w:rsid w:val="71E625E7"/>
    <w:rsid w:val="770129FC"/>
    <w:rsid w:val="7989630B"/>
    <w:rsid w:val="7AE30412"/>
    <w:rsid w:val="7D7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微软雅黑" w:hAnsi="微软雅黑" w:eastAsia="微软雅黑" w:cs="微软雅黑"/>
      <w:b/>
      <w:color w:val="FF0000"/>
      <w:sz w:val="20"/>
      <w:szCs w:val="20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3920</Words>
  <Characters>4057</Characters>
  <Lines>31</Lines>
  <Paragraphs>8</Paragraphs>
  <TotalTime>29</TotalTime>
  <ScaleCrop>false</ScaleCrop>
  <LinksUpToDate>false</LinksUpToDate>
  <CharactersWithSpaces>4069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2020-05-27T04:21:00Z</dcterms:created>
  <dc:creator>duyanfang</dc:creator>
  <cp:lastModifiedBy>Lenovo</cp:lastModifiedBy>
  <cp:lastPrinted>2024-03-29T04:41:00Z</cp:lastPrinted>
  <dcterms:modified xsi:type="dcterms:W3CDTF">2024-05-08T04:53:54Z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F55A05CBA29F4FDC9E2FE8421370F63B_13</vt:lpwstr>
  </property>
</Properties>
</file>