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报价单</w:t>
      </w:r>
    </w:p>
    <w:tbl>
      <w:tblPr>
        <w:tblStyle w:val="3"/>
        <w:tblpPr w:leftFromText="180" w:rightFromText="180" w:vertAnchor="text" w:horzAnchor="page" w:tblpX="916" w:tblpY="56"/>
        <w:tblOverlap w:val="never"/>
        <w:tblW w:w="10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92"/>
        <w:gridCol w:w="1375"/>
        <w:gridCol w:w="1425"/>
        <w:gridCol w:w="1520"/>
        <w:gridCol w:w="954"/>
        <w:gridCol w:w="90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规格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尺寸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总价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镀锌方管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12*12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镀锌方管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8*8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宣传牌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240*120CM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水泥桩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铁皮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240*120CM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防腐枣红色油漆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公斤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人工、运输费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61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报价含运输安装及117个点位，村级最远点位160公里,必须按甲方指定要求制作完成。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zQxYmRlYWRlODUxM2U0ZDI1NTljZGNlYmE3OGYifQ=="/>
  </w:docVars>
  <w:rsids>
    <w:rsidRoot w:val="495A6F0F"/>
    <w:rsid w:val="495A6F0F"/>
    <w:rsid w:val="6D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2024-03-25T06:11:00Z</dcterms:created>
  <dc:creator>Pari</dc:creator>
  <cp:lastModifiedBy>WPS_1686395539</cp:lastModifiedBy>
  <dcterms:modified xsi:type="dcterms:W3CDTF">2024-03-25T12:39:21Z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FE62C6D85A374CA28ABF086B79562969_13</vt:lpwstr>
  </property>
</Properties>
</file>