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3766B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采购需求附件</w:t>
      </w:r>
    </w:p>
    <w:p w14:paraId="12EF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甲醇高压共轨缸内直喷喷油器</w:t>
      </w:r>
      <w:r>
        <w:rPr>
          <w:rFonts w:hint="eastAsia"/>
          <w:sz w:val="30"/>
          <w:szCs w:val="30"/>
          <w:lang w:eastAsia="zh-CN"/>
        </w:rPr>
        <w:t>：</w:t>
      </w:r>
    </w:p>
    <w:p w14:paraId="7C72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1.提供样件的检测报告；</w:t>
      </w:r>
    </w:p>
    <w:p w14:paraId="0DD99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2.明确喷油器专利归属问题；</w:t>
      </w:r>
    </w:p>
    <w:p w14:paraId="6BCD0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3.应在签订合同90天内完成交付，交付过程中应满足验收流程；</w:t>
      </w:r>
    </w:p>
    <w:p w14:paraId="756C5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4.签订合同时应确定好付款阶段及付款方式；</w:t>
      </w:r>
    </w:p>
    <w:p w14:paraId="21150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5.要求供方在有需要的时候，提供现场技术服务；</w:t>
      </w:r>
    </w:p>
    <w:p w14:paraId="5B53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6.样件供应方应对样件的结构、日常保养维护、使用注意事项及相关的电控系统等提供技术培训服务；</w:t>
      </w:r>
    </w:p>
    <w:p w14:paraId="7C663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0"/>
          <w:szCs w:val="30"/>
        </w:rPr>
        <w:t>高压柴油轨管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1.提供样件的检测报告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；</w:t>
      </w:r>
    </w:p>
    <w:p w14:paraId="5D55B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2.应在签订合同90天内完成交付，交付过程中应满足验收流程；</w:t>
      </w:r>
    </w:p>
    <w:p w14:paraId="5A1A4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3.签订合同时应确定好付款阶段及付款方式；</w:t>
      </w:r>
    </w:p>
    <w:p w14:paraId="3F23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4.样件供应方应及时与采购方沟通参数的设计方案；</w:t>
      </w:r>
    </w:p>
    <w:p w14:paraId="31C62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5.样件供应方应对样件日常保养维护进行培训。</w:t>
      </w:r>
    </w:p>
    <w:p w14:paraId="4F304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高压甲醇轨管：</w:t>
      </w:r>
    </w:p>
    <w:p w14:paraId="76C27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1.提供样件的检测报告；</w:t>
      </w:r>
    </w:p>
    <w:p w14:paraId="157BA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2.应在签订合同90天内完成交付，交付过程中应满足验收流程；</w:t>
      </w:r>
    </w:p>
    <w:p w14:paraId="70579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3.签订合同时应确定好付款阶段及付款方式；</w:t>
      </w:r>
    </w:p>
    <w:p w14:paraId="0B21D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4.样件供应方应及时与采购方沟通参数的设计方案；</w:t>
      </w:r>
    </w:p>
    <w:p w14:paraId="590BB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5.样件供应方应对样件日常保养维护进行培训。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F2300"/>
    <w:rsid w:val="3ADA3F1A"/>
    <w:rsid w:val="4D2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2025-05-23T10:22:00Z</dcterms:created>
  <dc:creator>Administrator</dc:creator>
  <cp:lastModifiedBy>Administrator</cp:lastModifiedBy>
  <dcterms:modified xsi:type="dcterms:W3CDTF">2025-05-23T11:01:06Z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266AA55B48F14FF4BE212CD5A514BA85_11</vt:lpwstr>
  </property>
  <property fmtid="{D5CDD505-2E9C-101B-9397-08002B2CF9AE}" pid="4" name="KSOTemplateDocerSaveRecord">
    <vt:lpwstr>eyJoZGlkIjoiNjZiYzI4MjdiN2IxMDRhNWUyOWNkM2E1N2Q5ZWQ0NmEifQ==</vt:lpwstr>
  </property>
</Properties>
</file>