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3E4428">
      <w:pPr>
        <w:numPr>
          <w:ilvl w:val="0"/>
          <w:numId w:val="0"/>
        </w:numPr>
        <w:ind w:firstLine="720" w:firstLineChars="200"/>
        <w:rPr>
          <w:rFonts w:hint="eastAsia" w:ascii="方正小标宋简体" w:hAnsi="方正小标宋简体" w:eastAsia="方正小标宋简体" w:cs="方正小标宋简体"/>
          <w:sz w:val="36"/>
          <w:szCs w:val="36"/>
          <w:lang w:val="en-US" w:eastAsia="zh-CN"/>
        </w:rPr>
      </w:pPr>
    </w:p>
    <w:p w14:paraId="65AD794A">
      <w:pPr>
        <w:numPr>
          <w:ilvl w:val="0"/>
          <w:numId w:val="0"/>
        </w:numPr>
        <w:ind w:firstLine="720" w:firstLineChars="20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库车市人民法院职工食堂餐饮服务采购需求</w:t>
      </w:r>
    </w:p>
    <w:p w14:paraId="75C44DAB">
      <w:pPr>
        <w:numPr>
          <w:ilvl w:val="0"/>
          <w:numId w:val="0"/>
        </w:numPr>
        <w:ind w:firstLine="280" w:firstLineChars="1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一、供应商资质要求</w:t>
      </w:r>
    </w:p>
    <w:p w14:paraId="3785621C">
      <w:pPr>
        <w:numPr>
          <w:ilvl w:val="0"/>
          <w:numId w:val="1"/>
        </w:num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符合《中华人民共和国政府采购法》第二十二条的规定，已在本系统注册的供应商，且具备所报价的经营范围。</w:t>
      </w:r>
    </w:p>
    <w:p w14:paraId="2AAD5311">
      <w:pPr>
        <w:numPr>
          <w:ilvl w:val="0"/>
          <w:numId w:val="1"/>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司无违法事件和行政处罚记录。未被“信用中国”网站(wwwcreditchinagovcn)列入失信被执行人和重大税收违法失信主体，未被中国政府采购网(wwwccgp.govcn)列入政府采购严重违法失信行为记录名单或被财政部门禁止参加政府采购活动时间及地域范围内(提供查询结果网页截图并加盖单位公章)。</w:t>
      </w:r>
    </w:p>
    <w:p w14:paraId="09D404EF">
      <w:pPr>
        <w:numPr>
          <w:ilvl w:val="0"/>
          <w:numId w:val="1"/>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食品流通许可证、人员健康证、营业执照及开户许可证、法定代表人授权书及被委托人身份证原件复印件（法定代表人投标提供法定代表人身份证明及身份证原件复印件）加盖公章。</w:t>
      </w:r>
    </w:p>
    <w:p w14:paraId="124AE946">
      <w:pPr>
        <w:numPr>
          <w:ilvl w:val="0"/>
          <w:numId w:val="0"/>
        </w:numPr>
        <w:ind w:firstLine="280" w:firstLineChars="1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二、采购需求</w:t>
      </w:r>
      <w:bookmarkStart w:id="0" w:name="_GoBack"/>
      <w:bookmarkEnd w:id="0"/>
    </w:p>
    <w:p w14:paraId="6587D428">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1、报价单需加盖公章，报价前需咨询采购单位该项目基本情况后报价。</w:t>
      </w:r>
    </w:p>
    <w:p w14:paraId="2983DD7A">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2、业绩：需投标人上传相关机关食堂承包餐饮服务相关业绩，有此项业绩的优先考虑，并作为本次主要审查标准。</w:t>
      </w:r>
    </w:p>
    <w:p w14:paraId="36D28A36">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3、承包餐饮实施方案：本单位共有180人，</w:t>
      </w:r>
      <w:r>
        <w:rPr>
          <w:rFonts w:hint="eastAsia" w:ascii="仿宋" w:hAnsi="仿宋" w:eastAsia="仿宋" w:cs="仿宋"/>
          <w:sz w:val="32"/>
          <w:szCs w:val="32"/>
        </w:rPr>
        <w:t>具体服务</w:t>
      </w:r>
      <w:r>
        <w:rPr>
          <w:rFonts w:hint="eastAsia" w:ascii="仿宋" w:hAnsi="仿宋" w:eastAsia="仿宋" w:cs="仿宋"/>
          <w:sz w:val="32"/>
          <w:szCs w:val="32"/>
          <w:lang w:val="en-US" w:eastAsia="zh-CN"/>
        </w:rPr>
        <w:t>包括</w:t>
      </w:r>
      <w:r>
        <w:rPr>
          <w:rFonts w:hint="eastAsia" w:ascii="仿宋" w:hAnsi="仿宋" w:eastAsia="仿宋" w:cs="仿宋"/>
          <w:sz w:val="32"/>
          <w:szCs w:val="32"/>
        </w:rPr>
        <w:t>内容：</w:t>
      </w:r>
      <w:r>
        <w:rPr>
          <w:rFonts w:hint="eastAsia" w:ascii="仿宋" w:hAnsi="仿宋" w:eastAsia="仿宋" w:cs="仿宋"/>
          <w:sz w:val="32"/>
          <w:szCs w:val="32"/>
          <w:lang w:val="en-US" w:eastAsia="zh-CN"/>
        </w:rPr>
        <w:t>机关院食堂，</w:t>
      </w:r>
      <w:r>
        <w:rPr>
          <w:rFonts w:hint="eastAsia" w:ascii="仿宋" w:hAnsi="仿宋" w:eastAsia="仿宋" w:cs="仿宋"/>
          <w:sz w:val="32"/>
          <w:szCs w:val="32"/>
        </w:rPr>
        <w:t>为</w:t>
      </w:r>
      <w:r>
        <w:rPr>
          <w:rFonts w:hint="eastAsia" w:ascii="仿宋" w:hAnsi="仿宋" w:eastAsia="仿宋" w:cs="仿宋"/>
          <w:sz w:val="32"/>
          <w:szCs w:val="32"/>
          <w:lang w:val="en-US" w:eastAsia="zh-CN"/>
        </w:rPr>
        <w:t>院机关工作人员</w:t>
      </w:r>
      <w:r>
        <w:rPr>
          <w:rFonts w:hint="eastAsia" w:ascii="仿宋" w:hAnsi="仿宋" w:eastAsia="仿宋" w:cs="仿宋"/>
          <w:sz w:val="32"/>
          <w:szCs w:val="32"/>
        </w:rPr>
        <w:t>做好早、中、晚</w:t>
      </w:r>
      <w:r>
        <w:rPr>
          <w:rFonts w:hint="eastAsia" w:ascii="仿宋" w:hAnsi="仿宋" w:eastAsia="仿宋" w:cs="仿宋"/>
          <w:sz w:val="32"/>
          <w:szCs w:val="32"/>
          <w:lang w:val="en-US" w:eastAsia="zh-CN"/>
        </w:rPr>
        <w:t>工作</w:t>
      </w:r>
      <w:r>
        <w:rPr>
          <w:rFonts w:hint="eastAsia" w:ascii="仿宋" w:hAnsi="仿宋" w:eastAsia="仿宋" w:cs="仿宋"/>
          <w:sz w:val="32"/>
          <w:szCs w:val="32"/>
        </w:rPr>
        <w:t>餐</w:t>
      </w:r>
      <w:r>
        <w:rPr>
          <w:rFonts w:hint="eastAsia" w:ascii="仿宋" w:hAnsi="仿宋" w:eastAsia="仿宋" w:cs="仿宋"/>
          <w:sz w:val="32"/>
          <w:szCs w:val="32"/>
          <w:lang w:eastAsia="zh-CN"/>
        </w:rPr>
        <w:t>；负责厨房、餐厅卫生及所有餐具厨具清洗</w:t>
      </w:r>
      <w:r>
        <w:rPr>
          <w:rFonts w:hint="eastAsia" w:ascii="仿宋" w:hAnsi="仿宋" w:eastAsia="仿宋" w:cs="仿宋"/>
          <w:sz w:val="32"/>
          <w:szCs w:val="32"/>
          <w:lang w:val="en-US" w:eastAsia="zh-CN"/>
        </w:rPr>
        <w:t>及日常食堂管理</w:t>
      </w:r>
      <w:r>
        <w:rPr>
          <w:rFonts w:hint="eastAsia" w:ascii="仿宋" w:hAnsi="仿宋" w:eastAsia="仿宋" w:cs="仿宋"/>
          <w:sz w:val="32"/>
          <w:szCs w:val="32"/>
        </w:rPr>
        <w:t>。</w:t>
      </w:r>
      <w:r>
        <w:rPr>
          <w:rFonts w:hint="eastAsia" w:ascii="仿宋_GB2312" w:hAnsi="仿宋_GB2312" w:eastAsia="仿宋_GB2312" w:cs="仿宋_GB2312"/>
          <w:sz w:val="28"/>
          <w:szCs w:val="28"/>
          <w:lang w:val="en-US" w:eastAsia="zh-CN"/>
        </w:rPr>
        <w:t>根据就餐人数合理制定适用于采购单位的餐饮服务实施方案，并加盖公章。</w:t>
      </w:r>
    </w:p>
    <w:p w14:paraId="1FFC0455">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投标供应商不得期望通过索赔等方式获取补偿，否则，除可能遭到拒绝外，还可能将被作为不良行为记录在案，并可能影响其以后参加政府采购的项目投标。公司无违法事件和行政处罚记录。各投标供应商在报价时，应充分考虑报价的风险。</w:t>
      </w:r>
    </w:p>
    <w:p w14:paraId="25D3A556">
      <w:pPr>
        <w:numPr>
          <w:ilvl w:val="0"/>
          <w:numId w:val="0"/>
        </w:num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价格不作为单一确定因素，我单位将综合考虑，确定供应商，为了避免低价低质恶性竞争，请实事求是报价，如有违反市场价格规律超低价恶意谋取中标后，又不能按招标人要求提供合格服务者，一律按无效标处理，并上报平台，封号罚款处理。</w:t>
      </w:r>
    </w:p>
    <w:p w14:paraId="6EC1B330">
      <w:pPr>
        <w:numPr>
          <w:ilvl w:val="0"/>
          <w:numId w:val="0"/>
        </w:num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6、参与招标企业需上传承诺函（祥见模板）。</w:t>
      </w:r>
    </w:p>
    <w:p w14:paraId="2F6CD069">
      <w:pPr>
        <w:numPr>
          <w:ilvl w:val="0"/>
          <w:numId w:val="0"/>
        </w:numPr>
        <w:spacing w:line="600" w:lineRule="exact"/>
        <w:jc w:val="left"/>
        <w:rPr>
          <w:rFonts w:hint="eastAsia" w:ascii="仿宋_GB2312" w:hAnsi="仿宋_GB2312" w:eastAsia="仿宋_GB2312" w:cs="仿宋_GB2312"/>
          <w:sz w:val="28"/>
          <w:szCs w:val="28"/>
        </w:rPr>
      </w:pPr>
    </w:p>
    <w:p w14:paraId="76CF18A7">
      <w:pPr>
        <w:spacing w:line="600" w:lineRule="exact"/>
        <w:ind w:firstLine="3960" w:firstLineChars="1100"/>
        <w:jc w:val="left"/>
        <w:rPr>
          <w:rFonts w:hint="eastAsia" w:ascii="方正小标宋简体" w:hAnsi="方正小标宋简体" w:eastAsia="方正小标宋简体" w:cs="方正小标宋简体"/>
          <w:sz w:val="36"/>
          <w:szCs w:val="36"/>
        </w:rPr>
      </w:pPr>
    </w:p>
    <w:p w14:paraId="67C13727">
      <w:pPr>
        <w:spacing w:line="600" w:lineRule="exact"/>
        <w:ind w:firstLine="3960" w:firstLineChars="1100"/>
        <w:jc w:val="left"/>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承诺函</w:t>
      </w:r>
    </w:p>
    <w:p w14:paraId="076945C3">
      <w:pPr>
        <w:spacing w:line="600" w:lineRule="exact"/>
        <w:ind w:firstLine="560" w:firstLineChars="200"/>
        <w:jc w:val="left"/>
        <w:rPr>
          <w:rFonts w:hint="eastAsia" w:ascii="仿宋_GB2312" w:hAnsi="仿宋_GB2312" w:eastAsia="仿宋_GB2312" w:cs="仿宋_GB2312"/>
          <w:sz w:val="28"/>
          <w:szCs w:val="28"/>
        </w:rPr>
      </w:pPr>
    </w:p>
    <w:p w14:paraId="0F6A5A8A">
      <w:pPr>
        <w:spacing w:line="6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我公司承诺完成响应采购单位</w:t>
      </w:r>
      <w:r>
        <w:rPr>
          <w:rFonts w:hint="eastAsia" w:ascii="仿宋_GB2312" w:hAnsi="仿宋_GB2312" w:eastAsia="仿宋_GB2312" w:cs="仿宋_GB2312"/>
          <w:sz w:val="28"/>
          <w:szCs w:val="28"/>
          <w:lang w:val="en-US" w:eastAsia="zh-CN"/>
        </w:rPr>
        <w:t>餐饮服务</w:t>
      </w:r>
      <w:r>
        <w:rPr>
          <w:rFonts w:hint="eastAsia" w:ascii="仿宋_GB2312" w:hAnsi="仿宋_GB2312" w:eastAsia="仿宋_GB2312" w:cs="仿宋_GB2312"/>
          <w:sz w:val="28"/>
          <w:szCs w:val="28"/>
        </w:rPr>
        <w:t>要求，如果无法履行中标企业义务和满足所有</w:t>
      </w:r>
      <w:r>
        <w:rPr>
          <w:rFonts w:hint="eastAsia" w:ascii="仿宋_GB2312" w:hAnsi="仿宋_GB2312" w:eastAsia="仿宋_GB2312" w:cs="仿宋_GB2312"/>
          <w:sz w:val="28"/>
          <w:szCs w:val="28"/>
          <w:lang w:eastAsia="zh-CN"/>
        </w:rPr>
        <w:t>服务</w:t>
      </w:r>
      <w:r>
        <w:rPr>
          <w:rFonts w:hint="eastAsia" w:ascii="仿宋_GB2312" w:hAnsi="仿宋_GB2312" w:eastAsia="仿宋_GB2312" w:cs="仿宋_GB2312"/>
          <w:sz w:val="28"/>
          <w:szCs w:val="28"/>
        </w:rPr>
        <w:t>相关条款，导致采购单位工作损失的，我单位同意承担法律责任，并承担此项目所有损失赔偿金，愿意接受政府采购监督部门制裁。</w:t>
      </w:r>
    </w:p>
    <w:p w14:paraId="40927C6C">
      <w:pPr>
        <w:spacing w:line="6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XXXXX公司（盖章）             时间：</w:t>
      </w:r>
    </w:p>
    <w:p w14:paraId="66F4EF94">
      <w:pPr>
        <w:spacing w:line="600" w:lineRule="exact"/>
        <w:jc w:val="left"/>
        <w:rPr>
          <w:rFonts w:hint="eastAsia" w:ascii="方正仿宋_GBK" w:hAnsi="方正仿宋_GBK" w:eastAsia="方正仿宋_GBK" w:cs="方正仿宋_GBK"/>
          <w:sz w:val="32"/>
          <w:szCs w:val="32"/>
        </w:rPr>
      </w:pPr>
    </w:p>
    <w:p w14:paraId="09E04D94">
      <w:pPr>
        <w:rPr>
          <w:rFonts w:ascii="方正仿宋简体" w:eastAsia="方正仿宋简体"/>
          <w:sz w:val="32"/>
          <w:szCs w:val="32"/>
        </w:rPr>
      </w:pPr>
    </w:p>
    <w:p w14:paraId="33F9C0D4">
      <w:pPr>
        <w:numPr>
          <w:ilvl w:val="0"/>
          <w:numId w:val="0"/>
        </w:numPr>
        <w:rPr>
          <w:rFonts w:hint="eastAsia" w:ascii="仿宋_GB2312" w:hAnsi="仿宋_GB2312" w:eastAsia="仿宋_GB2312" w:cs="仿宋_GB2312"/>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C46261"/>
    <w:multiLevelType w:val="singleLevel"/>
    <w:tmpl w:val="54C4626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OGM4MTQ3Mzc1NzNmZmUzZTBmN2IwN2MyMmQzZDAifQ=="/>
  </w:docVars>
  <w:rsids>
    <w:rsidRoot w:val="00000000"/>
    <w:rsid w:val="00DC19CB"/>
    <w:rsid w:val="02A82289"/>
    <w:rsid w:val="041F716E"/>
    <w:rsid w:val="10EE19D3"/>
    <w:rsid w:val="172A565B"/>
    <w:rsid w:val="1C874A89"/>
    <w:rsid w:val="312E6EEB"/>
    <w:rsid w:val="41E023C2"/>
    <w:rsid w:val="4AB32D6A"/>
    <w:rsid w:val="69060C15"/>
    <w:rsid w:val="6DB66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basedOn w:val="1"/>
    <w:next w:val="1"/>
    <w:qFormat/>
    <w:uiPriority w:val="0"/>
    <w:pPr>
      <w:autoSpaceDE w:val="0"/>
      <w:autoSpaceDN w:val="0"/>
      <w:adjustRightInd w:val="0"/>
      <w:jc w:val="left"/>
    </w:pPr>
    <w:rPr>
      <w:rFonts w:ascii="Calibri" w:hAnsi="Calibri"/>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850</Words>
  <Characters>890</Characters>
  <Lines>0</Lines>
  <Paragraphs>0</Paragraphs>
  <TotalTime>9</TotalTime>
  <ScaleCrop>false</ScaleCrop>
  <LinksUpToDate>false</LinksUpToDate>
  <CharactersWithSpaces>913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2024-10-18T03:33:00Z</dcterms:created>
  <dc:creator>Administrator</dc:creator>
  <cp:lastModifiedBy>Dan。</cp:lastModifiedBy>
  <dcterms:modified xsi:type="dcterms:W3CDTF">2024-10-30T11:03:21Z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9B42FFF98A5A4E9BBD3DEF3C613356A5_13</vt:lpwstr>
  </property>
</Properties>
</file>