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EEDD">
      <w:pPr>
        <w:pStyle w:val="3"/>
        <w:spacing w:before="100" w:line="270" w:lineRule="auto"/>
        <w:ind w:right="2471" w:firstLine="2210" w:firstLineChars="500"/>
        <w:outlineLvl w:val="0"/>
        <w:rPr>
          <w:spacing w:val="6"/>
          <w:sz w:val="43"/>
          <w:szCs w:val="43"/>
        </w:rPr>
      </w:pPr>
      <w:r>
        <w:rPr>
          <w:spacing w:val="6"/>
          <w:sz w:val="43"/>
          <w:szCs w:val="43"/>
        </w:rPr>
        <w:t>投标人的资格要求</w:t>
      </w:r>
    </w:p>
    <w:p w14:paraId="6B6081FB">
      <w:pPr>
        <w:pStyle w:val="3"/>
        <w:numPr>
          <w:ilvl w:val="0"/>
          <w:numId w:val="2"/>
        </w:numPr>
        <w:spacing w:before="291" w:line="624" w:lineRule="exact"/>
        <w:ind w:left="27"/>
        <w:rPr>
          <w:spacing w:val="-1"/>
          <w:position w:val="26"/>
        </w:rPr>
      </w:pPr>
      <w:r>
        <w:rPr>
          <w:spacing w:val="-1"/>
          <w:position w:val="26"/>
        </w:rPr>
        <w:t>有效的营业执照；</w:t>
      </w:r>
    </w:p>
    <w:p w14:paraId="02F73031">
      <w:pPr>
        <w:numPr>
          <w:ilvl w:val="0"/>
          <w:numId w:val="0"/>
        </w:numPr>
        <w:rPr>
          <w:spacing w:val="-1"/>
          <w:position w:val="26"/>
        </w:rPr>
      </w:pPr>
      <w:r>
        <w:rPr>
          <w:rFonts w:hint="eastAsia" w:ascii="宋体" w:hAnsi="宋体" w:eastAsia="宋体" w:cs="宋体"/>
          <w:snapToGrid w:val="0"/>
          <w:color w:val="000000"/>
          <w:spacing w:val="-1"/>
          <w:kern w:val="0"/>
          <w:position w:val="26"/>
          <w:sz w:val="28"/>
          <w:szCs w:val="28"/>
          <w:lang w:val="en-US" w:eastAsia="zh-CN" w:bidi="ar-SA"/>
        </w:rPr>
        <w:t>2、</w:t>
      </w:r>
      <w:r>
        <w:rPr>
          <w:rFonts w:hint="eastAsia"/>
          <w:sz w:val="28"/>
          <w:szCs w:val="28"/>
          <w:lang w:eastAsia="zh-CN"/>
        </w:rPr>
        <w:t>符合《中华人民共和国政府采购法》第二十二条的规定，已在本系统注册的供应商，且具备所报价的经营范围；</w:t>
      </w:r>
    </w:p>
    <w:p w14:paraId="43B6EF89">
      <w:pPr>
        <w:pStyle w:val="3"/>
        <w:spacing w:before="291" w:line="624" w:lineRule="exact"/>
        <w:ind w:left="27"/>
        <w:rPr>
          <w:spacing w:val="-1"/>
          <w:position w:val="26"/>
        </w:rPr>
      </w:pPr>
      <w:r>
        <w:rPr>
          <w:rFonts w:hint="eastAsia"/>
          <w:spacing w:val="-1"/>
          <w:position w:val="26"/>
          <w:lang w:val="en-US" w:eastAsia="zh-CN"/>
        </w:rPr>
        <w:t>3</w:t>
      </w:r>
      <w:r>
        <w:rPr>
          <w:rFonts w:hint="eastAsia"/>
          <w:spacing w:val="-1"/>
          <w:position w:val="26"/>
          <w:lang w:eastAsia="zh-CN"/>
        </w:rPr>
        <w:t>、</w:t>
      </w:r>
      <w:r>
        <w:rPr>
          <w:rFonts w:hint="eastAsia"/>
          <w:spacing w:val="-1"/>
          <w:position w:val="26"/>
          <w:lang w:val="en-US" w:eastAsia="zh-CN"/>
        </w:rPr>
        <w:t>法定代表人授权书及被委托人身份证原件复印件（法定代表人投标提供法定代表人身份证明及身份证原件复印件）；</w:t>
      </w:r>
    </w:p>
    <w:p w14:paraId="5C04A995">
      <w:pPr>
        <w:pStyle w:val="3"/>
        <w:numPr>
          <w:ilvl w:val="0"/>
          <w:numId w:val="0"/>
        </w:numPr>
        <w:spacing w:before="291" w:line="624" w:lineRule="exact"/>
        <w:ind w:leftChars="0"/>
        <w:rPr>
          <w:rFonts w:hint="eastAsia"/>
          <w:spacing w:val="-1"/>
          <w:position w:val="26"/>
          <w:lang w:val="en-US" w:eastAsia="zh-CN"/>
        </w:rPr>
      </w:pPr>
      <w:r>
        <w:rPr>
          <w:rFonts w:hint="eastAsia"/>
          <w:spacing w:val="-1"/>
          <w:position w:val="26"/>
          <w:lang w:val="en-US" w:eastAsia="zh-CN"/>
        </w:rPr>
        <w:t>4、提供会计师事务所出具的近一年财务审计报告或财务报表；</w:t>
      </w:r>
    </w:p>
    <w:p w14:paraId="7C0D7B7B">
      <w:pPr>
        <w:pStyle w:val="3"/>
        <w:spacing w:before="291" w:line="624" w:lineRule="exact"/>
        <w:ind w:left="27"/>
        <w:rPr>
          <w:rFonts w:hint="default" w:eastAsia="宋体"/>
          <w:spacing w:val="-1"/>
          <w:position w:val="26"/>
          <w:lang w:val="en-US" w:eastAsia="zh-CN"/>
        </w:rPr>
      </w:pPr>
      <w:r>
        <w:rPr>
          <w:rFonts w:hint="eastAsia"/>
          <w:spacing w:val="-1"/>
          <w:position w:val="26"/>
          <w:lang w:val="en-US" w:eastAsia="zh-CN"/>
        </w:rPr>
        <w:t>5、提供近3个月社保局出具的社保缴纳明细（含授权委托代理人）</w:t>
      </w:r>
      <w:r>
        <w:rPr>
          <w:spacing w:val="-1"/>
          <w:position w:val="26"/>
        </w:rPr>
        <w:t>；</w:t>
      </w:r>
      <w:r>
        <w:rPr>
          <w:rFonts w:hint="eastAsia"/>
          <w:spacing w:val="-1"/>
          <w:position w:val="26"/>
          <w:lang w:val="en-US" w:eastAsia="zh-CN"/>
        </w:rPr>
        <w:t>提供近3个月的企业完税证明；</w:t>
      </w:r>
    </w:p>
    <w:p w14:paraId="6E3313CC">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6、未被“信用中国”网站(wwwcreditchinagovcn)列入失信被执行人和重大税收违法失信主体，未被中国政府采购网(wwwccgp.govcn)列入政府采购严重违法失信行为记录名单或被财政部门禁止参加政府采购活动时间及地域范围内(提供查询结果网页截图并加盖单位公章)；</w:t>
      </w:r>
    </w:p>
    <w:p w14:paraId="4276046C">
      <w:pPr>
        <w:pStyle w:val="3"/>
        <w:spacing w:before="291" w:line="624" w:lineRule="exact"/>
        <w:ind w:left="27"/>
      </w:pPr>
      <w:r>
        <w:rPr>
          <w:rFonts w:hint="eastAsia"/>
          <w:spacing w:val="-1"/>
          <w:position w:val="26"/>
          <w:lang w:val="en-US" w:eastAsia="zh-CN"/>
        </w:rPr>
        <w:t>7</w:t>
      </w:r>
      <w:r>
        <w:rPr>
          <w:spacing w:val="-1"/>
          <w:position w:val="26"/>
        </w:rPr>
        <w:t>、提供具有履行合同所必需的设备和专业技术能力相关证明材料或</w:t>
      </w:r>
    </w:p>
    <w:p w14:paraId="29E388C5">
      <w:pPr>
        <w:pStyle w:val="3"/>
        <w:spacing w:before="183" w:line="411" w:lineRule="auto"/>
        <w:jc w:val="both"/>
        <w:rPr>
          <w:spacing w:val="-5"/>
        </w:rPr>
      </w:pPr>
      <w:r>
        <w:rPr>
          <w:spacing w:val="-5"/>
        </w:rPr>
        <w:t>声明；</w:t>
      </w:r>
    </w:p>
    <w:p w14:paraId="7101C4B8">
      <w:pPr>
        <w:pStyle w:val="3"/>
        <w:spacing w:before="183" w:line="411" w:lineRule="auto"/>
        <w:jc w:val="both"/>
        <w:rPr>
          <w:rFonts w:hint="eastAsia"/>
          <w:spacing w:val="-1"/>
          <w:position w:val="26"/>
          <w:lang w:val="en-US" w:eastAsia="zh-CN"/>
        </w:rPr>
      </w:pPr>
      <w:r>
        <w:rPr>
          <w:rFonts w:hint="eastAsia" w:cs="Times New Roman"/>
          <w:sz w:val="28"/>
          <w:szCs w:val="28"/>
          <w:lang w:val="en-US" w:eastAsia="zh-CN"/>
        </w:rPr>
        <w:t>8、</w:t>
      </w:r>
      <w:r>
        <w:rPr>
          <w:rFonts w:hint="eastAsia" w:eastAsia="宋体" w:cs="Times New Roman"/>
          <w:sz w:val="28"/>
          <w:szCs w:val="28"/>
          <w:lang w:val="en-US" w:eastAsia="zh-CN"/>
        </w:rPr>
        <w:t>独立完成委托人委托的业务不得将业务转让给第三方；</w:t>
      </w:r>
    </w:p>
    <w:p w14:paraId="2FCD38B1">
      <w:pPr>
        <w:pStyle w:val="3"/>
        <w:spacing w:before="291" w:line="624" w:lineRule="exact"/>
        <w:ind w:left="27"/>
        <w:rPr>
          <w:rFonts w:hint="eastAsia"/>
          <w:spacing w:val="-1"/>
          <w:position w:val="26"/>
          <w:lang w:val="en-US" w:eastAsia="zh-CN"/>
        </w:rPr>
      </w:pPr>
      <w:r>
        <w:rPr>
          <w:rFonts w:hint="eastAsia"/>
          <w:spacing w:val="-1"/>
          <w:position w:val="26"/>
          <w:lang w:val="en-US" w:eastAsia="zh-CN"/>
        </w:rPr>
        <w:t>9、近两年不少于1项类似业绩；</w:t>
      </w:r>
      <w:bookmarkStart w:id="0" w:name="_GoBack"/>
      <w:bookmarkEnd w:id="0"/>
    </w:p>
    <w:p w14:paraId="47147D26">
      <w:pPr>
        <w:pStyle w:val="3"/>
        <w:spacing w:before="291" w:line="624" w:lineRule="exact"/>
        <w:ind w:left="27"/>
        <w:rPr>
          <w:rFonts w:hint="eastAsia"/>
          <w:spacing w:val="-1"/>
          <w:position w:val="26"/>
          <w:lang w:val="en-US" w:eastAsia="zh-CN"/>
        </w:rPr>
      </w:pPr>
      <w:r>
        <w:rPr>
          <w:rFonts w:hint="eastAsia"/>
          <w:spacing w:val="-1"/>
          <w:position w:val="26"/>
          <w:lang w:val="en-US" w:eastAsia="zh-CN"/>
        </w:rPr>
        <w:t>10、为了避免低价低质恶性竞争，请实事求是报价，如有违反市场价格规律超低价恶意谋取中标后，又不能按招标人要求提供合格服务者，一律按无效标处理，并上报平台，封号罚款处理。</w:t>
      </w:r>
    </w:p>
    <w:p w14:paraId="3F5F0975">
      <w:pPr>
        <w:pStyle w:val="3"/>
        <w:spacing w:before="291" w:line="624" w:lineRule="exact"/>
        <w:ind w:left="27"/>
        <w:rPr>
          <w:rFonts w:hint="eastAsia"/>
          <w:spacing w:val="-1"/>
          <w:position w:val="26"/>
          <w:lang w:val="en-US" w:eastAsia="zh-CN"/>
        </w:rPr>
      </w:pPr>
      <w:r>
        <w:rPr>
          <w:rFonts w:hint="eastAsia"/>
          <w:spacing w:val="-1"/>
          <w:position w:val="26"/>
          <w:lang w:val="en-US" w:eastAsia="zh-CN"/>
        </w:rPr>
        <w:t>11、公司无违法事件和行政处罚记录。</w:t>
      </w:r>
    </w:p>
    <w:p w14:paraId="63A16D83">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12、提供现场踏勘证明及踏勘成果报告书（另附现场踏勘的照片）（格式自拟，加盖甲方单位公章），提供适合本项目的售后服务方案。11. 投标供应商不得期望通过索赔等方式获取补偿，否则，除可能遭到拒绝外，还可能将被作为不良行为记录在案，并可能影响其以后参加政府采购的项目投标。各投标供应商在报价时，应充分考虑报价的风险。</w:t>
      </w:r>
    </w:p>
    <w:p w14:paraId="7CD16AB8">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13、审核时实行在委托单位坐班。</w:t>
      </w:r>
    </w:p>
    <w:p w14:paraId="47639977">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14、本项目时间紧迫，预成交服务商保证在规定的时间内保质保量按招标人要求完成，提供工期承诺函（一式两份），并加盖企业公章，明确违约责任，预成交服务商需保证能够按时委派相关人员入场，提交承诺函加盖甲方公章并上传，方可参与报价。</w:t>
      </w:r>
    </w:p>
    <w:p w14:paraId="3053DA3D">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15、为保障本地化售后服务的便捷，具有本地办公场所的供应商优先选择，如有本地办公场所提供办公场所资料复印件（提供弄虚作假资料者取消投标资格），没有则无需提供。</w:t>
      </w:r>
    </w:p>
    <w:p w14:paraId="02CCE28E">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16、工期：签订合同后3个工作日内。</w:t>
      </w:r>
    </w:p>
    <w:p w14:paraId="4416C163">
      <w:pPr>
        <w:numPr>
          <w:ilvl w:val="0"/>
          <w:numId w:val="0"/>
        </w:numPr>
        <w:rPr>
          <w:rFonts w:hint="eastAsia" w:ascii="宋体" w:hAnsi="宋体" w:eastAsia="宋体" w:cs="宋体"/>
          <w:snapToGrid w:val="0"/>
          <w:color w:val="000000"/>
          <w:spacing w:val="-1"/>
          <w:kern w:val="0"/>
          <w:position w:val="26"/>
          <w:sz w:val="28"/>
          <w:szCs w:val="28"/>
          <w:lang w:val="en-US" w:eastAsia="zh-CN" w:bidi="ar-SA"/>
        </w:rPr>
      </w:pPr>
      <w:r>
        <w:rPr>
          <w:rFonts w:hint="eastAsia" w:ascii="宋体" w:hAnsi="宋体" w:eastAsia="宋体" w:cs="宋体"/>
          <w:snapToGrid w:val="0"/>
          <w:color w:val="000000"/>
          <w:spacing w:val="-1"/>
          <w:kern w:val="0"/>
          <w:position w:val="26"/>
          <w:sz w:val="28"/>
          <w:szCs w:val="28"/>
          <w:lang w:val="en-US" w:eastAsia="zh-CN" w:bidi="ar-SA"/>
        </w:rPr>
        <w:t>17、价格不作为单一确定因素，我单位将综合考虑，确定供应商。</w:t>
      </w:r>
    </w:p>
    <w:p w14:paraId="2B91A032">
      <w:pPr>
        <w:numPr>
          <w:ilvl w:val="0"/>
          <w:numId w:val="0"/>
        </w:numPr>
        <w:ind w:firstLine="560" w:firstLineChars="200"/>
        <w:rPr>
          <w:rFonts w:hint="eastAsia" w:eastAsia="宋体" w:cs="Times New Roman"/>
          <w:sz w:val="28"/>
          <w:szCs w:val="28"/>
          <w:lang w:val="en-US" w:eastAsia="zh-CN"/>
        </w:rPr>
      </w:pPr>
    </w:p>
    <w:sectPr>
      <w:pgSz w:w="11906" w:h="16839"/>
      <w:pgMar w:top="1431" w:right="1520"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F1E48"/>
    <w:multiLevelType w:val="singleLevel"/>
    <w:tmpl w:val="880F1E48"/>
    <w:lvl w:ilvl="0" w:tentative="0">
      <w:start w:val="1"/>
      <w:numFmt w:val="decimal"/>
      <w:suff w:val="nothing"/>
      <w:lvlText w:val="%1、"/>
      <w:lvlJc w:val="left"/>
    </w:lvl>
  </w:abstractNum>
  <w:abstractNum w:abstractNumId="1">
    <w:nsid w:val="3A7DF202"/>
    <w:multiLevelType w:val="singleLevel"/>
    <w:tmpl w:val="3A7DF202"/>
    <w:lvl w:ilvl="0" w:tentative="0">
      <w:start w:val="1"/>
      <w:numFmt w:val="decimal"/>
      <w:pStyle w:val="6"/>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YzI1ZGMyYjJmNzBjYzg5Y2I4NWU3YzMxZmIxOWEifQ=="/>
  </w:docVars>
  <w:rsids>
    <w:rsidRoot w:val="60FF7D38"/>
    <w:rsid w:val="04E73615"/>
    <w:rsid w:val="0CAD06C0"/>
    <w:rsid w:val="14BC5D3E"/>
    <w:rsid w:val="1BF913A6"/>
    <w:rsid w:val="201135F1"/>
    <w:rsid w:val="28A6098D"/>
    <w:rsid w:val="39DE04B0"/>
    <w:rsid w:val="3AB42951"/>
    <w:rsid w:val="3CF10768"/>
    <w:rsid w:val="3D741660"/>
    <w:rsid w:val="3F984734"/>
    <w:rsid w:val="4157485A"/>
    <w:rsid w:val="49172B6D"/>
    <w:rsid w:val="4ABD1C89"/>
    <w:rsid w:val="4B0E61F2"/>
    <w:rsid w:val="502832E6"/>
    <w:rsid w:val="52FD70AB"/>
    <w:rsid w:val="60FF7D38"/>
    <w:rsid w:val="657F3B1C"/>
    <w:rsid w:val="694F7CAA"/>
    <w:rsid w:val="697B0FAF"/>
    <w:rsid w:val="6B673127"/>
    <w:rsid w:val="6C501D6F"/>
    <w:rsid w:val="6D561607"/>
    <w:rsid w:val="6DCA479E"/>
    <w:rsid w:val="7C4D4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Body Text Indent"/>
    <w:basedOn w:val="1"/>
    <w:next w:val="2"/>
    <w:qFormat/>
    <w:uiPriority w:val="0"/>
    <w:pPr>
      <w:ind w:firstLine="830" w:firstLineChars="352"/>
    </w:pPr>
    <w:rPr>
      <w:rFonts w:ascii="仿宋_GB2312" w:eastAsia="仿宋_GB2312"/>
      <w:sz w:val="32"/>
      <w:szCs w:val="20"/>
    </w:rPr>
  </w:style>
  <w:style w:type="paragraph" w:styleId="5">
    <w:name w:val="Plain Text"/>
    <w:basedOn w:val="1"/>
    <w:next w:val="6"/>
    <w:qFormat/>
    <w:uiPriority w:val="0"/>
    <w:rPr>
      <w:rFonts w:ascii="宋体" w:hAnsi="Courier New"/>
      <w:szCs w:val="21"/>
    </w:rPr>
  </w:style>
  <w:style w:type="paragraph" w:styleId="6">
    <w:name w:val="List Number 5"/>
    <w:basedOn w:val="1"/>
    <w:uiPriority w:val="0"/>
    <w:pPr>
      <w:numPr>
        <w:ilvl w:val="0"/>
        <w:numId w:val="1"/>
      </w:numPr>
    </w:pPr>
  </w:style>
  <w:style w:type="paragraph" w:styleId="7">
    <w:name w:val="Body Text First Indent"/>
    <w:basedOn w:val="3"/>
    <w:next w:val="8"/>
    <w:qFormat/>
    <w:uiPriority w:val="0"/>
    <w:pPr>
      <w:spacing w:line="360" w:lineRule="auto"/>
      <w:ind w:firstLine="200" w:firstLineChars="200"/>
    </w:pPr>
    <w:rPr>
      <w:rFonts w:ascii="仿宋_GB2312" w:eastAsia="仿宋_GB2312"/>
      <w:sz w:val="30"/>
      <w:szCs w:val="30"/>
    </w:rPr>
  </w:style>
  <w:style w:type="paragraph" w:styleId="8">
    <w:name w:val="Body Text First Indent 2"/>
    <w:basedOn w:val="4"/>
    <w:next w:val="5"/>
    <w:qFormat/>
    <w:uiPriority w:val="0"/>
    <w:pPr>
      <w:ind w:left="0" w:leftChars="0" w:firstLine="210"/>
    </w:pPr>
    <w:rPr>
      <w:szCs w:val="20"/>
    </w:rPr>
  </w:style>
  <w:style w:type="paragraph" w:customStyle="1" w:styleId="11">
    <w:name w:val="正文_22"/>
    <w:next w:val="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BodyText"/>
    <w:basedOn w:val="13"/>
    <w:next w:val="14"/>
    <w:qFormat/>
    <w:uiPriority w:val="0"/>
    <w:pPr>
      <w:spacing w:line="300" w:lineRule="auto"/>
      <w:ind w:firstLineChars="0"/>
      <w:jc w:val="center"/>
      <w:textAlignment w:val="baseline"/>
    </w:pPr>
    <w:rPr>
      <w:rFonts w:ascii="宋体" w:hAnsi="宋体" w:eastAsia="宋体"/>
      <w:kern w:val="2"/>
      <w:sz w:val="24"/>
      <w:szCs w:val="24"/>
      <w:lang w:val="en-US" w:eastAsia="zh-CN" w:bidi="ar-SA"/>
    </w:rPr>
  </w:style>
  <w:style w:type="paragraph" w:customStyle="1" w:styleId="13">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TOC2"/>
    <w:basedOn w:val="11"/>
    <w:next w:val="15"/>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paragraph" w:customStyle="1" w:styleId="15">
    <w:name w:val="正文_2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874</Words>
  <Characters>918</Characters>
  <Lines>0</Lines>
  <Paragraphs>0</Paragraphs>
  <TotalTime>4</TotalTime>
  <ScaleCrop>false</ScaleCrop>
  <LinksUpToDate>false</LinksUpToDate>
  <CharactersWithSpaces>919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2023-10-07T08:28:00Z</dcterms:created>
  <dc:creator>WPS_1617165443</dc:creator>
  <cp:lastModifiedBy>A~婷儿家手工植物</cp:lastModifiedBy>
  <dcterms:modified xsi:type="dcterms:W3CDTF">2024-07-30T05:16:01Z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E9B22EEAD71E4A819AA0A1A3E21B4FE9_11</vt:lpwstr>
  </property>
</Properties>
</file>