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i w:val="0"/>
          <w:caps w:val="0"/>
          <w:color w:val="666666"/>
          <w:spacing w:val="0"/>
          <w:sz w:val="32"/>
          <w:szCs w:val="32"/>
          <w:shd w:val="clear" w:fill="FFFFFF"/>
        </w:rPr>
        <w:t>1.①上传营业执照、法人身份证</w:t>
      </w:r>
      <w:r>
        <w:rPr>
          <w:rFonts w:hint="eastAsia" w:ascii="仿宋" w:hAnsi="仿宋" w:eastAsia="仿宋" w:cs="仿宋"/>
          <w:i w:val="0"/>
          <w:caps w:val="0"/>
          <w:color w:val="666666"/>
          <w:spacing w:val="0"/>
          <w:sz w:val="32"/>
          <w:szCs w:val="32"/>
          <w:shd w:val="clear" w:fill="FFFFFF"/>
          <w:lang w:eastAsia="zh-CN"/>
        </w:rPr>
        <w:t>、</w:t>
      </w:r>
      <w:r>
        <w:rPr>
          <w:rFonts w:hint="eastAsia" w:ascii="仿宋" w:hAnsi="仿宋" w:eastAsia="仿宋" w:cs="仿宋"/>
          <w:i w:val="0"/>
          <w:caps w:val="0"/>
          <w:color w:val="666666"/>
          <w:spacing w:val="0"/>
          <w:sz w:val="32"/>
          <w:szCs w:val="32"/>
          <w:shd w:val="clear" w:fill="FFFFFF"/>
        </w:rPr>
        <w:t>健身器材制造商授权文件、运动地胶制造商授权文件</w:t>
      </w:r>
      <w:bookmarkStart w:id="0" w:name="_GoBack"/>
      <w:bookmarkEnd w:id="0"/>
      <w:r>
        <w:rPr>
          <w:rFonts w:hint="eastAsia" w:ascii="仿宋" w:hAnsi="仿宋" w:eastAsia="仿宋" w:cs="仿宋"/>
          <w:i w:val="0"/>
          <w:caps w:val="0"/>
          <w:color w:val="666666"/>
          <w:spacing w:val="0"/>
          <w:sz w:val="32"/>
          <w:szCs w:val="32"/>
          <w:shd w:val="clear" w:fill="FFFFFF"/>
        </w:rPr>
        <w:t>扫描件并加盖公章；②参与报价者必须实地勘察，需现场踏勘</w:t>
      </w:r>
      <w:r>
        <w:rPr>
          <w:rFonts w:hint="eastAsia" w:ascii="仿宋" w:hAnsi="仿宋" w:eastAsia="仿宋" w:cs="仿宋"/>
          <w:i w:val="0"/>
          <w:caps w:val="0"/>
          <w:color w:val="666666"/>
          <w:spacing w:val="0"/>
          <w:sz w:val="32"/>
          <w:szCs w:val="32"/>
          <w:shd w:val="clear" w:fill="FFFFFF"/>
          <w:lang w:eastAsia="zh-CN"/>
        </w:rPr>
        <w:t>，</w:t>
      </w:r>
      <w:r>
        <w:rPr>
          <w:rFonts w:hint="eastAsia" w:ascii="仿宋" w:hAnsi="仿宋" w:eastAsia="仿宋" w:cs="仿宋"/>
          <w:i w:val="0"/>
          <w:caps w:val="0"/>
          <w:color w:val="666666"/>
          <w:spacing w:val="0"/>
          <w:sz w:val="32"/>
          <w:szCs w:val="32"/>
          <w:shd w:val="clear" w:fill="FFFFFF"/>
        </w:rPr>
        <w:t>确定</w:t>
      </w:r>
      <w:r>
        <w:rPr>
          <w:rFonts w:hint="eastAsia" w:ascii="仿宋" w:hAnsi="仿宋" w:eastAsia="仿宋" w:cs="仿宋"/>
          <w:i w:val="0"/>
          <w:caps w:val="0"/>
          <w:color w:val="666666"/>
          <w:spacing w:val="0"/>
          <w:sz w:val="32"/>
          <w:szCs w:val="32"/>
          <w:shd w:val="clear" w:fill="FFFFFF"/>
          <w:lang w:val="en-US" w:eastAsia="zh-CN"/>
        </w:rPr>
        <w:t>镜子、宣传画及隔断</w:t>
      </w:r>
      <w:r>
        <w:rPr>
          <w:rFonts w:hint="eastAsia" w:ascii="仿宋" w:hAnsi="仿宋" w:eastAsia="仿宋" w:cs="仿宋"/>
          <w:i w:val="0"/>
          <w:caps w:val="0"/>
          <w:color w:val="666666"/>
          <w:spacing w:val="0"/>
          <w:sz w:val="32"/>
          <w:szCs w:val="32"/>
          <w:shd w:val="clear" w:fill="FFFFFF"/>
        </w:rPr>
        <w:t>实际规格，实地勘察完毕后参与报价，报价时提供现场踏勘证明并加盖公章</w:t>
      </w:r>
      <w:r>
        <w:rPr>
          <w:rFonts w:hint="eastAsia" w:ascii="仿宋" w:hAnsi="仿宋" w:eastAsia="仿宋" w:cs="仿宋"/>
          <w:i w:val="0"/>
          <w:caps w:val="0"/>
          <w:color w:val="666666"/>
          <w:spacing w:val="0"/>
          <w:sz w:val="32"/>
          <w:szCs w:val="32"/>
          <w:shd w:val="clear" w:fill="FFFFFF"/>
          <w:lang w:eastAsia="zh-CN"/>
        </w:rPr>
        <w:t>；</w:t>
      </w:r>
      <w:r>
        <w:rPr>
          <w:rFonts w:hint="eastAsia" w:ascii="仿宋" w:hAnsi="仿宋" w:eastAsia="仿宋" w:cs="仿宋"/>
          <w:i w:val="0"/>
          <w:caps w:val="0"/>
          <w:color w:val="666666"/>
          <w:spacing w:val="0"/>
          <w:sz w:val="32"/>
          <w:szCs w:val="32"/>
          <w:shd w:val="clear" w:fill="FFFFFF"/>
        </w:rPr>
        <w:t>③参与竞价供应商</w:t>
      </w:r>
      <w:r>
        <w:rPr>
          <w:rFonts w:hint="eastAsia" w:ascii="仿宋" w:hAnsi="仿宋" w:eastAsia="仿宋" w:cs="仿宋"/>
          <w:i w:val="0"/>
          <w:caps w:val="0"/>
          <w:color w:val="666666"/>
          <w:spacing w:val="0"/>
          <w:sz w:val="32"/>
          <w:szCs w:val="32"/>
          <w:shd w:val="clear" w:fill="FFFFFF"/>
          <w:lang w:val="en-US" w:eastAsia="zh-CN"/>
        </w:rPr>
        <w:t>报价时以竞价</w:t>
      </w:r>
      <w:r>
        <w:rPr>
          <w:rFonts w:hint="eastAsia" w:ascii="仿宋" w:hAnsi="仿宋" w:eastAsia="仿宋" w:cs="仿宋"/>
          <w:i w:val="0"/>
          <w:caps w:val="0"/>
          <w:color w:val="666666"/>
          <w:spacing w:val="0"/>
          <w:sz w:val="32"/>
          <w:szCs w:val="32"/>
          <w:shd w:val="clear" w:fill="FFFFFF"/>
        </w:rPr>
        <w:t>清单模板报价</w:t>
      </w:r>
      <w:r>
        <w:rPr>
          <w:rFonts w:hint="eastAsia" w:ascii="仿宋" w:hAnsi="仿宋" w:eastAsia="仿宋" w:cs="仿宋"/>
          <w:i w:val="0"/>
          <w:caps w:val="0"/>
          <w:color w:val="666666"/>
          <w:spacing w:val="0"/>
          <w:sz w:val="32"/>
          <w:szCs w:val="32"/>
          <w:shd w:val="clear" w:fill="FFFFFF"/>
          <w:lang w:eastAsia="zh-CN"/>
        </w:rPr>
        <w:t>，</w:t>
      </w:r>
      <w:r>
        <w:rPr>
          <w:rFonts w:hint="eastAsia" w:ascii="仿宋" w:hAnsi="仿宋" w:eastAsia="仿宋" w:cs="仿宋"/>
          <w:i w:val="0"/>
          <w:caps w:val="0"/>
          <w:color w:val="666666"/>
          <w:spacing w:val="0"/>
          <w:sz w:val="32"/>
          <w:szCs w:val="32"/>
          <w:shd w:val="clear" w:fill="FFFFFF"/>
          <w:lang w:val="en-US" w:eastAsia="zh-CN"/>
        </w:rPr>
        <w:t>竞价清单中</w:t>
      </w:r>
      <w:r>
        <w:rPr>
          <w:rFonts w:hint="eastAsia" w:ascii="仿宋" w:hAnsi="仿宋" w:eastAsia="仿宋" w:cs="仿宋"/>
          <w:i w:val="0"/>
          <w:caps w:val="0"/>
          <w:color w:val="666666"/>
          <w:spacing w:val="0"/>
          <w:sz w:val="32"/>
          <w:szCs w:val="32"/>
          <w:shd w:val="clear" w:fill="FFFFFF"/>
        </w:rPr>
        <w:t>产品带★的参数</w:t>
      </w:r>
      <w:r>
        <w:rPr>
          <w:rFonts w:hint="eastAsia" w:ascii="仿宋" w:hAnsi="仿宋" w:eastAsia="仿宋" w:cs="仿宋"/>
          <w:i w:val="0"/>
          <w:caps w:val="0"/>
          <w:color w:val="666666"/>
          <w:spacing w:val="0"/>
          <w:sz w:val="32"/>
          <w:szCs w:val="32"/>
          <w:shd w:val="clear" w:fill="FFFFFF"/>
          <w:lang w:eastAsia="zh-CN"/>
        </w:rPr>
        <w:t>，</w:t>
      </w:r>
      <w:r>
        <w:rPr>
          <w:rFonts w:hint="eastAsia" w:ascii="仿宋" w:hAnsi="仿宋" w:eastAsia="仿宋" w:cs="仿宋"/>
          <w:i w:val="0"/>
          <w:caps w:val="0"/>
          <w:color w:val="666666"/>
          <w:spacing w:val="0"/>
          <w:sz w:val="32"/>
          <w:szCs w:val="32"/>
          <w:shd w:val="clear" w:fill="FFFFFF"/>
        </w:rPr>
        <w:t>需提供证明材料，报价时一并上传并加盖公章</w:t>
      </w:r>
      <w:r>
        <w:rPr>
          <w:rFonts w:hint="eastAsia" w:ascii="仿宋" w:hAnsi="仿宋" w:eastAsia="仿宋" w:cs="仿宋"/>
          <w:i w:val="0"/>
          <w:caps w:val="0"/>
          <w:color w:val="666666"/>
          <w:spacing w:val="0"/>
          <w:sz w:val="32"/>
          <w:szCs w:val="32"/>
          <w:shd w:val="clear" w:fill="FFFFFF"/>
          <w:lang w:eastAsia="zh-CN"/>
        </w:rPr>
        <w:t>，</w:t>
      </w:r>
      <w:r>
        <w:rPr>
          <w:rFonts w:hint="eastAsia" w:ascii="仿宋" w:hAnsi="仿宋" w:eastAsia="仿宋" w:cs="仿宋"/>
          <w:i w:val="0"/>
          <w:caps w:val="0"/>
          <w:color w:val="666666"/>
          <w:spacing w:val="0"/>
          <w:sz w:val="32"/>
          <w:szCs w:val="32"/>
          <w:shd w:val="clear" w:fill="FFFFFF"/>
        </w:rPr>
        <w:t>否则视为无效报价；④上传货物质量保证</w:t>
      </w:r>
      <w:r>
        <w:rPr>
          <w:rFonts w:hint="eastAsia" w:ascii="仿宋" w:hAnsi="仿宋" w:eastAsia="仿宋" w:cs="仿宋"/>
          <w:i w:val="0"/>
          <w:caps w:val="0"/>
          <w:color w:val="666666"/>
          <w:spacing w:val="0"/>
          <w:sz w:val="32"/>
          <w:szCs w:val="32"/>
          <w:shd w:val="clear" w:fill="FFFFFF"/>
          <w:lang w:eastAsia="zh-CN"/>
        </w:rPr>
        <w:t>、</w:t>
      </w:r>
      <w:r>
        <w:rPr>
          <w:rFonts w:hint="eastAsia" w:ascii="仿宋" w:hAnsi="仿宋" w:eastAsia="仿宋" w:cs="仿宋"/>
          <w:i w:val="0"/>
          <w:caps w:val="0"/>
          <w:color w:val="666666"/>
          <w:spacing w:val="0"/>
          <w:sz w:val="32"/>
          <w:szCs w:val="32"/>
          <w:shd w:val="clear" w:fill="FFFFFF"/>
          <w:lang w:val="en-US" w:eastAsia="zh-CN"/>
        </w:rPr>
        <w:t>售后服务</w:t>
      </w:r>
      <w:r>
        <w:rPr>
          <w:rFonts w:hint="eastAsia" w:ascii="仿宋" w:hAnsi="仿宋" w:eastAsia="仿宋" w:cs="仿宋"/>
          <w:i w:val="0"/>
          <w:caps w:val="0"/>
          <w:color w:val="666666"/>
          <w:spacing w:val="0"/>
          <w:sz w:val="32"/>
          <w:szCs w:val="32"/>
          <w:shd w:val="clear" w:fill="FFFFFF"/>
        </w:rPr>
        <w:t>承诺函</w:t>
      </w:r>
      <w:r>
        <w:rPr>
          <w:rFonts w:hint="eastAsia" w:ascii="仿宋" w:hAnsi="仿宋" w:eastAsia="仿宋" w:cs="仿宋"/>
          <w:i w:val="0"/>
          <w:caps w:val="0"/>
          <w:color w:val="666666"/>
          <w:spacing w:val="0"/>
          <w:sz w:val="32"/>
          <w:szCs w:val="32"/>
          <w:shd w:val="clear" w:fill="FFFFFF"/>
          <w:lang w:eastAsia="zh-CN"/>
        </w:rPr>
        <w:t>（</w:t>
      </w:r>
      <w:r>
        <w:rPr>
          <w:rFonts w:hint="eastAsia" w:ascii="仿宋" w:hAnsi="仿宋" w:eastAsia="仿宋" w:cs="仿宋"/>
          <w:i w:val="0"/>
          <w:caps w:val="0"/>
          <w:color w:val="666666"/>
          <w:spacing w:val="0"/>
          <w:sz w:val="32"/>
          <w:szCs w:val="32"/>
          <w:shd w:val="clear" w:fill="FFFFFF"/>
          <w:lang w:val="en-US" w:eastAsia="zh-CN"/>
        </w:rPr>
        <w:t>体现质保2年、终身维修；在设备出现故障后1小时内响应，8小时内解决故障问题等内容</w:t>
      </w:r>
      <w:r>
        <w:rPr>
          <w:rFonts w:hint="eastAsia" w:ascii="仿宋" w:hAnsi="仿宋" w:eastAsia="仿宋" w:cs="仿宋"/>
          <w:i w:val="0"/>
          <w:caps w:val="0"/>
          <w:color w:val="666666"/>
          <w:spacing w:val="0"/>
          <w:sz w:val="32"/>
          <w:szCs w:val="32"/>
          <w:shd w:val="clear" w:fill="FFFFFF"/>
          <w:lang w:eastAsia="zh-CN"/>
        </w:rPr>
        <w:t>）</w:t>
      </w:r>
      <w:r>
        <w:rPr>
          <w:rFonts w:hint="eastAsia" w:ascii="仿宋" w:hAnsi="仿宋" w:eastAsia="仿宋" w:cs="仿宋"/>
          <w:i w:val="0"/>
          <w:caps w:val="0"/>
          <w:color w:val="666666"/>
          <w:spacing w:val="0"/>
          <w:sz w:val="32"/>
          <w:szCs w:val="32"/>
          <w:shd w:val="clear" w:fill="FFFFFF"/>
        </w:rPr>
        <w:t>并加盖公章；⑤上述文件上传时均以PDF格式上传方为有效报价。 2.若货物质量未经我单位需求部门验收并签署合格意见，造成的损失由成交供应商自行承担； 3. 竞价结束后，成交供应商提供货物必须与采购清单报价品牌一致，满足本单位采购清单内所有需求，保证货物质量，并在个</w:t>
      </w:r>
      <w:r>
        <w:rPr>
          <w:rFonts w:hint="eastAsia" w:ascii="仿宋" w:hAnsi="仿宋" w:eastAsia="仿宋" w:cs="仿宋"/>
          <w:i w:val="0"/>
          <w:caps w:val="0"/>
          <w:color w:val="666666"/>
          <w:spacing w:val="0"/>
          <w:sz w:val="32"/>
          <w:szCs w:val="32"/>
          <w:shd w:val="clear" w:fill="FFFFFF"/>
          <w:lang w:val="en-US" w:eastAsia="zh-CN"/>
        </w:rPr>
        <w:t>7个工作</w:t>
      </w:r>
      <w:r>
        <w:rPr>
          <w:rFonts w:hint="eastAsia" w:ascii="仿宋" w:hAnsi="仿宋" w:eastAsia="仿宋" w:cs="仿宋"/>
          <w:i w:val="0"/>
          <w:caps w:val="0"/>
          <w:color w:val="666666"/>
          <w:spacing w:val="0"/>
          <w:sz w:val="32"/>
          <w:szCs w:val="32"/>
          <w:shd w:val="clear" w:fill="FFFFFF"/>
        </w:rPr>
        <w:t>日内完成货物供应及安装维护； 4.以上若做不到请勿报价，否则按违约处理； 5.为了避免低价低质恶性竞争，请实事求是的报价，如有违反市场价格规律超低价恶意谋取中标后，又不能按采购人要求提供服务者，一律按无效标处理。 6.任何以没有看清楚竞价文件或将不符合询价要求的产品参与报价的供应商均视为恶意报价，并上报监管部门严肃处理。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181041"/>
    <w:rsid w:val="4AB41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2024-10-22T14:19:43Z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