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3ECC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jc w:val="center"/>
        <w:textAlignment w:val="baseline"/>
        <w:outlineLvl w:val="9"/>
        <w:rPr>
          <w:rStyle w:val="5"/>
          <w:rFonts w:hint="default" w:ascii="宋体" w:hAnsi="宋体" w:eastAsia="宋体" w:cs="宋体"/>
          <w:b/>
          <w:bCs/>
          <w:snapToGrid w:val="0"/>
          <w:color w:val="auto"/>
          <w:spacing w:val="-3"/>
          <w:kern w:val="0"/>
          <w:sz w:val="24"/>
          <w:szCs w:val="24"/>
          <w:lang w:val="en-US" w:eastAsia="zh-CN" w:bidi="ar-SA"/>
        </w:rPr>
      </w:pPr>
      <w:r>
        <w:rPr>
          <w:rStyle w:val="5"/>
          <w:rFonts w:hint="eastAsia" w:ascii="宋体" w:hAnsi="宋体" w:cs="宋体"/>
          <w:b/>
          <w:bCs/>
          <w:snapToGrid w:val="0"/>
          <w:color w:val="auto"/>
          <w:spacing w:val="-3"/>
          <w:kern w:val="0"/>
          <w:sz w:val="24"/>
          <w:szCs w:val="24"/>
          <w:lang w:val="en-US" w:eastAsia="zh-CN" w:bidi="ar-SA"/>
        </w:rPr>
        <w:t>采购需求</w:t>
      </w:r>
    </w:p>
    <w:p w14:paraId="7475836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jc w:val="left"/>
        <w:textAlignment w:val="baseline"/>
        <w:outlineLvl w:val="9"/>
        <w:rPr>
          <w:rStyle w:val="5"/>
          <w:rFonts w:ascii="宋体" w:hAnsi="宋体" w:eastAsia="宋体" w:cs="宋体"/>
          <w:b/>
          <w:bCs/>
          <w:snapToGrid w:val="0"/>
          <w:color w:val="auto"/>
          <w:spacing w:val="-3"/>
          <w:kern w:val="0"/>
          <w:sz w:val="24"/>
          <w:szCs w:val="24"/>
          <w:lang w:val="en-US" w:eastAsia="en-US" w:bidi="ar-SA"/>
        </w:rPr>
      </w:pPr>
    </w:p>
    <w:p w14:paraId="4C8BD08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jc w:val="left"/>
        <w:textAlignment w:val="baseline"/>
        <w:outlineLvl w:val="9"/>
        <w:rPr>
          <w:rStyle w:val="5"/>
          <w:rFonts w:ascii="宋体" w:hAnsi="宋体" w:eastAsia="宋体" w:cs="宋体"/>
          <w:snapToGrid w:val="0"/>
          <w:color w:val="auto"/>
          <w:kern w:val="0"/>
          <w:sz w:val="24"/>
          <w:szCs w:val="24"/>
          <w:lang w:val="en-US" w:eastAsia="en-US" w:bidi="ar-SA"/>
        </w:rPr>
      </w:pPr>
      <w:r>
        <w:rPr>
          <w:rStyle w:val="5"/>
          <w:rFonts w:hint="eastAsia" w:ascii="宋体" w:hAnsi="宋体" w:cs="宋体"/>
          <w:b/>
          <w:bCs/>
          <w:snapToGrid w:val="0"/>
          <w:color w:val="auto"/>
          <w:spacing w:val="-3"/>
          <w:kern w:val="0"/>
          <w:sz w:val="24"/>
          <w:szCs w:val="24"/>
          <w:lang w:val="en-US" w:eastAsia="zh-CN" w:bidi="ar-SA"/>
        </w:rPr>
        <w:t>1</w:t>
      </w:r>
      <w:r>
        <w:rPr>
          <w:rStyle w:val="5"/>
          <w:rFonts w:ascii="宋体" w:hAnsi="宋体" w:eastAsia="宋体" w:cs="宋体"/>
          <w:b/>
          <w:bCs/>
          <w:snapToGrid w:val="0"/>
          <w:color w:val="auto"/>
          <w:spacing w:val="-3"/>
          <w:kern w:val="0"/>
          <w:sz w:val="24"/>
          <w:szCs w:val="24"/>
          <w:lang w:val="en-US" w:eastAsia="en-US" w:bidi="ar-SA"/>
        </w:rPr>
        <w:t>.项目概况</w:t>
      </w:r>
      <w:r>
        <w:rPr>
          <w:rStyle w:val="5"/>
          <w:rFonts w:ascii="宋体" w:hAnsi="宋体" w:eastAsia="宋体" w:cs="宋体"/>
          <w:snapToGrid w:val="0"/>
          <w:color w:val="auto"/>
          <w:spacing w:val="-3"/>
          <w:kern w:val="0"/>
          <w:sz w:val="24"/>
          <w:szCs w:val="24"/>
          <w:lang w:val="en-US" w:eastAsia="en-US" w:bidi="ar-SA"/>
        </w:rPr>
        <w:t>：</w:t>
      </w:r>
    </w:p>
    <w:p w14:paraId="588C4EB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423"/>
        <w:jc w:val="left"/>
        <w:textAlignment w:val="baseline"/>
        <w:outlineLvl w:val="9"/>
        <w:rPr>
          <w:rStyle w:val="5"/>
          <w:rFonts w:hint="default" w:ascii="宋体" w:hAnsi="宋体" w:eastAsia="宋体" w:cs="宋体"/>
          <w:snapToGrid w:val="0"/>
          <w:color w:val="auto"/>
          <w:kern w:val="0"/>
          <w:sz w:val="24"/>
          <w:szCs w:val="24"/>
          <w:lang w:val="en-US" w:eastAsia="zh-CN" w:bidi="ar-SA"/>
        </w:rPr>
      </w:pPr>
      <w:r>
        <w:rPr>
          <w:rStyle w:val="5"/>
          <w:rFonts w:hint="eastAsia" w:ascii="宋体" w:hAnsi="宋体" w:cs="宋体"/>
          <w:snapToGrid w:val="0"/>
          <w:color w:val="auto"/>
          <w:spacing w:val="-2"/>
          <w:kern w:val="0"/>
          <w:sz w:val="24"/>
          <w:szCs w:val="24"/>
          <w:lang w:val="en-US" w:eastAsia="zh-CN" w:bidi="ar-SA"/>
        </w:rPr>
        <w:t>1</w:t>
      </w:r>
      <w:r>
        <w:rPr>
          <w:rStyle w:val="5"/>
          <w:rFonts w:ascii="宋体" w:hAnsi="宋体" w:eastAsia="宋体" w:cs="宋体"/>
          <w:snapToGrid w:val="0"/>
          <w:color w:val="auto"/>
          <w:spacing w:val="-2"/>
          <w:kern w:val="0"/>
          <w:sz w:val="24"/>
          <w:szCs w:val="24"/>
          <w:lang w:val="en-US" w:eastAsia="en-US" w:bidi="ar-SA"/>
        </w:rPr>
        <w:t>.1</w:t>
      </w:r>
      <w:r>
        <w:rPr>
          <w:rStyle w:val="5"/>
          <w:rFonts w:hint="eastAsia" w:ascii="宋体" w:hAnsi="宋体" w:eastAsia="宋体" w:cs="宋体"/>
          <w:snapToGrid w:val="0"/>
          <w:color w:val="auto"/>
          <w:spacing w:val="-2"/>
          <w:kern w:val="0"/>
          <w:sz w:val="24"/>
          <w:szCs w:val="24"/>
          <w:lang w:val="en-US" w:eastAsia="zh-CN" w:bidi="ar-SA"/>
        </w:rPr>
        <w:t>建设地点：乌什县阿合雅镇托万克阿合亚(15)村饮水改造提升项目监理标段</w:t>
      </w:r>
    </w:p>
    <w:p w14:paraId="4D74F3B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9" w:firstLineChars="181"/>
        <w:jc w:val="left"/>
        <w:textAlignment w:val="baseline"/>
        <w:outlineLvl w:val="9"/>
        <w:rPr>
          <w:rStyle w:val="5"/>
          <w:rFonts w:ascii="宋体" w:hAnsi="宋体" w:eastAsia="宋体" w:cs="宋体"/>
          <w:snapToGrid w:val="0"/>
          <w:color w:val="auto"/>
          <w:kern w:val="0"/>
          <w:sz w:val="24"/>
          <w:szCs w:val="24"/>
          <w:highlight w:val="none"/>
          <w:lang w:val="en-US" w:eastAsia="en-US" w:bidi="ar-SA"/>
        </w:rPr>
      </w:pPr>
      <w:r>
        <w:rPr>
          <w:rStyle w:val="5"/>
          <w:rFonts w:hint="eastAsia" w:ascii="宋体" w:hAnsi="宋体" w:cs="宋体"/>
          <w:snapToGrid w:val="0"/>
          <w:color w:val="auto"/>
          <w:spacing w:val="-4"/>
          <w:kern w:val="0"/>
          <w:sz w:val="24"/>
          <w:szCs w:val="24"/>
          <w:lang w:val="en-US" w:eastAsia="zh-CN" w:bidi="ar-SA"/>
        </w:rPr>
        <w:t>1</w:t>
      </w:r>
      <w:r>
        <w:rPr>
          <w:rStyle w:val="5"/>
          <w:rFonts w:ascii="宋体" w:hAnsi="宋体" w:eastAsia="宋体" w:cs="宋体"/>
          <w:snapToGrid w:val="0"/>
          <w:color w:val="auto"/>
          <w:spacing w:val="-4"/>
          <w:kern w:val="0"/>
          <w:sz w:val="24"/>
          <w:szCs w:val="24"/>
          <w:lang w:val="en-US" w:eastAsia="en-US" w:bidi="ar-SA"/>
        </w:rPr>
        <w:t>.2工程规模</w:t>
      </w:r>
      <w:r>
        <w:rPr>
          <w:rStyle w:val="5"/>
          <w:rFonts w:ascii="宋体" w:hAnsi="宋体" w:eastAsia="宋体" w:cs="宋体"/>
          <w:snapToGrid w:val="0"/>
          <w:color w:val="auto"/>
          <w:spacing w:val="-4"/>
          <w:kern w:val="0"/>
          <w:sz w:val="24"/>
          <w:szCs w:val="24"/>
          <w:highlight w:val="none"/>
          <w:lang w:val="en-US" w:eastAsia="en-US" w:bidi="ar-SA"/>
        </w:rPr>
        <w:t>：：改造水源1处，铺设水源至集中式饮水净水机的连接管道2.3km，维修改</w:t>
      </w:r>
      <w:r>
        <w:rPr>
          <w:rStyle w:val="5"/>
          <w:rFonts w:hint="default" w:ascii="宋体" w:hAnsi="宋体" w:eastAsia="宋体" w:cs="宋体"/>
          <w:snapToGrid w:val="0"/>
          <w:color w:val="auto"/>
          <w:spacing w:val="-4"/>
          <w:kern w:val="0"/>
          <w:sz w:val="24"/>
          <w:szCs w:val="24"/>
          <w:highlight w:val="none"/>
          <w:lang w:val="en-US" w:eastAsia="en-US" w:bidi="ar-SA"/>
        </w:rPr>
        <w:t>造集中式饮水净水机1处</w:t>
      </w:r>
      <w:r>
        <w:rPr>
          <w:rStyle w:val="5"/>
          <w:rFonts w:hint="eastAsia" w:ascii="宋体" w:hAnsi="宋体" w:eastAsia="宋体" w:cs="宋体"/>
          <w:snapToGrid w:val="0"/>
          <w:color w:val="auto"/>
          <w:spacing w:val="-4"/>
          <w:kern w:val="0"/>
          <w:sz w:val="24"/>
          <w:szCs w:val="24"/>
          <w:highlight w:val="none"/>
          <w:lang w:val="en-US" w:eastAsia="zh-CN" w:bidi="ar-SA"/>
        </w:rPr>
        <w:t>。</w:t>
      </w:r>
    </w:p>
    <w:p w14:paraId="02CAB8C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421"/>
        <w:jc w:val="left"/>
        <w:textAlignment w:val="baseline"/>
        <w:outlineLvl w:val="9"/>
        <w:rPr>
          <w:rStyle w:val="5"/>
          <w:rFonts w:ascii="宋体" w:hAnsi="宋体" w:eastAsia="宋体" w:cs="宋体"/>
          <w:snapToGrid w:val="0"/>
          <w:color w:val="auto"/>
          <w:spacing w:val="-5"/>
          <w:kern w:val="0"/>
          <w:sz w:val="24"/>
          <w:szCs w:val="24"/>
          <w:lang w:val="en-US" w:eastAsia="en-US" w:bidi="ar-SA"/>
        </w:rPr>
      </w:pPr>
      <w:r>
        <w:rPr>
          <w:rStyle w:val="5"/>
          <w:rFonts w:hint="eastAsia" w:ascii="宋体" w:hAnsi="宋体" w:cs="宋体"/>
          <w:snapToGrid w:val="0"/>
          <w:color w:val="auto"/>
          <w:spacing w:val="-5"/>
          <w:kern w:val="0"/>
          <w:sz w:val="24"/>
          <w:szCs w:val="24"/>
          <w:lang w:val="en-US" w:eastAsia="zh-CN" w:bidi="ar-SA"/>
        </w:rPr>
        <w:t>1</w:t>
      </w:r>
      <w:r>
        <w:rPr>
          <w:rStyle w:val="5"/>
          <w:rFonts w:hint="eastAsia" w:ascii="宋体" w:hAnsi="宋体" w:eastAsia="宋体" w:cs="宋体"/>
          <w:snapToGrid w:val="0"/>
          <w:color w:val="auto"/>
          <w:spacing w:val="-5"/>
          <w:kern w:val="0"/>
          <w:sz w:val="24"/>
          <w:szCs w:val="24"/>
          <w:lang w:val="en-US" w:eastAsia="zh-CN" w:bidi="ar-SA"/>
        </w:rPr>
        <w:t>.</w:t>
      </w:r>
      <w:r>
        <w:rPr>
          <w:rStyle w:val="5"/>
          <w:rFonts w:ascii="宋体" w:hAnsi="宋体" w:eastAsia="宋体" w:cs="宋体"/>
          <w:snapToGrid w:val="0"/>
          <w:color w:val="auto"/>
          <w:spacing w:val="-5"/>
          <w:kern w:val="0"/>
          <w:sz w:val="24"/>
          <w:szCs w:val="24"/>
          <w:lang w:val="en-US" w:eastAsia="en-US" w:bidi="ar-SA"/>
        </w:rPr>
        <w:t>3</w:t>
      </w:r>
      <w:r>
        <w:rPr>
          <w:rStyle w:val="5"/>
          <w:rFonts w:hint="eastAsia" w:ascii="宋体" w:hAnsi="宋体" w:cs="宋体"/>
          <w:snapToGrid w:val="0"/>
          <w:color w:val="auto"/>
          <w:spacing w:val="-5"/>
          <w:kern w:val="0"/>
          <w:sz w:val="24"/>
          <w:szCs w:val="24"/>
          <w:lang w:val="en-US" w:eastAsia="zh-CN" w:bidi="ar-SA"/>
        </w:rPr>
        <w:t>服务</w:t>
      </w:r>
      <w:r>
        <w:rPr>
          <w:rStyle w:val="5"/>
          <w:rFonts w:hint="eastAsia" w:ascii="宋体" w:hAnsi="宋体" w:eastAsia="宋体" w:cs="宋体"/>
          <w:snapToGrid w:val="0"/>
          <w:color w:val="auto"/>
          <w:spacing w:val="-5"/>
          <w:kern w:val="0"/>
          <w:sz w:val="24"/>
          <w:szCs w:val="24"/>
          <w:lang w:val="en-US" w:eastAsia="zh-CN" w:bidi="ar-SA"/>
        </w:rPr>
        <w:t>范围：</w:t>
      </w:r>
      <w:r>
        <w:rPr>
          <w:rStyle w:val="5"/>
          <w:rFonts w:ascii="宋体" w:hAnsi="宋体" w:eastAsia="宋体" w:cs="宋体"/>
          <w:snapToGrid w:val="0"/>
          <w:color w:val="auto"/>
          <w:spacing w:val="-3"/>
          <w:kern w:val="0"/>
          <w:sz w:val="24"/>
          <w:szCs w:val="24"/>
          <w:lang w:val="en-US" w:eastAsia="en-US" w:bidi="ar-SA"/>
        </w:rPr>
        <w:t>对施工全过程监理。</w:t>
      </w:r>
    </w:p>
    <w:p w14:paraId="2F01095E">
      <w:pPr>
        <w:pStyle w:val="17"/>
        <w:widowControl w:val="0"/>
        <w:spacing w:before="132" w:line="220" w:lineRule="auto"/>
        <w:ind w:left="97" w:firstLine="233" w:firstLineChars="100"/>
        <w:jc w:val="both"/>
        <w:rPr>
          <w:rStyle w:val="5"/>
          <w:rFonts w:ascii="宋体" w:hAnsi="宋体" w:eastAsia="宋体" w:cs="宋体"/>
          <w:b/>
          <w:bCs/>
          <w:snapToGrid w:val="0"/>
          <w:color w:val="auto"/>
          <w:spacing w:val="-2"/>
          <w:kern w:val="0"/>
          <w:sz w:val="24"/>
          <w:szCs w:val="24"/>
          <w:lang w:val="en-US" w:eastAsia="en-US" w:bidi="ar-SA"/>
        </w:rPr>
      </w:pPr>
      <w:r>
        <w:rPr>
          <w:rStyle w:val="5"/>
          <w:rFonts w:hint="eastAsia" w:cs="宋体"/>
          <w:b/>
          <w:bCs/>
          <w:snapToGrid w:val="0"/>
          <w:color w:val="auto"/>
          <w:spacing w:val="-4"/>
          <w:kern w:val="0"/>
          <w:sz w:val="24"/>
          <w:szCs w:val="24"/>
          <w:lang w:val="en-US" w:eastAsia="zh-CN" w:bidi="ar-SA"/>
        </w:rPr>
        <w:t>2.</w:t>
      </w:r>
      <w:r>
        <w:rPr>
          <w:rStyle w:val="5"/>
          <w:rFonts w:ascii="宋体" w:hAnsi="宋体" w:eastAsia="宋体" w:cs="宋体"/>
          <w:b/>
          <w:bCs/>
          <w:snapToGrid w:val="0"/>
          <w:color w:val="auto"/>
          <w:spacing w:val="-4"/>
          <w:kern w:val="0"/>
          <w:sz w:val="24"/>
          <w:szCs w:val="24"/>
          <w:lang w:val="en-US" w:eastAsia="en-US" w:bidi="ar-SA"/>
        </w:rPr>
        <w:t>投标人资格要求</w:t>
      </w:r>
      <w:r>
        <w:rPr>
          <w:rStyle w:val="5"/>
          <w:rFonts w:ascii="宋体" w:hAnsi="宋体" w:eastAsia="宋体" w:cs="宋体"/>
          <w:b/>
          <w:bCs/>
          <w:snapToGrid w:val="0"/>
          <w:color w:val="auto"/>
          <w:spacing w:val="-2"/>
          <w:kern w:val="0"/>
          <w:sz w:val="24"/>
          <w:szCs w:val="24"/>
          <w:lang w:val="en-US" w:eastAsia="en-US" w:bidi="ar-SA"/>
        </w:rPr>
        <w:t>：</w:t>
      </w:r>
    </w:p>
    <w:p w14:paraId="4CF22093">
      <w:pPr>
        <w:pStyle w:val="17"/>
        <w:widowControl w:val="0"/>
        <w:spacing w:before="132" w:line="220" w:lineRule="auto"/>
        <w:ind w:left="97" w:firstLine="482" w:firstLineChars="200"/>
        <w:jc w:val="both"/>
        <w:rPr>
          <w:rStyle w:val="5"/>
          <w:rFonts w:hint="eastAsia" w:ascii="宋体" w:hAnsi="宋体" w:eastAsia="宋体" w:cs="宋体"/>
          <w:spacing w:val="0"/>
          <w:w w:val="100"/>
          <w:kern w:val="2"/>
          <w:sz w:val="24"/>
          <w:szCs w:val="24"/>
          <w:lang w:val="en-US" w:eastAsia="en-US" w:bidi="ar-SA"/>
        </w:rPr>
      </w:pPr>
      <w:r>
        <w:rPr>
          <w:rStyle w:val="5"/>
          <w:rFonts w:hint="eastAsia" w:ascii="宋体" w:hAnsi="宋体" w:eastAsia="宋体" w:cs="宋体"/>
          <w:b/>
          <w:bCs/>
          <w:spacing w:val="0"/>
          <w:w w:val="100"/>
          <w:kern w:val="2"/>
          <w:sz w:val="24"/>
          <w:szCs w:val="24"/>
          <w:lang w:val="en-US" w:eastAsia="en-US" w:bidi="ar-SA"/>
        </w:rPr>
        <w:t>资格要求</w:t>
      </w:r>
      <w:r>
        <w:rPr>
          <w:rStyle w:val="5"/>
          <w:rFonts w:hint="eastAsia" w:ascii="宋体" w:hAnsi="宋体" w:eastAsia="宋体" w:cs="宋体"/>
          <w:spacing w:val="0"/>
          <w:w w:val="100"/>
          <w:kern w:val="2"/>
          <w:sz w:val="24"/>
          <w:szCs w:val="24"/>
          <w:lang w:val="en-US" w:eastAsia="en-US" w:bidi="ar-SA"/>
        </w:rPr>
        <w:t>：</w:t>
      </w:r>
      <w:r>
        <w:rPr>
          <w:rStyle w:val="5"/>
          <w:rFonts w:ascii="宋体" w:hAnsi="宋体" w:eastAsia="宋体" w:cs="宋体"/>
          <w:spacing w:val="-2"/>
          <w:kern w:val="2"/>
          <w:sz w:val="24"/>
          <w:szCs w:val="24"/>
          <w:lang w:val="en-US" w:eastAsia="en-US" w:bidi="ar-SA"/>
        </w:rPr>
        <w:t>应具有独立企业法人资</w:t>
      </w:r>
      <w:r>
        <w:rPr>
          <w:rStyle w:val="5"/>
          <w:rFonts w:ascii="宋体" w:hAnsi="宋体" w:eastAsia="宋体" w:cs="宋体"/>
          <w:spacing w:val="-3"/>
          <w:kern w:val="2"/>
          <w:sz w:val="24"/>
          <w:szCs w:val="24"/>
          <w:lang w:val="en-US" w:eastAsia="en-US" w:bidi="ar-SA"/>
        </w:rPr>
        <w:t>格，</w:t>
      </w:r>
      <w:r>
        <w:rPr>
          <w:rStyle w:val="5"/>
          <w:rFonts w:hint="eastAsia" w:ascii="宋体" w:hAnsi="宋体" w:eastAsia="宋体" w:cs="宋体"/>
          <w:spacing w:val="-3"/>
          <w:kern w:val="2"/>
          <w:sz w:val="24"/>
          <w:szCs w:val="24"/>
          <w:lang w:val="en-US" w:eastAsia="zh-CN" w:bidi="ar-SA"/>
        </w:rPr>
        <w:t>具备水利工程监理乙级（含）以上资质，在全国水利建设市场监管平台进行主体基本信息登记，</w:t>
      </w:r>
      <w:r>
        <w:rPr>
          <w:rStyle w:val="5"/>
          <w:rFonts w:ascii="宋体" w:hAnsi="宋体" w:eastAsia="宋体" w:cs="宋体"/>
          <w:spacing w:val="2"/>
          <w:kern w:val="2"/>
          <w:sz w:val="24"/>
          <w:szCs w:val="24"/>
          <w:lang w:val="en-US" w:eastAsia="en-US" w:bidi="ar-SA"/>
        </w:rPr>
        <w:t>具有独立签署合同及履行义务能力且履约能力良好的监理单位。</w:t>
      </w:r>
    </w:p>
    <w:p w14:paraId="54A0071A">
      <w:pPr>
        <w:pStyle w:val="17"/>
        <w:widowControl w:val="0"/>
        <w:spacing w:before="132" w:line="220" w:lineRule="auto"/>
        <w:ind w:left="97" w:firstLine="482" w:firstLineChars="200"/>
        <w:jc w:val="both"/>
        <w:rPr>
          <w:rStyle w:val="5"/>
          <w:rFonts w:hint="eastAsia" w:ascii="宋体" w:hAnsi="宋体" w:eastAsia="宋体" w:cs="宋体"/>
          <w:spacing w:val="0"/>
          <w:w w:val="100"/>
          <w:kern w:val="2"/>
          <w:sz w:val="24"/>
          <w:szCs w:val="24"/>
          <w:lang w:val="en-US" w:eastAsia="en-US" w:bidi="ar-SA"/>
        </w:rPr>
      </w:pPr>
      <w:r>
        <w:rPr>
          <w:rStyle w:val="5"/>
          <w:rFonts w:hint="eastAsia" w:ascii="宋体" w:hAnsi="宋体" w:eastAsia="宋体" w:cs="宋体"/>
          <w:b/>
          <w:bCs/>
          <w:spacing w:val="0"/>
          <w:w w:val="100"/>
          <w:kern w:val="2"/>
          <w:sz w:val="24"/>
          <w:szCs w:val="24"/>
          <w:lang w:val="en-US" w:eastAsia="en-US" w:bidi="ar-SA"/>
        </w:rPr>
        <w:t>财务要求：</w:t>
      </w:r>
      <w:r>
        <w:rPr>
          <w:rStyle w:val="5"/>
          <w:rFonts w:hint="eastAsia" w:ascii="宋体" w:hAnsi="宋体" w:eastAsia="宋体" w:cs="宋体"/>
          <w:spacing w:val="0"/>
          <w:w w:val="100"/>
          <w:kern w:val="2"/>
          <w:sz w:val="24"/>
          <w:szCs w:val="24"/>
          <w:lang w:val="en-US" w:eastAsia="en-US" w:bidi="ar-SA"/>
        </w:rPr>
        <w:t>近3年(2021年-2023年)财务状况良好，没有处于财产被接管、破产或其它关、停、并、转现象；并附经会计师事务所或审计机构审计的近3年财务会计报表，包括资产负债表、利润表、现金流量表和财务情况说明书的复印件，新成立的企业提供成立至今的。</w:t>
      </w:r>
    </w:p>
    <w:p w14:paraId="769D1FAE">
      <w:pPr>
        <w:pStyle w:val="17"/>
        <w:widowControl w:val="0"/>
        <w:spacing w:before="132" w:line="220" w:lineRule="auto"/>
        <w:ind w:left="97" w:firstLine="482" w:firstLineChars="200"/>
        <w:jc w:val="both"/>
        <w:rPr>
          <w:rStyle w:val="5"/>
          <w:rFonts w:hint="eastAsia" w:ascii="宋体" w:hAnsi="宋体" w:eastAsia="宋体" w:cs="宋体"/>
          <w:spacing w:val="0"/>
          <w:w w:val="100"/>
          <w:kern w:val="2"/>
          <w:sz w:val="24"/>
          <w:szCs w:val="24"/>
          <w:highlight w:val="none"/>
          <w:lang w:val="en-US" w:eastAsia="en-US" w:bidi="ar-SA"/>
        </w:rPr>
      </w:pPr>
      <w:r>
        <w:rPr>
          <w:rStyle w:val="5"/>
          <w:rFonts w:hint="eastAsia" w:ascii="宋体" w:hAnsi="宋体" w:eastAsia="宋体" w:cs="宋体"/>
          <w:b/>
          <w:bCs/>
          <w:spacing w:val="0"/>
          <w:w w:val="100"/>
          <w:kern w:val="2"/>
          <w:sz w:val="24"/>
          <w:szCs w:val="24"/>
          <w:lang w:val="en-US" w:eastAsia="en-US" w:bidi="ar-SA"/>
        </w:rPr>
        <w:t>类似业绩：</w:t>
      </w:r>
      <w:r>
        <w:rPr>
          <w:rStyle w:val="5"/>
          <w:rFonts w:hint="eastAsia" w:ascii="宋体" w:hAnsi="宋体" w:eastAsia="宋体" w:cs="宋体"/>
          <w:spacing w:val="0"/>
          <w:w w:val="100"/>
          <w:kern w:val="2"/>
          <w:sz w:val="24"/>
          <w:szCs w:val="24"/>
          <w:lang w:val="en-US" w:eastAsia="en-US" w:bidi="ar-SA"/>
        </w:rPr>
        <w:t>投</w:t>
      </w:r>
      <w:r>
        <w:rPr>
          <w:rStyle w:val="5"/>
          <w:rFonts w:hint="eastAsia" w:ascii="宋体" w:hAnsi="宋体" w:eastAsia="宋体" w:cs="宋体"/>
          <w:spacing w:val="0"/>
          <w:w w:val="100"/>
          <w:kern w:val="2"/>
          <w:sz w:val="24"/>
          <w:szCs w:val="24"/>
          <w:highlight w:val="none"/>
          <w:lang w:val="en-US" w:eastAsia="en-US" w:bidi="ar-SA"/>
        </w:rPr>
        <w:t>标人应在</w:t>
      </w:r>
      <w:r>
        <w:rPr>
          <w:rStyle w:val="5"/>
          <w:rFonts w:hint="eastAsia" w:ascii="宋体" w:hAnsi="宋体" w:eastAsia="宋体" w:cs="宋体"/>
          <w:color w:val="auto"/>
          <w:spacing w:val="0"/>
          <w:w w:val="100"/>
          <w:kern w:val="2"/>
          <w:sz w:val="24"/>
          <w:szCs w:val="24"/>
          <w:highlight w:val="none"/>
          <w:lang w:val="en-US" w:eastAsia="en-US" w:bidi="ar-SA"/>
        </w:rPr>
        <w:t>近五年</w:t>
      </w:r>
      <w:r>
        <w:rPr>
          <w:rStyle w:val="5"/>
          <w:rFonts w:hint="eastAsia" w:ascii="宋体" w:hAnsi="宋体" w:eastAsia="宋体" w:cs="宋体"/>
          <w:spacing w:val="0"/>
          <w:w w:val="100"/>
          <w:kern w:val="2"/>
          <w:sz w:val="24"/>
          <w:szCs w:val="24"/>
          <w:highlight w:val="none"/>
          <w:lang w:val="en-US" w:eastAsia="en-US" w:bidi="ar-SA"/>
        </w:rPr>
        <w:t>内承</w:t>
      </w:r>
      <w:r>
        <w:rPr>
          <w:rStyle w:val="5"/>
          <w:rFonts w:hint="eastAsia" w:ascii="宋体" w:hAnsi="宋体" w:eastAsia="宋体" w:cs="宋体"/>
          <w:spacing w:val="0"/>
          <w:w w:val="100"/>
          <w:kern w:val="2"/>
          <w:sz w:val="24"/>
          <w:szCs w:val="24"/>
          <w:lang w:val="en-US" w:eastAsia="en-US" w:bidi="ar-SA"/>
        </w:rPr>
        <w:t>担过至少1项类似性质和复杂程度的监理业绩(水利工程项目)</w:t>
      </w:r>
      <w:r>
        <w:rPr>
          <w:rStyle w:val="5"/>
          <w:rFonts w:hint="eastAsia" w:ascii="宋体" w:hAnsi="宋体" w:eastAsia="宋体" w:cs="宋体"/>
          <w:spacing w:val="0"/>
          <w:w w:val="100"/>
          <w:kern w:val="2"/>
          <w:sz w:val="24"/>
          <w:szCs w:val="24"/>
          <w:highlight w:val="none"/>
          <w:lang w:val="en-US" w:eastAsia="en-US" w:bidi="ar-SA"/>
        </w:rPr>
        <w:t>。</w:t>
      </w:r>
    </w:p>
    <w:p w14:paraId="73482033">
      <w:pPr>
        <w:pStyle w:val="17"/>
        <w:widowControl w:val="0"/>
        <w:spacing w:before="132" w:line="220" w:lineRule="auto"/>
        <w:ind w:left="97" w:firstLine="482" w:firstLineChars="200"/>
        <w:jc w:val="both"/>
        <w:rPr>
          <w:rStyle w:val="5"/>
          <w:rFonts w:hint="eastAsia" w:ascii="宋体" w:hAnsi="宋体" w:eastAsia="宋体" w:cs="宋体"/>
          <w:spacing w:val="0"/>
          <w:w w:val="100"/>
          <w:kern w:val="2"/>
          <w:sz w:val="24"/>
          <w:szCs w:val="24"/>
          <w:highlight w:val="none"/>
          <w:lang w:val="en-US" w:eastAsia="en-US" w:bidi="ar-SA"/>
        </w:rPr>
      </w:pPr>
      <w:r>
        <w:rPr>
          <w:rStyle w:val="5"/>
          <w:rFonts w:hint="eastAsia" w:ascii="宋体" w:hAnsi="宋体" w:eastAsia="宋体" w:cs="宋体"/>
          <w:b/>
          <w:bCs/>
          <w:spacing w:val="0"/>
          <w:w w:val="100"/>
          <w:kern w:val="2"/>
          <w:sz w:val="24"/>
          <w:szCs w:val="24"/>
          <w:highlight w:val="none"/>
          <w:lang w:val="en-US" w:eastAsia="en-US" w:bidi="ar-SA"/>
        </w:rPr>
        <w:t>信誉要求</w:t>
      </w:r>
      <w:r>
        <w:rPr>
          <w:rStyle w:val="5"/>
          <w:rFonts w:hint="eastAsia" w:ascii="宋体" w:hAnsi="宋体" w:eastAsia="宋体" w:cs="宋体"/>
          <w:spacing w:val="0"/>
          <w:w w:val="100"/>
          <w:kern w:val="2"/>
          <w:sz w:val="24"/>
          <w:szCs w:val="24"/>
          <w:highlight w:val="none"/>
          <w:lang w:val="en-US" w:eastAsia="en-US" w:bidi="ar-SA"/>
        </w:rPr>
        <w:t>：</w:t>
      </w:r>
      <w:r>
        <w:rPr>
          <w:rStyle w:val="5"/>
          <w:rFonts w:ascii="宋体" w:hAnsi="宋体" w:eastAsia="宋体" w:cs="宋体"/>
          <w:snapToGrid w:val="0"/>
          <w:color w:val="000000"/>
          <w:spacing w:val="-7"/>
          <w:kern w:val="2"/>
          <w:sz w:val="24"/>
          <w:szCs w:val="24"/>
          <w:highlight w:val="none"/>
          <w:lang w:val="en-US" w:eastAsia="en-US" w:bidi="ar-SA"/>
        </w:rPr>
        <w:t>投标人没有被处于责令停业，投标资格被取消，财产被接管、冻结、破产状态；</w:t>
      </w:r>
      <w:r>
        <w:rPr>
          <w:rStyle w:val="5"/>
          <w:rFonts w:hint="eastAsia" w:ascii="宋体" w:hAnsi="宋体" w:eastAsia="宋体" w:cs="宋体"/>
          <w:spacing w:val="0"/>
          <w:w w:val="100"/>
          <w:kern w:val="2"/>
          <w:sz w:val="24"/>
          <w:szCs w:val="24"/>
          <w:highlight w:val="none"/>
          <w:lang w:val="en-US" w:eastAsia="en-US" w:bidi="ar-SA"/>
        </w:rPr>
        <w:t>近三年内没有与骗取合同有关联以及其他经济方面的严重违法行为；近几年有较好的安全记录，近</w:t>
      </w:r>
      <w:r>
        <w:rPr>
          <w:rStyle w:val="5"/>
          <w:rFonts w:hint="eastAsia" w:ascii="宋体" w:hAnsi="宋体" w:eastAsia="宋体" w:cs="宋体"/>
          <w:spacing w:val="0"/>
          <w:w w:val="100"/>
          <w:kern w:val="2"/>
          <w:sz w:val="24"/>
          <w:szCs w:val="24"/>
          <w:highlight w:val="none"/>
          <w:lang w:val="en-US" w:eastAsia="zh-CN" w:bidi="ar-SA"/>
        </w:rPr>
        <w:t>三</w:t>
      </w:r>
      <w:r>
        <w:rPr>
          <w:rStyle w:val="5"/>
          <w:rFonts w:hint="eastAsia" w:ascii="宋体" w:hAnsi="宋体" w:eastAsia="宋体" w:cs="宋体"/>
          <w:spacing w:val="0"/>
          <w:w w:val="100"/>
          <w:kern w:val="2"/>
          <w:sz w:val="24"/>
          <w:szCs w:val="24"/>
          <w:highlight w:val="none"/>
          <w:lang w:val="en-US" w:eastAsia="en-US" w:bidi="ar-SA"/>
        </w:rPr>
        <w:t>年内没有发生重大质量和特大安全事故。</w:t>
      </w:r>
    </w:p>
    <w:p w14:paraId="63021F65">
      <w:pPr>
        <w:pStyle w:val="17"/>
        <w:widowControl w:val="0"/>
        <w:spacing w:before="132" w:line="220" w:lineRule="auto"/>
        <w:ind w:left="97" w:firstLine="482" w:firstLineChars="200"/>
        <w:jc w:val="both"/>
        <w:rPr>
          <w:rStyle w:val="5"/>
          <w:rFonts w:hint="eastAsia" w:ascii="宋体" w:hAnsi="宋体" w:eastAsia="宋体" w:cs="宋体"/>
          <w:b/>
          <w:bCs/>
          <w:spacing w:val="0"/>
          <w:w w:val="100"/>
          <w:kern w:val="2"/>
          <w:sz w:val="24"/>
          <w:szCs w:val="24"/>
          <w:highlight w:val="none"/>
          <w:lang w:val="en-US" w:eastAsia="en-US" w:bidi="ar-SA"/>
        </w:rPr>
      </w:pPr>
      <w:r>
        <w:rPr>
          <w:rStyle w:val="5"/>
          <w:rFonts w:hint="eastAsia" w:ascii="宋体" w:hAnsi="宋体" w:eastAsia="宋体" w:cs="宋体"/>
          <w:b/>
          <w:bCs/>
          <w:spacing w:val="0"/>
          <w:w w:val="100"/>
          <w:kern w:val="2"/>
          <w:sz w:val="24"/>
          <w:szCs w:val="24"/>
          <w:highlight w:val="none"/>
          <w:lang w:val="en-US" w:eastAsia="en-US" w:bidi="ar-SA"/>
        </w:rPr>
        <w:t>人员要求：</w:t>
      </w:r>
    </w:p>
    <w:p w14:paraId="00C3A471">
      <w:pPr>
        <w:pStyle w:val="17"/>
        <w:widowControl w:val="0"/>
        <w:spacing w:before="132" w:line="220" w:lineRule="auto"/>
        <w:ind w:left="97" w:firstLine="480" w:firstLineChars="200"/>
        <w:jc w:val="both"/>
        <w:rPr>
          <w:rStyle w:val="5"/>
          <w:rFonts w:hint="eastAsia" w:ascii="宋体" w:hAnsi="宋体" w:eastAsia="宋体" w:cs="宋体"/>
          <w:spacing w:val="0"/>
          <w:w w:val="100"/>
          <w:kern w:val="2"/>
          <w:sz w:val="24"/>
          <w:szCs w:val="24"/>
          <w:highlight w:val="none"/>
          <w:lang w:val="en-US" w:eastAsia="zh-CN" w:bidi="ar-SA"/>
        </w:rPr>
      </w:pPr>
      <w:r>
        <w:rPr>
          <w:rStyle w:val="5"/>
          <w:rFonts w:hint="eastAsia" w:ascii="宋体" w:hAnsi="宋体" w:eastAsia="宋体" w:cs="宋体"/>
          <w:spacing w:val="0"/>
          <w:w w:val="100"/>
          <w:kern w:val="2"/>
          <w:sz w:val="24"/>
          <w:szCs w:val="24"/>
          <w:highlight w:val="none"/>
          <w:lang w:val="en-US" w:eastAsia="en-US" w:bidi="ar-SA"/>
        </w:rPr>
        <w:t>1.</w:t>
      </w:r>
      <w:r>
        <w:rPr>
          <w:rStyle w:val="5"/>
          <w:rFonts w:hint="eastAsia" w:ascii="宋体" w:hAnsi="宋体" w:eastAsia="宋体" w:cs="宋体"/>
          <w:b/>
          <w:bCs/>
          <w:spacing w:val="0"/>
          <w:w w:val="100"/>
          <w:kern w:val="2"/>
          <w:sz w:val="24"/>
          <w:szCs w:val="24"/>
          <w:highlight w:val="none"/>
          <w:lang w:val="en-US" w:eastAsia="en-US" w:bidi="ar-SA"/>
        </w:rPr>
        <w:t>总监理工程师的资格要求</w:t>
      </w:r>
      <w:r>
        <w:rPr>
          <w:rStyle w:val="5"/>
          <w:rFonts w:hint="eastAsia" w:ascii="宋体" w:hAnsi="宋体" w:eastAsia="宋体" w:cs="宋体"/>
          <w:spacing w:val="0"/>
          <w:w w:val="100"/>
          <w:kern w:val="2"/>
          <w:sz w:val="24"/>
          <w:szCs w:val="24"/>
          <w:highlight w:val="none"/>
          <w:lang w:val="en-US" w:eastAsia="en-US" w:bidi="ar-SA"/>
        </w:rPr>
        <w:t>：具有水利工</w:t>
      </w:r>
      <w:r>
        <w:rPr>
          <w:rStyle w:val="5"/>
          <w:rFonts w:hint="eastAsia" w:ascii="宋体" w:hAnsi="宋体" w:eastAsia="宋体" w:cs="宋体"/>
          <w:color w:val="auto"/>
          <w:spacing w:val="0"/>
          <w:w w:val="100"/>
          <w:kern w:val="2"/>
          <w:sz w:val="24"/>
          <w:szCs w:val="24"/>
          <w:highlight w:val="none"/>
          <w:lang w:val="en-US" w:eastAsia="en-US" w:bidi="ar-SA"/>
        </w:rPr>
        <w:t>程建设监</w:t>
      </w:r>
      <w:r>
        <w:rPr>
          <w:rStyle w:val="5"/>
          <w:rFonts w:hint="eastAsia" w:ascii="宋体" w:hAnsi="宋体" w:eastAsia="宋体" w:cs="宋体"/>
          <w:spacing w:val="0"/>
          <w:w w:val="100"/>
          <w:kern w:val="2"/>
          <w:sz w:val="24"/>
          <w:szCs w:val="24"/>
          <w:highlight w:val="none"/>
          <w:lang w:val="en-US" w:eastAsia="en-US" w:bidi="ar-SA"/>
        </w:rPr>
        <w:t>理工程师</w:t>
      </w:r>
      <w:r>
        <w:rPr>
          <w:rStyle w:val="5"/>
          <w:rFonts w:hint="eastAsia" w:ascii="宋体" w:hAnsi="宋体" w:eastAsia="宋体" w:cs="宋体"/>
          <w:spacing w:val="0"/>
          <w:w w:val="100"/>
          <w:kern w:val="2"/>
          <w:sz w:val="24"/>
          <w:szCs w:val="24"/>
          <w:highlight w:val="none"/>
          <w:lang w:val="en-US" w:eastAsia="zh-CN" w:bidi="ar-SA"/>
        </w:rPr>
        <w:t>注册证书</w:t>
      </w:r>
      <w:r>
        <w:rPr>
          <w:rStyle w:val="5"/>
          <w:rFonts w:hint="eastAsia" w:ascii="宋体" w:hAnsi="宋体" w:eastAsia="宋体" w:cs="宋体"/>
          <w:spacing w:val="0"/>
          <w:w w:val="100"/>
          <w:kern w:val="2"/>
          <w:sz w:val="24"/>
          <w:szCs w:val="24"/>
          <w:highlight w:val="none"/>
          <w:lang w:val="en-US" w:eastAsia="en-US" w:bidi="ar-SA"/>
        </w:rPr>
        <w:t>，具有水利工程</w:t>
      </w:r>
      <w:r>
        <w:rPr>
          <w:rStyle w:val="5"/>
          <w:rFonts w:hint="eastAsia" w:ascii="宋体" w:hAnsi="宋体" w:eastAsia="宋体" w:cs="宋体"/>
          <w:spacing w:val="0"/>
          <w:w w:val="100"/>
          <w:kern w:val="2"/>
          <w:sz w:val="24"/>
          <w:szCs w:val="24"/>
          <w:highlight w:val="none"/>
          <w:lang w:val="en-US" w:eastAsia="zh-CN" w:bidi="ar-SA"/>
        </w:rPr>
        <w:t>相关专业</w:t>
      </w:r>
      <w:r>
        <w:rPr>
          <w:rStyle w:val="5"/>
          <w:rFonts w:hint="eastAsia" w:ascii="宋体" w:hAnsi="宋体" w:eastAsia="宋体" w:cs="宋体"/>
          <w:spacing w:val="0"/>
          <w:w w:val="100"/>
          <w:kern w:val="2"/>
          <w:sz w:val="24"/>
          <w:szCs w:val="24"/>
          <w:highlight w:val="none"/>
          <w:lang w:val="en-US" w:eastAsia="en-US" w:bidi="ar-SA"/>
        </w:rPr>
        <w:t>中级(含)以上工程师职称</w:t>
      </w:r>
      <w:r>
        <w:rPr>
          <w:rStyle w:val="5"/>
          <w:rFonts w:hint="eastAsia" w:ascii="宋体" w:hAnsi="宋体" w:eastAsia="宋体" w:cs="宋体"/>
          <w:spacing w:val="0"/>
          <w:w w:val="100"/>
          <w:kern w:val="2"/>
          <w:sz w:val="24"/>
          <w:szCs w:val="24"/>
          <w:highlight w:val="none"/>
          <w:lang w:val="en-US" w:eastAsia="zh-CN" w:bidi="ar-SA"/>
        </w:rPr>
        <w:t>，具有水利工程相关监理业绩（提供合同协议书或网上业绩截图）</w:t>
      </w:r>
      <w:r>
        <w:rPr>
          <w:rStyle w:val="5"/>
          <w:rFonts w:hint="eastAsia" w:ascii="宋体" w:hAnsi="宋体" w:eastAsia="宋体" w:cs="宋体"/>
          <w:spacing w:val="0"/>
          <w:w w:val="100"/>
          <w:kern w:val="2"/>
          <w:sz w:val="24"/>
          <w:szCs w:val="24"/>
          <w:highlight w:val="none"/>
          <w:lang w:val="en-US" w:eastAsia="en-US" w:bidi="ar-SA"/>
        </w:rPr>
        <w:t>；(各监理单位可根据工作需要自行聘任满足工作要求的监理工程师担任总监理工程师，投标文件中应附有聘任书)</w:t>
      </w:r>
      <w:r>
        <w:rPr>
          <w:rStyle w:val="5"/>
          <w:rFonts w:hint="eastAsia" w:ascii="宋体" w:hAnsi="宋体" w:eastAsia="宋体" w:cs="宋体"/>
          <w:spacing w:val="0"/>
          <w:w w:val="100"/>
          <w:kern w:val="2"/>
          <w:sz w:val="24"/>
          <w:szCs w:val="24"/>
          <w:highlight w:val="none"/>
          <w:lang w:val="en-US" w:eastAsia="zh-CN" w:bidi="ar-SA"/>
        </w:rPr>
        <w:t>；</w:t>
      </w:r>
    </w:p>
    <w:p w14:paraId="244DA5E7">
      <w:pPr>
        <w:pStyle w:val="17"/>
        <w:widowControl w:val="0"/>
        <w:spacing w:before="132" w:line="220" w:lineRule="auto"/>
        <w:ind w:left="97" w:firstLine="482" w:firstLineChars="200"/>
        <w:jc w:val="both"/>
        <w:rPr>
          <w:rStyle w:val="5"/>
          <w:rFonts w:hint="eastAsia" w:ascii="宋体" w:hAnsi="宋体" w:eastAsia="宋体" w:cs="宋体"/>
          <w:spacing w:val="0"/>
          <w:w w:val="100"/>
          <w:kern w:val="2"/>
          <w:sz w:val="24"/>
          <w:szCs w:val="24"/>
          <w:highlight w:val="none"/>
          <w:lang w:val="en-US" w:eastAsia="en-US" w:bidi="ar-SA"/>
        </w:rPr>
      </w:pPr>
      <w:r>
        <w:rPr>
          <w:rStyle w:val="5"/>
          <w:rFonts w:hint="eastAsia" w:ascii="宋体" w:hAnsi="宋体" w:eastAsia="宋体" w:cs="宋体"/>
          <w:b/>
          <w:bCs/>
          <w:spacing w:val="0"/>
          <w:w w:val="100"/>
          <w:kern w:val="2"/>
          <w:sz w:val="24"/>
          <w:szCs w:val="24"/>
          <w:highlight w:val="none"/>
          <w:lang w:val="en-US" w:eastAsia="en-US" w:bidi="ar-SA"/>
        </w:rPr>
        <w:t>2.监理工程师要求：</w:t>
      </w:r>
      <w:r>
        <w:rPr>
          <w:rStyle w:val="5"/>
          <w:rFonts w:hint="eastAsia" w:ascii="宋体" w:hAnsi="宋体" w:eastAsia="宋体" w:cs="宋体"/>
          <w:spacing w:val="0"/>
          <w:w w:val="100"/>
          <w:kern w:val="2"/>
          <w:sz w:val="24"/>
          <w:szCs w:val="24"/>
          <w:highlight w:val="none"/>
          <w:lang w:val="en-US" w:eastAsia="en-US" w:bidi="ar-SA"/>
        </w:rPr>
        <w:t>具有水利</w:t>
      </w:r>
      <w:r>
        <w:rPr>
          <w:rStyle w:val="5"/>
          <w:rFonts w:hint="eastAsia" w:ascii="宋体" w:hAnsi="宋体" w:eastAsia="宋体" w:cs="宋体"/>
          <w:color w:val="auto"/>
          <w:spacing w:val="0"/>
          <w:w w:val="100"/>
          <w:kern w:val="2"/>
          <w:sz w:val="24"/>
          <w:szCs w:val="24"/>
          <w:highlight w:val="none"/>
          <w:lang w:val="en-US" w:eastAsia="en-US" w:bidi="ar-SA"/>
        </w:rPr>
        <w:t>工程建设监</w:t>
      </w:r>
      <w:r>
        <w:rPr>
          <w:rStyle w:val="5"/>
          <w:rFonts w:hint="eastAsia" w:ascii="宋体" w:hAnsi="宋体" w:eastAsia="宋体" w:cs="宋体"/>
          <w:spacing w:val="0"/>
          <w:w w:val="100"/>
          <w:kern w:val="2"/>
          <w:sz w:val="24"/>
          <w:szCs w:val="24"/>
          <w:highlight w:val="none"/>
          <w:lang w:val="en-US" w:eastAsia="en-US" w:bidi="ar-SA"/>
        </w:rPr>
        <w:t>理工程师</w:t>
      </w:r>
      <w:r>
        <w:rPr>
          <w:rStyle w:val="5"/>
          <w:rFonts w:hint="eastAsia" w:ascii="宋体" w:hAnsi="宋体" w:eastAsia="宋体" w:cs="宋体"/>
          <w:spacing w:val="0"/>
          <w:w w:val="100"/>
          <w:kern w:val="2"/>
          <w:sz w:val="24"/>
          <w:szCs w:val="24"/>
          <w:highlight w:val="none"/>
          <w:lang w:val="en-US" w:eastAsia="zh-CN" w:bidi="ar-SA"/>
        </w:rPr>
        <w:t>注册证书</w:t>
      </w:r>
      <w:r>
        <w:rPr>
          <w:rStyle w:val="5"/>
          <w:rFonts w:hint="eastAsia" w:ascii="宋体" w:hAnsi="宋体" w:eastAsia="宋体" w:cs="宋体"/>
          <w:spacing w:val="0"/>
          <w:w w:val="100"/>
          <w:kern w:val="2"/>
          <w:sz w:val="24"/>
          <w:szCs w:val="24"/>
          <w:highlight w:val="none"/>
          <w:lang w:val="en-US" w:eastAsia="en-US" w:bidi="ar-SA"/>
        </w:rPr>
        <w:t>；</w:t>
      </w:r>
    </w:p>
    <w:p w14:paraId="12C9E6D8">
      <w:pPr>
        <w:pStyle w:val="17"/>
        <w:widowControl w:val="0"/>
        <w:spacing w:before="132" w:line="220" w:lineRule="auto"/>
        <w:ind w:left="97" w:firstLine="482" w:firstLineChars="200"/>
        <w:jc w:val="both"/>
        <w:rPr>
          <w:rStyle w:val="5"/>
          <w:rFonts w:hint="eastAsia" w:ascii="宋体" w:hAnsi="宋体" w:eastAsia="宋体" w:cs="宋体"/>
          <w:b/>
          <w:bCs/>
          <w:spacing w:val="0"/>
          <w:w w:val="100"/>
          <w:kern w:val="2"/>
          <w:sz w:val="24"/>
          <w:szCs w:val="24"/>
          <w:lang w:val="en-US" w:eastAsia="zh-CN" w:bidi="ar-SA"/>
        </w:rPr>
      </w:pPr>
      <w:r>
        <w:rPr>
          <w:rStyle w:val="5"/>
          <w:rFonts w:hint="eastAsia" w:cs="宋体"/>
          <w:b/>
          <w:bCs/>
          <w:spacing w:val="0"/>
          <w:w w:val="100"/>
          <w:kern w:val="2"/>
          <w:sz w:val="24"/>
          <w:szCs w:val="24"/>
          <w:lang w:val="en-US" w:eastAsia="zh-CN" w:bidi="ar-SA"/>
        </w:rPr>
        <w:t>3</w:t>
      </w:r>
      <w:r>
        <w:rPr>
          <w:rStyle w:val="5"/>
          <w:rFonts w:hint="eastAsia" w:ascii="宋体" w:hAnsi="宋体" w:eastAsia="宋体" w:cs="宋体"/>
          <w:b/>
          <w:bCs/>
          <w:spacing w:val="0"/>
          <w:w w:val="100"/>
          <w:kern w:val="2"/>
          <w:sz w:val="24"/>
          <w:szCs w:val="24"/>
          <w:lang w:val="en-US" w:eastAsia="en-US" w:bidi="ar-SA"/>
        </w:rPr>
        <w:t>.监理员</w:t>
      </w:r>
      <w:r>
        <w:rPr>
          <w:rStyle w:val="5"/>
          <w:rFonts w:hint="eastAsia" w:ascii="宋体" w:hAnsi="宋体" w:eastAsia="宋体" w:cs="宋体"/>
          <w:b/>
          <w:bCs/>
          <w:spacing w:val="0"/>
          <w:w w:val="100"/>
          <w:kern w:val="2"/>
          <w:sz w:val="24"/>
          <w:szCs w:val="24"/>
          <w:lang w:val="en-US" w:eastAsia="zh-CN" w:bidi="ar-SA"/>
        </w:rPr>
        <w:t>：</w:t>
      </w:r>
      <w:r>
        <w:rPr>
          <w:rStyle w:val="5"/>
          <w:rFonts w:hint="eastAsia" w:ascii="宋体" w:hAnsi="宋体" w:eastAsia="宋体" w:cs="宋体"/>
          <w:b w:val="0"/>
          <w:bCs w:val="0"/>
          <w:spacing w:val="0"/>
          <w:w w:val="100"/>
          <w:kern w:val="2"/>
          <w:sz w:val="24"/>
          <w:szCs w:val="24"/>
          <w:lang w:val="en-US" w:eastAsia="en-US" w:bidi="ar-SA"/>
        </w:rPr>
        <w:t>具有监理员证</w:t>
      </w:r>
      <w:r>
        <w:rPr>
          <w:rStyle w:val="5"/>
          <w:rFonts w:hint="eastAsia" w:ascii="宋体" w:hAnsi="宋体" w:eastAsia="宋体" w:cs="宋体"/>
          <w:b w:val="0"/>
          <w:bCs w:val="0"/>
          <w:spacing w:val="0"/>
          <w:w w:val="100"/>
          <w:kern w:val="2"/>
          <w:sz w:val="24"/>
          <w:szCs w:val="24"/>
          <w:lang w:val="en-US" w:eastAsia="zh-CN" w:bidi="ar-SA"/>
        </w:rPr>
        <w:t>。</w:t>
      </w:r>
    </w:p>
    <w:p w14:paraId="46B7F606">
      <w:pPr>
        <w:pStyle w:val="17"/>
        <w:widowControl w:val="0"/>
        <w:spacing w:before="132" w:line="220" w:lineRule="auto"/>
        <w:ind w:left="97" w:firstLine="482" w:firstLineChars="200"/>
        <w:jc w:val="both"/>
        <w:rPr>
          <w:rStyle w:val="5"/>
          <w:rFonts w:hint="eastAsia" w:ascii="宋体" w:hAnsi="宋体" w:eastAsia="宋体" w:cs="宋体"/>
          <w:spacing w:val="0"/>
          <w:w w:val="100"/>
          <w:kern w:val="2"/>
          <w:sz w:val="24"/>
          <w:szCs w:val="24"/>
          <w:lang w:val="en-US" w:eastAsia="en-US" w:bidi="ar-SA"/>
        </w:rPr>
      </w:pPr>
      <w:r>
        <w:rPr>
          <w:rStyle w:val="5"/>
          <w:rFonts w:hint="eastAsia" w:ascii="宋体" w:hAnsi="宋体" w:eastAsia="宋体" w:cs="宋体"/>
          <w:b/>
          <w:bCs/>
          <w:spacing w:val="0"/>
          <w:w w:val="100"/>
          <w:kern w:val="2"/>
          <w:sz w:val="24"/>
          <w:szCs w:val="24"/>
          <w:lang w:val="en-US" w:eastAsia="en-US" w:bidi="ar-SA"/>
        </w:rPr>
        <w:t>其他要求</w:t>
      </w:r>
      <w:r>
        <w:rPr>
          <w:rStyle w:val="5"/>
          <w:rFonts w:hint="eastAsia" w:ascii="宋体" w:hAnsi="宋体" w:eastAsia="宋体" w:cs="宋体"/>
          <w:spacing w:val="0"/>
          <w:w w:val="100"/>
          <w:kern w:val="2"/>
          <w:sz w:val="24"/>
          <w:szCs w:val="24"/>
          <w:lang w:val="en-US" w:eastAsia="en-US" w:bidi="ar-SA"/>
        </w:rPr>
        <w:t>：</w:t>
      </w:r>
    </w:p>
    <w:p w14:paraId="746B3EE8">
      <w:pPr>
        <w:pStyle w:val="17"/>
        <w:widowControl w:val="0"/>
        <w:spacing w:before="132" w:line="220" w:lineRule="auto"/>
        <w:ind w:left="97" w:firstLine="480" w:firstLineChars="200"/>
        <w:jc w:val="both"/>
        <w:rPr>
          <w:rStyle w:val="5"/>
          <w:rFonts w:hint="eastAsia" w:ascii="宋体" w:hAnsi="宋体" w:eastAsia="宋体" w:cs="宋体"/>
          <w:spacing w:val="0"/>
          <w:w w:val="100"/>
          <w:kern w:val="2"/>
          <w:sz w:val="24"/>
          <w:szCs w:val="24"/>
          <w:lang w:val="en-US" w:eastAsia="en-US" w:bidi="ar-SA"/>
        </w:rPr>
      </w:pPr>
      <w:r>
        <w:rPr>
          <w:rStyle w:val="5"/>
          <w:rFonts w:hint="eastAsia" w:ascii="宋体" w:hAnsi="宋体" w:eastAsia="宋体" w:cs="宋体"/>
          <w:spacing w:val="0"/>
          <w:w w:val="100"/>
          <w:kern w:val="2"/>
          <w:sz w:val="24"/>
          <w:szCs w:val="24"/>
          <w:lang w:val="en-US" w:eastAsia="en-US" w:bidi="ar-SA"/>
        </w:rPr>
        <w:t>1)投标人拟投入招标项目的主要人员应当是本单位人员，提供劳务合同、社会保险证明</w:t>
      </w:r>
      <w:r>
        <w:rPr>
          <w:rStyle w:val="5"/>
          <w:rFonts w:hint="eastAsia" w:ascii="宋体" w:hAnsi="宋体" w:eastAsia="宋体" w:cs="宋体"/>
          <w:spacing w:val="0"/>
          <w:w w:val="100"/>
          <w:kern w:val="2"/>
          <w:sz w:val="24"/>
          <w:szCs w:val="24"/>
          <w:lang w:val="en-US" w:eastAsia="zh-CN" w:bidi="ar-SA"/>
        </w:rPr>
        <w:t>；</w:t>
      </w:r>
      <w:r>
        <w:rPr>
          <w:rStyle w:val="5"/>
          <w:rFonts w:hint="eastAsia" w:ascii="宋体" w:hAnsi="宋体" w:eastAsia="宋体" w:cs="宋体"/>
          <w:spacing w:val="0"/>
          <w:w w:val="100"/>
          <w:kern w:val="2"/>
          <w:sz w:val="24"/>
          <w:szCs w:val="24"/>
          <w:lang w:val="en-US" w:eastAsia="en-US" w:bidi="ar-SA"/>
        </w:rPr>
        <w:t>退休人员提供退休证明和返聘证书，否则投标无效。</w:t>
      </w:r>
    </w:p>
    <w:p w14:paraId="44B20DB7">
      <w:pPr>
        <w:pStyle w:val="17"/>
        <w:widowControl w:val="0"/>
        <w:spacing w:before="132" w:line="220" w:lineRule="auto"/>
        <w:ind w:left="97" w:firstLine="480" w:firstLineChars="200"/>
        <w:jc w:val="both"/>
        <w:rPr>
          <w:rStyle w:val="5"/>
          <w:rFonts w:hint="eastAsia" w:ascii="宋体" w:hAnsi="宋体" w:eastAsia="宋体" w:cs="宋体"/>
          <w:spacing w:val="0"/>
          <w:w w:val="100"/>
          <w:kern w:val="2"/>
          <w:sz w:val="24"/>
          <w:szCs w:val="24"/>
          <w:lang w:val="en-US" w:eastAsia="en-US" w:bidi="ar-SA"/>
        </w:rPr>
      </w:pPr>
      <w:r>
        <w:rPr>
          <w:rStyle w:val="5"/>
          <w:rFonts w:hint="eastAsia" w:ascii="宋体" w:hAnsi="宋体" w:eastAsia="宋体" w:cs="宋体"/>
          <w:spacing w:val="0"/>
          <w:w w:val="100"/>
          <w:kern w:val="2"/>
          <w:sz w:val="24"/>
          <w:szCs w:val="24"/>
          <w:lang w:val="en-US" w:eastAsia="en-US" w:bidi="ar-SA"/>
        </w:rPr>
        <w:t>2)投标人总监理工程师未同时在两个及以上大中型工程中担任总监理工程师；在同一县(市、区)同类型小型工程项目中，同时担任总监理工程师的项目数量不超过3个</w:t>
      </w:r>
      <w:r>
        <w:rPr>
          <w:rStyle w:val="5"/>
          <w:rFonts w:hint="eastAsia" w:ascii="宋体" w:hAnsi="宋体" w:eastAsia="宋体" w:cs="宋体"/>
          <w:spacing w:val="0"/>
          <w:w w:val="100"/>
          <w:kern w:val="2"/>
          <w:sz w:val="24"/>
          <w:szCs w:val="24"/>
          <w:lang w:val="en-US" w:eastAsia="zh-CN" w:bidi="ar-SA"/>
        </w:rPr>
        <w:t>，（需提供承诺书格式自拟）</w:t>
      </w:r>
      <w:r>
        <w:rPr>
          <w:rStyle w:val="5"/>
          <w:rFonts w:hint="eastAsia" w:ascii="宋体" w:hAnsi="宋体" w:eastAsia="宋体" w:cs="宋体"/>
          <w:spacing w:val="0"/>
          <w:w w:val="100"/>
          <w:kern w:val="2"/>
          <w:sz w:val="24"/>
          <w:szCs w:val="24"/>
          <w:lang w:val="en-US" w:eastAsia="en-US" w:bidi="ar-SA"/>
        </w:rPr>
        <w:t>；</w:t>
      </w:r>
    </w:p>
    <w:p w14:paraId="1B1399E3">
      <w:pPr>
        <w:pStyle w:val="17"/>
        <w:widowControl w:val="0"/>
        <w:spacing w:before="132" w:line="220" w:lineRule="auto"/>
        <w:ind w:left="97" w:firstLine="480" w:firstLineChars="200"/>
        <w:jc w:val="both"/>
        <w:rPr>
          <w:rStyle w:val="5"/>
          <w:rFonts w:hint="eastAsia" w:ascii="宋体" w:hAnsi="宋体" w:eastAsia="宋体" w:cs="宋体"/>
          <w:spacing w:val="0"/>
          <w:w w:val="100"/>
          <w:kern w:val="2"/>
          <w:sz w:val="24"/>
          <w:szCs w:val="24"/>
          <w:lang w:val="en-US" w:eastAsia="en-US" w:bidi="ar-SA"/>
        </w:rPr>
      </w:pPr>
      <w:r>
        <w:rPr>
          <w:rStyle w:val="5"/>
          <w:rFonts w:hint="eastAsia" w:ascii="宋体" w:hAnsi="宋体" w:eastAsia="宋体" w:cs="宋体"/>
          <w:spacing w:val="0"/>
          <w:w w:val="100"/>
          <w:kern w:val="2"/>
          <w:sz w:val="24"/>
          <w:szCs w:val="24"/>
          <w:lang w:val="en-US" w:eastAsia="en-US" w:bidi="ar-SA"/>
        </w:rPr>
        <w:t>3)拟投入本项目相关专业和管理人员数量：要求总监1人，监理工程师2人，至少配备现场监理员2人。专业结构及年龄结构合理，要求总监每月驻工地天数不得少于22天</w:t>
      </w:r>
      <w:r>
        <w:rPr>
          <w:rStyle w:val="5"/>
          <w:rFonts w:hint="eastAsia" w:ascii="宋体" w:hAnsi="宋体" w:eastAsia="宋体" w:cs="宋体"/>
          <w:kern w:val="2"/>
          <w:sz w:val="24"/>
          <w:szCs w:val="24"/>
          <w:lang w:val="en-US" w:eastAsia="zh-CN" w:bidi="ar-SA"/>
        </w:rPr>
        <w:t>（需提供承诺书格式自拟）</w:t>
      </w:r>
      <w:r>
        <w:rPr>
          <w:rStyle w:val="5"/>
          <w:rFonts w:hint="eastAsia" w:ascii="宋体" w:hAnsi="宋体" w:eastAsia="宋体" w:cs="宋体"/>
          <w:spacing w:val="0"/>
          <w:w w:val="100"/>
          <w:kern w:val="2"/>
          <w:sz w:val="24"/>
          <w:szCs w:val="24"/>
          <w:lang w:val="en-US" w:eastAsia="en-US" w:bidi="ar-SA"/>
        </w:rPr>
        <w:t>。</w:t>
      </w:r>
    </w:p>
    <w:p w14:paraId="36B410F1">
      <w:pPr>
        <w:pStyle w:val="17"/>
        <w:widowControl w:val="0"/>
        <w:spacing w:before="132" w:line="220" w:lineRule="auto"/>
        <w:ind w:left="97" w:firstLine="480" w:firstLineChars="200"/>
        <w:jc w:val="both"/>
        <w:rPr>
          <w:rStyle w:val="5"/>
          <w:rFonts w:hint="eastAsia" w:ascii="宋体" w:hAnsi="宋体" w:eastAsia="宋体" w:cs="宋体"/>
          <w:spacing w:val="0"/>
          <w:w w:val="100"/>
          <w:kern w:val="2"/>
          <w:sz w:val="24"/>
          <w:szCs w:val="24"/>
          <w:lang w:val="en-US" w:eastAsia="en-US" w:bidi="ar-SA"/>
        </w:rPr>
      </w:pPr>
      <w:r>
        <w:rPr>
          <w:rStyle w:val="5"/>
          <w:rFonts w:hint="eastAsia" w:ascii="宋体" w:hAnsi="宋体" w:eastAsia="宋体" w:cs="宋体"/>
          <w:spacing w:val="0"/>
          <w:w w:val="100"/>
          <w:kern w:val="2"/>
          <w:sz w:val="24"/>
          <w:szCs w:val="24"/>
          <w:lang w:val="en-US" w:eastAsia="en-US" w:bidi="ar-SA"/>
        </w:rPr>
        <w:t>4)在施工期内必须保证工地监理人员不得少于</w:t>
      </w:r>
      <w:r>
        <w:rPr>
          <w:rStyle w:val="5"/>
          <w:rFonts w:hint="eastAsia" w:ascii="宋体" w:hAnsi="宋体" w:eastAsia="宋体" w:cs="宋体"/>
          <w:spacing w:val="0"/>
          <w:w w:val="100"/>
          <w:kern w:val="2"/>
          <w:sz w:val="24"/>
          <w:szCs w:val="24"/>
          <w:lang w:val="en-US" w:eastAsia="zh-CN" w:bidi="ar-SA"/>
        </w:rPr>
        <w:t>3</w:t>
      </w:r>
      <w:r>
        <w:rPr>
          <w:rStyle w:val="5"/>
          <w:rFonts w:hint="eastAsia" w:ascii="宋体" w:hAnsi="宋体" w:eastAsia="宋体" w:cs="宋体"/>
          <w:spacing w:val="0"/>
          <w:w w:val="100"/>
          <w:kern w:val="2"/>
          <w:sz w:val="24"/>
          <w:szCs w:val="24"/>
          <w:lang w:val="en-US" w:eastAsia="en-US" w:bidi="ar-SA"/>
        </w:rPr>
        <w:t>人，其中必须有总监或监理工程师在工地现场，全部人员</w:t>
      </w:r>
      <w:r>
        <w:rPr>
          <w:rStyle w:val="5"/>
          <w:rFonts w:hint="eastAsia" w:ascii="宋体" w:hAnsi="宋体" w:eastAsia="宋体" w:cs="宋体"/>
          <w:spacing w:val="0"/>
          <w:w w:val="100"/>
          <w:kern w:val="2"/>
          <w:sz w:val="24"/>
          <w:szCs w:val="24"/>
          <w:lang w:val="en-US" w:eastAsia="zh-CN" w:bidi="ar-SA"/>
        </w:rPr>
        <w:t>（5人）</w:t>
      </w:r>
      <w:r>
        <w:rPr>
          <w:rStyle w:val="5"/>
          <w:rFonts w:hint="eastAsia" w:ascii="宋体" w:hAnsi="宋体" w:eastAsia="宋体" w:cs="宋体"/>
          <w:spacing w:val="0"/>
          <w:w w:val="100"/>
          <w:kern w:val="2"/>
          <w:sz w:val="24"/>
          <w:szCs w:val="24"/>
          <w:lang w:val="en-US" w:eastAsia="en-US" w:bidi="ar-SA"/>
        </w:rPr>
        <w:t>同时在现场的天数，每月不少于22天</w:t>
      </w:r>
      <w:r>
        <w:rPr>
          <w:rStyle w:val="5"/>
          <w:rFonts w:hint="eastAsia" w:ascii="宋体" w:hAnsi="宋体" w:eastAsia="宋体" w:cs="宋体"/>
          <w:kern w:val="2"/>
          <w:sz w:val="24"/>
          <w:szCs w:val="24"/>
          <w:lang w:val="en-US" w:eastAsia="zh-CN" w:bidi="ar-SA"/>
        </w:rPr>
        <w:t>（需提供承诺书格式自拟）</w:t>
      </w:r>
      <w:r>
        <w:rPr>
          <w:rStyle w:val="5"/>
          <w:rFonts w:hint="eastAsia" w:ascii="宋体" w:hAnsi="宋体" w:eastAsia="宋体" w:cs="宋体"/>
          <w:spacing w:val="0"/>
          <w:w w:val="100"/>
          <w:kern w:val="2"/>
          <w:sz w:val="24"/>
          <w:szCs w:val="24"/>
          <w:lang w:val="en-US" w:eastAsia="en-US" w:bidi="ar-SA"/>
        </w:rPr>
        <w:t>。</w:t>
      </w:r>
    </w:p>
    <w:p w14:paraId="6E087B17">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right="85" w:rightChars="0"/>
        <w:jc w:val="both"/>
        <w:textAlignment w:val="baseline"/>
        <w:outlineLvl w:val="9"/>
        <w:rPr>
          <w:rStyle w:val="5"/>
          <w:rFonts w:ascii="宋体" w:hAnsi="宋体" w:eastAsia="宋体" w:cs="宋体"/>
          <w:snapToGrid w:val="0"/>
          <w:color w:val="auto"/>
          <w:spacing w:val="2"/>
          <w:kern w:val="0"/>
          <w:sz w:val="24"/>
          <w:szCs w:val="24"/>
          <w:u w:val="none" w:color="auto"/>
          <w:lang w:val="en-US" w:eastAsia="en-US" w:bidi="ar-SA"/>
        </w:rPr>
      </w:pPr>
      <w:r>
        <w:rPr>
          <w:rStyle w:val="5"/>
          <w:rFonts w:hint="eastAsia" w:ascii="宋体" w:hAnsi="宋体" w:cs="宋体" w:eastAsiaTheme="minorEastAsia"/>
          <w:b/>
          <w:bCs/>
          <w:snapToGrid w:val="0"/>
          <w:color w:val="auto"/>
          <w:spacing w:val="-14"/>
          <w:kern w:val="2"/>
          <w:sz w:val="24"/>
          <w:szCs w:val="24"/>
          <w:highlight w:val="none"/>
          <w:u w:val="none" w:color="auto"/>
          <w:lang w:val="en-US" w:eastAsia="zh-CN" w:bidi="ar-SA"/>
        </w:rPr>
        <w:t>3.服务</w:t>
      </w:r>
      <w:r>
        <w:rPr>
          <w:rStyle w:val="5"/>
          <w:rFonts w:hint="eastAsia" w:ascii="宋体" w:hAnsi="宋体" w:cs="宋体" w:eastAsiaTheme="minorEastAsia"/>
          <w:b/>
          <w:bCs/>
          <w:spacing w:val="0"/>
          <w:w w:val="100"/>
          <w:kern w:val="2"/>
          <w:sz w:val="24"/>
          <w:szCs w:val="24"/>
          <w:lang w:val="en-US" w:eastAsia="en-US" w:bidi="ar-SA"/>
        </w:rPr>
        <w:t>期</w:t>
      </w:r>
      <w:r>
        <w:rPr>
          <w:rStyle w:val="5"/>
          <w:rFonts w:hint="eastAsia" w:ascii="宋体" w:hAnsi="宋体" w:cs="宋体" w:eastAsiaTheme="minorEastAsia"/>
          <w:b/>
          <w:bCs/>
          <w:spacing w:val="0"/>
          <w:w w:val="100"/>
          <w:kern w:val="2"/>
          <w:sz w:val="24"/>
          <w:szCs w:val="24"/>
          <w:lang w:val="en-US" w:eastAsia="zh-CN" w:bidi="ar-SA"/>
        </w:rPr>
        <w:t>：</w:t>
      </w:r>
      <w:r>
        <w:rPr>
          <w:rStyle w:val="5"/>
          <w:rFonts w:hint="eastAsia" w:ascii="宋体" w:hAnsi="宋体" w:eastAsia="宋体" w:cs="宋体"/>
          <w:color w:val="auto"/>
          <w:spacing w:val="0"/>
          <w:w w:val="100"/>
          <w:kern w:val="2"/>
          <w:sz w:val="24"/>
          <w:szCs w:val="24"/>
          <w:highlight w:val="none"/>
          <w:lang w:val="en-US" w:eastAsia="zh-CN" w:bidi="ar-SA"/>
        </w:rPr>
        <w:t>监理服务期同</w:t>
      </w:r>
      <w:r>
        <w:rPr>
          <w:rStyle w:val="5"/>
          <w:rFonts w:hint="eastAsia" w:ascii="宋体" w:hAnsi="宋体" w:eastAsia="宋体" w:cs="宋体"/>
          <w:color w:val="auto"/>
          <w:spacing w:val="0"/>
          <w:w w:val="100"/>
          <w:kern w:val="2"/>
          <w:sz w:val="24"/>
          <w:szCs w:val="24"/>
          <w:highlight w:val="none"/>
          <w:lang w:val="en-US" w:eastAsia="en-US" w:bidi="ar-SA"/>
        </w:rPr>
        <w:t>施工计划工期为</w:t>
      </w:r>
      <w:r>
        <w:rPr>
          <w:rStyle w:val="5"/>
          <w:rFonts w:hint="eastAsia" w:ascii="宋体" w:hAnsi="宋体" w:cs="宋体"/>
          <w:color w:val="auto"/>
          <w:spacing w:val="0"/>
          <w:w w:val="100"/>
          <w:kern w:val="2"/>
          <w:sz w:val="24"/>
          <w:szCs w:val="24"/>
          <w:highlight w:val="none"/>
          <w:lang w:val="en-US" w:eastAsia="zh-CN" w:bidi="ar-SA"/>
        </w:rPr>
        <w:t>45</w:t>
      </w:r>
      <w:r>
        <w:rPr>
          <w:rStyle w:val="5"/>
          <w:rFonts w:hint="eastAsia" w:ascii="宋体" w:hAnsi="宋体" w:eastAsia="宋体" w:cs="宋体"/>
          <w:color w:val="auto"/>
          <w:spacing w:val="0"/>
          <w:w w:val="100"/>
          <w:kern w:val="2"/>
          <w:sz w:val="24"/>
          <w:szCs w:val="24"/>
          <w:highlight w:val="none"/>
          <w:lang w:val="en-US" w:eastAsia="en-US" w:bidi="ar-SA"/>
        </w:rPr>
        <w:t>日历天，工程开工至竣工验收和质保期期满终止(为合同签订之日起，工程竣工验收止和工程建设项目缺陷责任期满止)</w:t>
      </w:r>
    </w:p>
    <w:p w14:paraId="25CEC74E">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right="85" w:rightChars="0"/>
        <w:jc w:val="both"/>
        <w:textAlignment w:val="baseline"/>
        <w:outlineLvl w:val="9"/>
        <w:rPr>
          <w:rStyle w:val="5"/>
          <w:rFonts w:hint="eastAsia" w:ascii="宋体" w:hAnsi="宋体" w:cs="宋体" w:eastAsiaTheme="minorEastAsia"/>
          <w:b/>
          <w:bCs/>
          <w:snapToGrid w:val="0"/>
          <w:color w:val="auto"/>
          <w:spacing w:val="-14"/>
          <w:kern w:val="2"/>
          <w:sz w:val="24"/>
          <w:szCs w:val="24"/>
          <w:highlight w:val="none"/>
          <w:u w:val="none" w:color="auto"/>
          <w:lang w:val="en-US" w:eastAsia="zh-CN" w:bidi="ar-SA"/>
        </w:rPr>
      </w:pPr>
      <w:r>
        <w:rPr>
          <w:rStyle w:val="5"/>
          <w:rFonts w:hint="eastAsia" w:ascii="宋体" w:hAnsi="宋体" w:cs="宋体" w:eastAsiaTheme="minorEastAsia"/>
          <w:b/>
          <w:bCs/>
          <w:snapToGrid w:val="0"/>
          <w:color w:val="auto"/>
          <w:spacing w:val="-14"/>
          <w:kern w:val="2"/>
          <w:sz w:val="24"/>
          <w:szCs w:val="24"/>
          <w:highlight w:val="none"/>
          <w:u w:val="none" w:color="auto"/>
          <w:lang w:val="en-US" w:eastAsia="zh-CN" w:bidi="ar-SA"/>
        </w:rPr>
        <w:t>4.预算金额：1.1万元</w:t>
      </w:r>
    </w:p>
    <w:p w14:paraId="150D43A4">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right="85" w:rightChars="0"/>
        <w:jc w:val="both"/>
        <w:textAlignment w:val="baseline"/>
        <w:outlineLvl w:val="9"/>
        <w:rPr>
          <w:rStyle w:val="5"/>
          <w:rFonts w:hint="eastAsia" w:ascii="宋体" w:hAnsi="宋体" w:cs="宋体"/>
          <w:spacing w:val="0"/>
          <w:w w:val="100"/>
          <w:kern w:val="2"/>
          <w:sz w:val="24"/>
          <w:szCs w:val="24"/>
          <w:highlight w:val="none"/>
          <w:lang w:val="en-US" w:eastAsia="zh-CN" w:bidi="ar-SA"/>
        </w:rPr>
      </w:pPr>
      <w:r>
        <w:rPr>
          <w:rStyle w:val="5"/>
          <w:rFonts w:hint="eastAsia" w:ascii="宋体" w:hAnsi="宋体" w:cs="宋体" w:eastAsiaTheme="minorEastAsia"/>
          <w:b/>
          <w:bCs/>
          <w:snapToGrid w:val="0"/>
          <w:color w:val="auto"/>
          <w:spacing w:val="-14"/>
          <w:kern w:val="2"/>
          <w:sz w:val="24"/>
          <w:szCs w:val="24"/>
          <w:highlight w:val="none"/>
          <w:u w:val="none" w:color="auto"/>
          <w:lang w:val="en-US" w:eastAsia="zh-CN" w:bidi="ar-SA"/>
        </w:rPr>
        <w:t>5.履约保证金额</w:t>
      </w:r>
      <w:r>
        <w:rPr>
          <w:rStyle w:val="5"/>
          <w:rFonts w:hint="eastAsia" w:ascii="宋体" w:hAnsi="宋体" w:cs="宋体"/>
          <w:spacing w:val="0"/>
          <w:w w:val="100"/>
          <w:kern w:val="2"/>
          <w:sz w:val="24"/>
          <w:szCs w:val="24"/>
          <w:highlight w:val="none"/>
          <w:lang w:val="en-US" w:eastAsia="zh-CN" w:bidi="ar-SA"/>
        </w:rPr>
        <w:t>：合同价款的 6%。</w:t>
      </w:r>
    </w:p>
    <w:p w14:paraId="5F40942B">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right="85" w:rightChars="0"/>
        <w:jc w:val="both"/>
        <w:textAlignment w:val="baseline"/>
        <w:outlineLvl w:val="9"/>
        <w:rPr>
          <w:rStyle w:val="5"/>
          <w:rFonts w:ascii="宋体" w:hAnsi="宋体" w:eastAsia="宋体" w:cs="宋体"/>
          <w:snapToGrid w:val="0"/>
          <w:color w:val="auto"/>
          <w:spacing w:val="2"/>
          <w:kern w:val="0"/>
          <w:sz w:val="24"/>
          <w:szCs w:val="24"/>
          <w:u w:val="none" w:color="auto"/>
          <w:lang w:val="en-US" w:eastAsia="en-US" w:bidi="ar-SA"/>
        </w:rPr>
      </w:pPr>
      <w:bookmarkStart w:id="0" w:name="_GoBack"/>
      <w:bookmarkEnd w:id="0"/>
      <w:r>
        <w:rPr>
          <w:rStyle w:val="5"/>
          <w:rFonts w:hint="eastAsia" w:ascii="宋体" w:hAnsi="宋体" w:cs="宋体"/>
          <w:spacing w:val="0"/>
          <w:w w:val="100"/>
          <w:kern w:val="2"/>
          <w:sz w:val="24"/>
          <w:szCs w:val="24"/>
          <w:highlight w:val="none"/>
          <w:lang w:val="en-US" w:eastAsia="zh-CN" w:bidi="ar-SA"/>
        </w:rPr>
        <w:br w:type="textWrapping"/>
      </w:r>
      <w:r>
        <w:rPr>
          <w:rStyle w:val="5"/>
          <w:rFonts w:hint="eastAsia" w:ascii="宋体" w:hAnsi="宋体" w:cs="宋体"/>
          <w:spacing w:val="0"/>
          <w:w w:val="100"/>
          <w:kern w:val="2"/>
          <w:sz w:val="24"/>
          <w:szCs w:val="24"/>
          <w:highlight w:val="none"/>
          <w:lang w:val="en-US" w:eastAsia="zh-CN" w:bidi="ar-SA"/>
        </w:rPr>
        <w:t xml:space="preserve">   </w:t>
      </w:r>
    </w:p>
    <w:p w14:paraId="772BC5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17C2A"/>
    <w:rsid w:val="0CB72376"/>
    <w:rsid w:val="0EA535E0"/>
    <w:rsid w:val="12602C85"/>
    <w:rsid w:val="2E36549E"/>
    <w:rsid w:val="74D8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uiPriority w:val="0"/>
    <w:rPr>
      <w:color w:val="800080"/>
      <w:u w:val="none"/>
    </w:rPr>
  </w:style>
  <w:style w:type="character" w:styleId="7">
    <w:name w:val="HTML Definition"/>
    <w:basedOn w:val="5"/>
    <w:uiPriority w:val="0"/>
  </w:style>
  <w:style w:type="character" w:styleId="8">
    <w:name w:val="HTML Typewriter"/>
    <w:basedOn w:val="5"/>
    <w:qFormat/>
    <w:uiPriority w:val="0"/>
    <w:rPr>
      <w:rFonts w:hint="default" w:ascii="monospace" w:hAnsi="monospace" w:eastAsia="monospace" w:cs="monospace"/>
      <w:sz w:val="20"/>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hint="default" w:ascii="monospace" w:hAnsi="monospace" w:eastAsia="monospace" w:cs="monospace"/>
      <w:sz w:val="20"/>
    </w:rPr>
  </w:style>
  <w:style w:type="character" w:styleId="13">
    <w:name w:val="HTML Cite"/>
    <w:basedOn w:val="5"/>
    <w:qFormat/>
    <w:uiPriority w:val="0"/>
  </w:style>
  <w:style w:type="character" w:styleId="14">
    <w:name w:val="HTML Keyboard"/>
    <w:basedOn w:val="5"/>
    <w:qFormat/>
    <w:uiPriority w:val="0"/>
    <w:rPr>
      <w:rFonts w:hint="default" w:ascii="monospace" w:hAnsi="monospace" w:eastAsia="monospace" w:cs="monospace"/>
      <w:sz w:val="20"/>
    </w:rPr>
  </w:style>
  <w:style w:type="character" w:styleId="15">
    <w:name w:val="HTML Sample"/>
    <w:basedOn w:val="5"/>
    <w:qFormat/>
    <w:uiPriority w:val="0"/>
    <w:rPr>
      <w:rFonts w:ascii="monospace" w:hAnsi="monospace" w:eastAsia="monospace" w:cs="monospace"/>
    </w:rPr>
  </w:style>
  <w:style w:type="paragraph" w:customStyle="1" w:styleId="16">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Table Text"/>
    <w:semiHidden/>
    <w:qFormat/>
    <w:uiPriority w:val="0"/>
    <w:pPr>
      <w:widowControl w:val="0"/>
      <w:jc w:val="both"/>
    </w:pPr>
    <w:rPr>
      <w:rFonts w:ascii="宋体" w:hAnsi="宋体" w:eastAsia="宋体" w:cs="宋体"/>
      <w:kern w:val="2"/>
      <w:sz w:val="24"/>
      <w:szCs w:val="24"/>
      <w:lang w:val="en-US" w:eastAsia="en-US" w:bidi="ar-SA"/>
    </w:rPr>
  </w:style>
  <w:style w:type="character" w:customStyle="1" w:styleId="18">
    <w:name w:val="first-child"/>
    <w:basedOn w:val="5"/>
    <w:qFormat/>
    <w:uiPriority w:val="0"/>
  </w:style>
  <w:style w:type="character" w:customStyle="1" w:styleId="19">
    <w:name w:val="layui-layer-tabnow"/>
    <w:basedOn w:val="5"/>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1019</Words>
  <Characters>1056</Characters>
  <Lines>0</Lines>
  <Paragraphs>0</Paragraphs>
  <TotalTime>6</TotalTime>
  <ScaleCrop>false</ScaleCrop>
  <LinksUpToDate>false</LinksUpToDate>
  <CharactersWithSpaces>1059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2025-03-05T11:53:00Z</dcterms:created>
  <dc:creator>Administrator</dc:creator>
  <cp:lastModifiedBy>Administrator</cp:lastModifiedBy>
  <dcterms:modified xsi:type="dcterms:W3CDTF">2025-04-15T11:25:48Z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eyJoZGlkIjoiMWFiNjg2NGFiYWY3NjAxNmNkMzMxZDYwM2ZkMmY2ZWEiLCJ1c2VySWQiOiIyMzA4MDk4NjEifQ==</vt:lpwstr>
  </property>
  <property fmtid="{D5CDD505-2E9C-101B-9397-08002B2CF9AE}" pid="4" name="ICV">
    <vt:lpwstr>449D276E708A4EF4A85B152FF97A1911_12</vt:lpwstr>
  </property>
</Properties>
</file>