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400" w:lineRule="exact"/>
        <w:ind w:left="2891" w:right="535" w:rightChars="255" w:hanging="2891" w:hangingChars="900"/>
        <w:jc w:val="both"/>
        <w:rPr>
          <w:rFonts w:hint="eastAsia" w:ascii="仿宋" w:eastAsia="仿宋"/>
          <w:b/>
          <w:color w:val="auto"/>
          <w:sz w:val="32"/>
          <w:szCs w:val="32"/>
        </w:rPr>
      </w:pPr>
      <w:r>
        <w:rPr>
          <w:rFonts w:ascii="仿宋" w:eastAsia="仿宋"/>
          <w:b/>
          <w:color w:val="auto"/>
          <w:sz w:val="32"/>
          <w:szCs w:val="32"/>
        </w:rPr>
        <w:t xml:space="preserve">     </w:t>
      </w:r>
      <w:r>
        <w:rPr>
          <w:rFonts w:hint="eastAsia" w:ascii="仿宋" w:eastAsia="仿宋"/>
          <w:b/>
          <w:color w:val="auto"/>
          <w:sz w:val="32"/>
          <w:szCs w:val="32"/>
        </w:rPr>
        <w:t xml:space="preserve">   </w:t>
      </w:r>
    </w:p>
    <w:p>
      <w:pPr>
        <w:pStyle w:val="6"/>
        <w:spacing w:line="400" w:lineRule="exact"/>
        <w:jc w:val="center"/>
        <w:outlineLvl w:val="0"/>
        <w:rPr>
          <w:rFonts w:ascii="仿宋" w:eastAsia="仿宋"/>
          <w:b/>
          <w:bCs/>
          <w:color w:val="auto"/>
          <w:sz w:val="28"/>
          <w:szCs w:val="28"/>
        </w:rPr>
      </w:pPr>
      <w:bookmarkStart w:id="0" w:name="_Toc19040"/>
      <w:r>
        <w:rPr>
          <w:rFonts w:hint="eastAsia" w:ascii="仿宋" w:eastAsia="仿宋"/>
          <w:b/>
          <w:bCs/>
          <w:color w:val="auto"/>
          <w:sz w:val="28"/>
          <w:szCs w:val="28"/>
        </w:rPr>
        <w:t>售后服务承诺（投标人自行填写）</w:t>
      </w:r>
      <w:bookmarkEnd w:id="0"/>
    </w:p>
    <w:p>
      <w:pPr>
        <w:pStyle w:val="6"/>
        <w:spacing w:line="400" w:lineRule="exact"/>
        <w:jc w:val="both"/>
        <w:rPr>
          <w:rFonts w:hint="eastAsia" w:ascii="仿宋" w:eastAsia="仿宋"/>
          <w:color w:val="auto"/>
          <w:sz w:val="28"/>
          <w:szCs w:val="28"/>
        </w:rPr>
      </w:pPr>
      <w:bookmarkStart w:id="1" w:name="_GoBack"/>
      <w:bookmarkEnd w:id="1"/>
    </w:p>
    <w:p>
      <w:pPr>
        <w:pStyle w:val="6"/>
        <w:spacing w:line="400" w:lineRule="exact"/>
        <w:jc w:val="both"/>
        <w:rPr>
          <w:rFonts w:hint="eastAsia" w:ascii="仿宋" w:eastAsia="仿宋"/>
          <w:color w:val="auto"/>
          <w:sz w:val="28"/>
          <w:szCs w:val="28"/>
        </w:rPr>
      </w:pPr>
      <w:r>
        <w:rPr>
          <w:rFonts w:hint="eastAsia" w:ascii="仿宋" w:eastAsia="仿宋"/>
          <w:color w:val="auto"/>
          <w:sz w:val="28"/>
          <w:szCs w:val="28"/>
        </w:rPr>
        <w:t>主要内容应包括（不仅限于下列内容）：</w:t>
      </w:r>
    </w:p>
    <w:p>
      <w:pPr>
        <w:pStyle w:val="6"/>
        <w:spacing w:line="400" w:lineRule="exact"/>
        <w:jc w:val="both"/>
        <w:rPr>
          <w:rFonts w:hint="eastAsia" w:ascii="仿宋" w:eastAsia="仿宋"/>
          <w:color w:val="auto"/>
          <w:sz w:val="28"/>
          <w:szCs w:val="28"/>
        </w:rPr>
      </w:pPr>
      <w:r>
        <w:rPr>
          <w:rFonts w:hint="eastAsia" w:ascii="仿宋" w:eastAsia="仿宋"/>
          <w:color w:val="auto"/>
          <w:sz w:val="28"/>
          <w:szCs w:val="28"/>
        </w:rPr>
        <w:t>1、投标人应当分别列明投标货物免费质量保证期限_____年</w:t>
      </w:r>
      <w:r>
        <w:rPr>
          <w:rFonts w:hint="eastAsia" w:ascii="仿宋" w:eastAsia="仿宋"/>
          <w:color w:val="FF0000"/>
          <w:sz w:val="28"/>
          <w:szCs w:val="28"/>
          <w:lang w:eastAsia="zh-CN"/>
        </w:rPr>
        <w:t>（</w:t>
      </w:r>
      <w:r>
        <w:rPr>
          <w:rFonts w:hint="eastAsia" w:ascii="仿宋" w:eastAsia="仿宋"/>
          <w:color w:val="FF0000"/>
          <w:sz w:val="28"/>
          <w:szCs w:val="28"/>
          <w:lang w:val="en-US" w:eastAsia="zh-CN"/>
        </w:rPr>
        <w:t>不低于3年</w:t>
      </w:r>
      <w:r>
        <w:rPr>
          <w:rFonts w:hint="eastAsia" w:ascii="仿宋" w:eastAsia="仿宋"/>
          <w:color w:val="FF0000"/>
          <w:sz w:val="28"/>
          <w:szCs w:val="28"/>
          <w:lang w:eastAsia="zh-CN"/>
        </w:rPr>
        <w:t>）</w:t>
      </w:r>
      <w:r>
        <w:rPr>
          <w:rFonts w:hint="eastAsia" w:ascii="仿宋" w:eastAsia="仿宋"/>
          <w:color w:val="auto"/>
          <w:sz w:val="28"/>
          <w:szCs w:val="28"/>
        </w:rPr>
        <w:t>，在免费质量保证期（包修、包换、包退）内能够提供的技术支持办法和服务方式、服务内容以及维护维修的解决方式（上门维修、报修、送修等），如果招标人需要增加投标货物免费质量保证期，其续保价格         元。</w:t>
      </w:r>
    </w:p>
    <w:p>
      <w:pPr>
        <w:pStyle w:val="6"/>
        <w:spacing w:line="400" w:lineRule="exact"/>
        <w:jc w:val="both"/>
        <w:rPr>
          <w:rFonts w:hint="eastAsia" w:ascii="仿宋" w:eastAsia="仿宋"/>
          <w:color w:val="auto"/>
          <w:sz w:val="28"/>
          <w:szCs w:val="28"/>
        </w:rPr>
      </w:pPr>
      <w:r>
        <w:rPr>
          <w:rFonts w:hint="eastAsia" w:ascii="仿宋" w:eastAsia="仿宋"/>
          <w:color w:val="auto"/>
          <w:sz w:val="28"/>
          <w:szCs w:val="28"/>
        </w:rPr>
        <w:t>2、投标人应分别列明免费质量保证期外的服务年限_____年；维护维修的电话、联系人、响应服务时间、到达现场时间以及维护维修完成时限（天）。</w:t>
      </w:r>
    </w:p>
    <w:p>
      <w:pPr>
        <w:pStyle w:val="6"/>
        <w:spacing w:line="400" w:lineRule="exact"/>
        <w:jc w:val="both"/>
        <w:rPr>
          <w:rFonts w:hint="eastAsia" w:ascii="仿宋" w:eastAsia="仿宋"/>
          <w:color w:val="auto"/>
          <w:sz w:val="28"/>
          <w:szCs w:val="28"/>
        </w:rPr>
      </w:pPr>
      <w:r>
        <w:rPr>
          <w:rFonts w:hint="eastAsia" w:ascii="仿宋" w:eastAsia="仿宋"/>
          <w:color w:val="auto"/>
          <w:sz w:val="28"/>
          <w:szCs w:val="28"/>
        </w:rPr>
        <w:t>3、投标人应列明在货物免费质量保证期外技术支持和相关服务收费标准；零 (部)备件取得方式及取费标准。</w:t>
      </w:r>
    </w:p>
    <w:p>
      <w:pPr>
        <w:pStyle w:val="6"/>
        <w:spacing w:line="400" w:lineRule="exact"/>
        <w:jc w:val="both"/>
        <w:rPr>
          <w:rFonts w:hint="eastAsia" w:ascii="仿宋" w:eastAsia="仿宋"/>
          <w:color w:val="auto"/>
          <w:sz w:val="28"/>
          <w:szCs w:val="28"/>
        </w:rPr>
      </w:pPr>
      <w:r>
        <w:rPr>
          <w:rFonts w:hint="eastAsia" w:ascii="仿宋" w:eastAsia="仿宋"/>
          <w:color w:val="auto"/>
          <w:sz w:val="28"/>
          <w:szCs w:val="28"/>
        </w:rPr>
        <w:t>4、投标人应列明生产厂家现在实行的售后服务和技术支持的方式、方法、内容，以及在新疆地区设置的售后服务网点、地址、联系电话等。</w:t>
      </w:r>
    </w:p>
    <w:p>
      <w:pPr>
        <w:pStyle w:val="6"/>
        <w:spacing w:line="400" w:lineRule="exact"/>
        <w:jc w:val="both"/>
        <w:rPr>
          <w:rFonts w:hint="eastAsia" w:ascii="仿宋" w:eastAsia="仿宋"/>
          <w:color w:val="auto"/>
          <w:sz w:val="28"/>
          <w:szCs w:val="28"/>
        </w:rPr>
      </w:pPr>
      <w:r>
        <w:rPr>
          <w:rFonts w:hint="eastAsia" w:ascii="仿宋" w:eastAsia="仿宋"/>
          <w:color w:val="auto"/>
          <w:sz w:val="28"/>
          <w:szCs w:val="28"/>
        </w:rPr>
        <w:t>5、投标人应分别列明投标物品的装箱清单及物品；以及产品开箱不合格处理方法。</w:t>
      </w:r>
    </w:p>
    <w:p>
      <w:pPr>
        <w:pStyle w:val="6"/>
        <w:spacing w:line="400" w:lineRule="exact"/>
        <w:jc w:val="both"/>
        <w:rPr>
          <w:rFonts w:hint="eastAsia" w:ascii="仿宋" w:eastAsia="仿宋"/>
          <w:color w:val="auto"/>
          <w:sz w:val="28"/>
          <w:szCs w:val="28"/>
        </w:rPr>
      </w:pPr>
      <w:r>
        <w:rPr>
          <w:rFonts w:hint="eastAsia" w:ascii="仿宋" w:eastAsia="仿宋"/>
          <w:color w:val="auto"/>
          <w:sz w:val="28"/>
          <w:szCs w:val="28"/>
        </w:rPr>
        <w:t>6、投标人应列明违反售后服务承诺的赔偿责任。</w:t>
      </w:r>
    </w:p>
    <w:p>
      <w:pPr>
        <w:pStyle w:val="6"/>
        <w:spacing w:line="400" w:lineRule="exact"/>
        <w:jc w:val="both"/>
        <w:rPr>
          <w:rFonts w:hint="eastAsia" w:ascii="仿宋" w:eastAsia="仿宋"/>
          <w:color w:val="auto"/>
          <w:sz w:val="28"/>
          <w:szCs w:val="28"/>
        </w:rPr>
      </w:pPr>
      <w:r>
        <w:rPr>
          <w:rFonts w:hint="eastAsia" w:ascii="仿宋" w:eastAsia="仿宋"/>
          <w:color w:val="auto"/>
          <w:sz w:val="28"/>
          <w:szCs w:val="28"/>
        </w:rPr>
        <w:t>7、投标人应列明产品的质量或服务投诉电话（公司/厂方）。</w:t>
      </w:r>
    </w:p>
    <w:p>
      <w:pPr>
        <w:pStyle w:val="6"/>
        <w:spacing w:line="400" w:lineRule="exact"/>
        <w:jc w:val="both"/>
        <w:rPr>
          <w:rFonts w:hint="eastAsia" w:ascii="仿宋" w:eastAsia="仿宋"/>
          <w:color w:val="auto"/>
          <w:sz w:val="28"/>
          <w:szCs w:val="28"/>
        </w:rPr>
      </w:pPr>
    </w:p>
    <w:p>
      <w:pPr>
        <w:pStyle w:val="6"/>
        <w:spacing w:line="400" w:lineRule="exact"/>
        <w:jc w:val="both"/>
        <w:rPr>
          <w:rFonts w:hint="eastAsia" w:ascii="仿宋" w:eastAsia="仿宋"/>
          <w:color w:val="auto"/>
          <w:sz w:val="28"/>
          <w:szCs w:val="28"/>
        </w:rPr>
      </w:pPr>
      <w:r>
        <w:rPr>
          <w:rFonts w:hint="eastAsia" w:ascii="仿宋" w:eastAsia="仿宋"/>
          <w:color w:val="auto"/>
          <w:sz w:val="28"/>
          <w:szCs w:val="28"/>
        </w:rPr>
        <w:t xml:space="preserve">               </w:t>
      </w:r>
    </w:p>
    <w:p>
      <w:pPr>
        <w:pStyle w:val="6"/>
        <w:spacing w:line="400" w:lineRule="exact"/>
        <w:jc w:val="both"/>
        <w:rPr>
          <w:rFonts w:hint="eastAsia" w:ascii="仿宋" w:eastAsia="仿宋"/>
          <w:color w:val="auto"/>
          <w:sz w:val="28"/>
          <w:szCs w:val="28"/>
        </w:rPr>
      </w:pPr>
    </w:p>
    <w:p>
      <w:pPr>
        <w:pStyle w:val="6"/>
        <w:spacing w:line="400" w:lineRule="exact"/>
        <w:ind w:firstLine="2240" w:firstLineChars="800"/>
        <w:jc w:val="both"/>
        <w:rPr>
          <w:rFonts w:hint="eastAsia" w:ascii="仿宋" w:eastAsia="仿宋"/>
          <w:color w:val="auto"/>
          <w:sz w:val="28"/>
          <w:szCs w:val="28"/>
        </w:rPr>
      </w:pPr>
      <w:r>
        <w:rPr>
          <w:rFonts w:hint="eastAsia" w:ascii="仿宋" w:eastAsia="仿宋"/>
          <w:color w:val="auto"/>
          <w:sz w:val="28"/>
          <w:szCs w:val="28"/>
        </w:rPr>
        <w:t xml:space="preserve">   法定代表人或全权代理人： （签字）        </w:t>
      </w:r>
    </w:p>
    <w:p>
      <w:pPr>
        <w:pStyle w:val="6"/>
        <w:spacing w:line="400" w:lineRule="exact"/>
        <w:jc w:val="both"/>
        <w:rPr>
          <w:rFonts w:hint="eastAsia" w:ascii="仿宋" w:eastAsia="仿宋"/>
          <w:color w:val="auto"/>
          <w:sz w:val="28"/>
          <w:szCs w:val="28"/>
        </w:rPr>
        <w:sectPr>
          <w:headerReference r:id="rId3" w:type="default"/>
          <w:pgSz w:w="11906" w:h="16838"/>
          <w:pgMar w:top="1440" w:right="1797" w:bottom="1440" w:left="1797" w:header="851" w:footer="992" w:gutter="0"/>
          <w:pgNumType w:fmt="numberInDash"/>
          <w:cols w:space="720" w:num="1"/>
          <w:docGrid w:type="lines" w:linePitch="312" w:charSpace="0"/>
        </w:sectPr>
      </w:pPr>
      <w:r>
        <w:rPr>
          <w:rFonts w:hint="eastAsia" w:ascii="仿宋" w:eastAsia="仿宋"/>
          <w:color w:val="auto"/>
          <w:sz w:val="28"/>
          <w:szCs w:val="28"/>
        </w:rPr>
        <w:t xml:space="preserve">                  </w:t>
      </w:r>
      <w:r>
        <w:rPr>
          <w:rFonts w:hint="eastAsia" w:ascii="仿宋" w:eastAsia="仿宋"/>
          <w:color w:val="auto"/>
          <w:sz w:val="28"/>
          <w:szCs w:val="28"/>
          <w:lang w:val="en-US" w:eastAsia="zh-CN"/>
        </w:rPr>
        <w:t xml:space="preserve">               </w:t>
      </w:r>
      <w:r>
        <w:rPr>
          <w:rFonts w:hint="eastAsia" w:ascii="仿宋" w:eastAsia="仿宋"/>
          <w:color w:val="auto"/>
          <w:sz w:val="28"/>
          <w:szCs w:val="28"/>
        </w:rPr>
        <w:t>签署日期：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dashDotStroked" w:color="auto" w:sz="24" w:space="1"/>
      </w:pBdr>
      <w:jc w:val="both"/>
    </w:pPr>
    <w:r>
      <w:rPr>
        <w:b/>
        <w:bCs/>
        <w:i/>
        <w:i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NTlmNmExMmZhYjA5MGRkOWJlYWVhOWU4ODRhMzYifQ=="/>
  </w:docVars>
  <w:rsids>
    <w:rsidRoot w:val="7A1E0513"/>
    <w:rsid w:val="2832071B"/>
    <w:rsid w:val="3EE17560"/>
    <w:rsid w:val="4E9E01FE"/>
    <w:rsid w:val="555C3CE8"/>
    <w:rsid w:val="604061C0"/>
    <w:rsid w:val="7A1E0513"/>
    <w:rsid w:val="7F9D4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Default Tex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446</Words>
  <Characters>454</Characters>
  <Lines>0</Lines>
  <Paragraphs>0</Paragraphs>
  <TotalTime>6</TotalTime>
  <ScaleCrop>false</ScaleCrop>
  <LinksUpToDate>false</LinksUpToDate>
  <CharactersWithSpaces>541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2023-09-19T07:57:00Z</dcterms:created>
  <dc:creator>Administrator</dc:creator>
  <cp:lastModifiedBy>WPS_1645063109</cp:lastModifiedBy>
  <dcterms:modified xsi:type="dcterms:W3CDTF">2024-06-20T12:17:20Z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96B2FFFB972544BCB1C939FA226A033F_12</vt:lpwstr>
  </property>
</Properties>
</file>