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6E93A9" w14:textId="77777777" w:rsidR="0077293E" w:rsidRDefault="0077293E">
      <w:pPr>
        <w:spacing w:line="560" w:lineRule="exact"/>
        <w:jc w:val="center"/>
        <w:rPr>
          <w:rFonts w:ascii="Times New Roman" w:eastAsia="方正小标宋_GBK" w:hAnsi="Times New Roman" w:cs="Times New Roman"/>
          <w:sz w:val="44"/>
          <w:szCs w:val="44"/>
        </w:rPr>
      </w:pPr>
    </w:p>
    <w:p w14:paraId="16934A6D" w14:textId="77777777" w:rsidR="0077293E" w:rsidRDefault="0077293E">
      <w:pPr>
        <w:spacing w:line="560" w:lineRule="exact"/>
        <w:jc w:val="center"/>
        <w:rPr>
          <w:rFonts w:ascii="Times New Roman" w:eastAsia="方正小标宋_GBK" w:hAnsi="Times New Roman" w:cs="Times New Roman"/>
          <w:sz w:val="44"/>
          <w:szCs w:val="44"/>
        </w:rPr>
      </w:pPr>
    </w:p>
    <w:p w14:paraId="1FA25455" w14:textId="77777777" w:rsidR="0077293E" w:rsidRDefault="008F2DB4">
      <w:pPr>
        <w:spacing w:line="560" w:lineRule="exact"/>
        <w:jc w:val="center"/>
        <w:rPr>
          <w:rFonts w:ascii="Times New Roman" w:eastAsia="方正小标宋_GBK" w:hAnsi="Times New Roman" w:cs="Times New Roman"/>
          <w:sz w:val="36"/>
          <w:szCs w:val="36"/>
        </w:rPr>
      </w:pPr>
      <w:r>
        <w:rPr>
          <w:rFonts w:ascii="Times New Roman" w:eastAsia="方正小标宋_GBK" w:hAnsi="Times New Roman" w:cs="Times New Roman"/>
          <w:sz w:val="44"/>
          <w:szCs w:val="44"/>
        </w:rPr>
        <w:t>拜城县生态修复工程的采购需求</w:t>
      </w:r>
      <w:r>
        <w:rPr>
          <w:rFonts w:ascii="Times New Roman" w:eastAsia="方正小标宋_GBK" w:hAnsi="Times New Roman" w:cs="Times New Roman"/>
          <w:sz w:val="36"/>
          <w:szCs w:val="36"/>
        </w:rPr>
        <w:t xml:space="preserve">  </w:t>
      </w:r>
    </w:p>
    <w:p w14:paraId="3848A550" w14:textId="77777777" w:rsidR="0077293E" w:rsidRDefault="0077293E">
      <w:pPr>
        <w:spacing w:line="560" w:lineRule="exact"/>
        <w:ind w:firstLineChars="200" w:firstLine="480"/>
        <w:rPr>
          <w:rFonts w:ascii="Times New Roman" w:hAnsi="Times New Roman" w:cs="Times New Roman"/>
          <w:sz w:val="24"/>
        </w:rPr>
      </w:pPr>
    </w:p>
    <w:p w14:paraId="3391ED08" w14:textId="77777777" w:rsidR="0077293E" w:rsidRDefault="008F2DB4">
      <w:pPr>
        <w:numPr>
          <w:ilvl w:val="0"/>
          <w:numId w:val="1"/>
        </w:numPr>
        <w:spacing w:line="560" w:lineRule="exact"/>
        <w:ind w:left="0" w:firstLineChars="200" w:firstLine="60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/>
          <w:sz w:val="30"/>
          <w:szCs w:val="30"/>
        </w:rPr>
        <w:t>项目名称：</w:t>
      </w:r>
      <w:r>
        <w:rPr>
          <w:rFonts w:ascii="Times New Roman" w:eastAsia="仿宋_GB2312" w:hAnsi="Times New Roman" w:cs="Times New Roman"/>
          <w:sz w:val="32"/>
          <w:szCs w:val="32"/>
        </w:rPr>
        <w:t>拜城县生态修复工程</w:t>
      </w:r>
    </w:p>
    <w:p w14:paraId="23427BBD" w14:textId="77777777" w:rsidR="0077293E" w:rsidRDefault="008F2DB4">
      <w:pPr>
        <w:numPr>
          <w:ilvl w:val="0"/>
          <w:numId w:val="1"/>
        </w:numPr>
        <w:spacing w:line="560" w:lineRule="exact"/>
        <w:ind w:left="0" w:firstLineChars="200" w:firstLine="600"/>
        <w:rPr>
          <w:rFonts w:ascii="Times New Roman" w:eastAsia="黑体" w:hAnsi="Times New Roman" w:cs="Times New Roman"/>
          <w:sz w:val="30"/>
          <w:szCs w:val="30"/>
        </w:rPr>
      </w:pPr>
      <w:r>
        <w:rPr>
          <w:rFonts w:ascii="Times New Roman" w:eastAsia="黑体" w:hAnsi="Times New Roman" w:cs="Times New Roman"/>
          <w:sz w:val="30"/>
          <w:szCs w:val="30"/>
        </w:rPr>
        <w:t>采购内容：</w:t>
      </w:r>
    </w:p>
    <w:p w14:paraId="1CF3BE72" w14:textId="77777777" w:rsidR="0077293E" w:rsidRDefault="008F2DB4">
      <w:pPr>
        <w:spacing w:line="56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利用</w:t>
      </w:r>
      <w:proofErr w:type="gramStart"/>
      <w:r>
        <w:rPr>
          <w:rFonts w:ascii="Times New Roman" w:eastAsia="仿宋_GB2312" w:hAnsi="Times New Roman" w:cs="Times New Roman"/>
          <w:sz w:val="32"/>
          <w:szCs w:val="32"/>
        </w:rPr>
        <w:t>援疆资金</w:t>
      </w:r>
      <w:proofErr w:type="gramEnd"/>
      <w:r>
        <w:rPr>
          <w:rFonts w:ascii="Times New Roman" w:eastAsia="仿宋_GB2312" w:hAnsi="Times New Roman" w:cs="Times New Roman"/>
          <w:sz w:val="32"/>
          <w:szCs w:val="32"/>
        </w:rPr>
        <w:t>对克</w:t>
      </w:r>
      <w:proofErr w:type="gramStart"/>
      <w:r>
        <w:rPr>
          <w:rFonts w:ascii="Times New Roman" w:eastAsia="仿宋_GB2312" w:hAnsi="Times New Roman" w:cs="Times New Roman"/>
          <w:sz w:val="32"/>
          <w:szCs w:val="32"/>
        </w:rPr>
        <w:t>孜</w:t>
      </w:r>
      <w:proofErr w:type="gramEnd"/>
      <w:r>
        <w:rPr>
          <w:rFonts w:ascii="Times New Roman" w:eastAsia="仿宋_GB2312" w:hAnsi="Times New Roman" w:cs="Times New Roman"/>
          <w:sz w:val="32"/>
          <w:szCs w:val="32"/>
        </w:rPr>
        <w:t>尔乡民宿至千佛</w:t>
      </w:r>
      <w:proofErr w:type="gramStart"/>
      <w:r>
        <w:rPr>
          <w:rFonts w:ascii="Times New Roman" w:eastAsia="仿宋_GB2312" w:hAnsi="Times New Roman" w:cs="Times New Roman"/>
          <w:sz w:val="32"/>
          <w:szCs w:val="32"/>
        </w:rPr>
        <w:t>洞方向通景公路</w:t>
      </w:r>
      <w:proofErr w:type="gramEnd"/>
      <w:r>
        <w:rPr>
          <w:rFonts w:ascii="Times New Roman" w:eastAsia="仿宋_GB2312" w:hAnsi="Times New Roman" w:cs="Times New Roman"/>
          <w:sz w:val="32"/>
          <w:szCs w:val="32"/>
        </w:rPr>
        <w:t>沿线种植树木，其中对相关涉及的土地进行平整和换土，保证树木成活率。购买附属设施及相关滴管等设备。此项目建成后，极大增加林草覆盖率，保持水土，同时增加游客旅游体验。（详见工程量清单）</w:t>
      </w:r>
    </w:p>
    <w:p w14:paraId="14B03A34" w14:textId="77777777" w:rsidR="0077293E" w:rsidRDefault="008F2DB4">
      <w:pPr>
        <w:numPr>
          <w:ilvl w:val="0"/>
          <w:numId w:val="1"/>
        </w:numPr>
        <w:spacing w:line="560" w:lineRule="exact"/>
        <w:ind w:left="0" w:firstLineChars="200" w:firstLine="600"/>
        <w:rPr>
          <w:rFonts w:ascii="Times New Roman" w:eastAsia="黑体" w:hAnsi="Times New Roman" w:cs="Times New Roman"/>
          <w:sz w:val="30"/>
          <w:szCs w:val="30"/>
        </w:rPr>
      </w:pPr>
      <w:r>
        <w:rPr>
          <w:rFonts w:ascii="Times New Roman" w:eastAsia="黑体" w:hAnsi="Times New Roman" w:cs="Times New Roman"/>
          <w:sz w:val="30"/>
          <w:szCs w:val="30"/>
        </w:rPr>
        <w:t>对供应商的资质要求：</w:t>
      </w:r>
    </w:p>
    <w:p w14:paraId="33D8D0F1" w14:textId="77777777" w:rsidR="0077293E" w:rsidRDefault="008F2DB4">
      <w:pPr>
        <w:spacing w:line="56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根据中华人民共和国政府采购法的第二十二条规定，供应商参加政府采购活动应当具备下列条件：</w:t>
      </w:r>
    </w:p>
    <w:p w14:paraId="60D6F9A0" w14:textId="77777777" w:rsidR="0077293E" w:rsidRDefault="008F2DB4">
      <w:pPr>
        <w:spacing w:line="56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（</w:t>
      </w:r>
      <w:r>
        <w:rPr>
          <w:rFonts w:ascii="Times New Roman" w:eastAsia="仿宋_GB2312" w:hAnsi="Times New Roman" w:cs="Times New Roman"/>
          <w:sz w:val="32"/>
          <w:szCs w:val="32"/>
        </w:rPr>
        <w:t>一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）</w:t>
      </w:r>
      <w:r>
        <w:rPr>
          <w:rFonts w:ascii="Times New Roman" w:eastAsia="仿宋_GB2312" w:hAnsi="Times New Roman" w:cs="Times New Roman"/>
          <w:sz w:val="32"/>
          <w:szCs w:val="32"/>
        </w:rPr>
        <w:t>具有独立承担民事责任的能力；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（</w:t>
      </w:r>
      <w:r>
        <w:rPr>
          <w:rFonts w:ascii="Times New Roman" w:eastAsia="仿宋_GB2312" w:hAnsi="Times New Roman" w:cs="Times New Roman"/>
          <w:sz w:val="32"/>
          <w:szCs w:val="32"/>
        </w:rPr>
        <w:t>二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）</w:t>
      </w:r>
      <w:r>
        <w:rPr>
          <w:rFonts w:ascii="Times New Roman" w:eastAsia="仿宋_GB2312" w:hAnsi="Times New Roman" w:cs="Times New Roman"/>
          <w:sz w:val="32"/>
          <w:szCs w:val="32"/>
        </w:rPr>
        <w:t>具有良好的商业信誉和健全的财务会计制度；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（</w:t>
      </w:r>
      <w:r>
        <w:rPr>
          <w:rFonts w:ascii="Times New Roman" w:eastAsia="仿宋_GB2312" w:hAnsi="Times New Roman" w:cs="Times New Roman"/>
          <w:sz w:val="32"/>
          <w:szCs w:val="32"/>
        </w:rPr>
        <w:t>三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）</w:t>
      </w:r>
      <w:r>
        <w:rPr>
          <w:rFonts w:ascii="Times New Roman" w:eastAsia="仿宋_GB2312" w:hAnsi="Times New Roman" w:cs="Times New Roman"/>
          <w:sz w:val="32"/>
          <w:szCs w:val="32"/>
        </w:rPr>
        <w:t>具有履行合同所必需的设备和专业技术能力及相应的资质；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（</w:t>
      </w:r>
      <w:r>
        <w:rPr>
          <w:rFonts w:ascii="Times New Roman" w:eastAsia="仿宋_GB2312" w:hAnsi="Times New Roman" w:cs="Times New Roman"/>
          <w:sz w:val="32"/>
          <w:szCs w:val="32"/>
        </w:rPr>
        <w:t>四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）</w:t>
      </w:r>
      <w:r>
        <w:rPr>
          <w:rFonts w:ascii="Times New Roman" w:eastAsia="仿宋_GB2312" w:hAnsi="Times New Roman" w:cs="Times New Roman"/>
          <w:sz w:val="32"/>
          <w:szCs w:val="32"/>
        </w:rPr>
        <w:t>有依法缴纳税收和社会保障资金的良好记录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；（</w:t>
      </w:r>
      <w:r>
        <w:rPr>
          <w:rFonts w:ascii="Times New Roman" w:eastAsia="仿宋_GB2312" w:hAnsi="Times New Roman" w:cs="Times New Roman"/>
          <w:sz w:val="32"/>
          <w:szCs w:val="32"/>
        </w:rPr>
        <w:t>五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）在</w:t>
      </w:r>
      <w:r>
        <w:rPr>
          <w:rFonts w:ascii="Times New Roman" w:eastAsia="仿宋_GB2312" w:hAnsi="Times New Roman" w:cs="Times New Roman"/>
          <w:sz w:val="32"/>
          <w:szCs w:val="32"/>
        </w:rPr>
        <w:t>参加政府采购活动前三年内，在经营活动中没有重大违法记录；法律、行政法规规定的其他条件。</w:t>
      </w:r>
    </w:p>
    <w:p w14:paraId="6D1AF29C" w14:textId="77777777" w:rsidR="0077293E" w:rsidRDefault="008F2DB4">
      <w:pPr>
        <w:spacing w:line="56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根据中华人民共和国招标投标法的第四十八条和其他有关规定，该项目决不允许转包、转让、分包，如成交</w:t>
      </w:r>
      <w:proofErr w:type="gramStart"/>
      <w:r>
        <w:rPr>
          <w:rFonts w:ascii="Times New Roman" w:eastAsia="仿宋_GB2312" w:hAnsi="Times New Roman" w:cs="Times New Roman"/>
          <w:sz w:val="32"/>
          <w:szCs w:val="32"/>
        </w:rPr>
        <w:t>供应商该项目</w:t>
      </w:r>
      <w:proofErr w:type="gramEnd"/>
      <w:r>
        <w:rPr>
          <w:rFonts w:ascii="Times New Roman" w:eastAsia="仿宋_GB2312" w:hAnsi="Times New Roman" w:cs="Times New Roman"/>
          <w:sz w:val="32"/>
          <w:szCs w:val="32"/>
        </w:rPr>
        <w:t>转包、转让、分包等行为，必须满足采购方的相关采购要求，不得串标、陪标、恶性竞标。一旦被发现，按照</w:t>
      </w:r>
      <w:r>
        <w:rPr>
          <w:rFonts w:ascii="Times New Roman" w:eastAsia="仿宋_GB2312" w:hAnsi="Times New Roman" w:cs="Times New Roman"/>
          <w:sz w:val="32"/>
          <w:szCs w:val="32"/>
        </w:rPr>
        <w:lastRenderedPageBreak/>
        <w:t>相关法律法规严肃追究责任，并且报送至财政部门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纳入</w:t>
      </w:r>
      <w:r>
        <w:rPr>
          <w:rFonts w:ascii="Times New Roman" w:eastAsia="仿宋_GB2312" w:hAnsi="Times New Roman" w:cs="Times New Roman"/>
          <w:sz w:val="32"/>
          <w:szCs w:val="32"/>
        </w:rPr>
        <w:t>黑名单处理。</w:t>
      </w:r>
    </w:p>
    <w:p w14:paraId="3AB47AFB" w14:textId="77777777" w:rsidR="0077293E" w:rsidRDefault="008F2DB4">
      <w:pPr>
        <w:spacing w:line="56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投标供应商（</w:t>
      </w:r>
      <w:proofErr w:type="gramStart"/>
      <w:r>
        <w:rPr>
          <w:rFonts w:ascii="Times New Roman" w:eastAsia="仿宋_GB2312" w:hAnsi="Times New Roman" w:cs="Times New Roman"/>
          <w:sz w:val="32"/>
          <w:szCs w:val="32"/>
        </w:rPr>
        <w:t>预成交</w:t>
      </w:r>
      <w:proofErr w:type="gramEnd"/>
      <w:r>
        <w:rPr>
          <w:rFonts w:ascii="Times New Roman" w:eastAsia="仿宋_GB2312" w:hAnsi="Times New Roman" w:cs="Times New Roman"/>
          <w:sz w:val="32"/>
          <w:szCs w:val="32"/>
        </w:rPr>
        <w:t>供应商）如是县外的，跟采购方对接的人如不是法定代表人，必须由该公司出具授权委托书和该公司缴纳</w:t>
      </w:r>
      <w:proofErr w:type="gramStart"/>
      <w:r>
        <w:rPr>
          <w:rFonts w:ascii="Times New Roman" w:eastAsia="仿宋_GB2312" w:hAnsi="Times New Roman" w:cs="Times New Roman"/>
          <w:sz w:val="32"/>
          <w:szCs w:val="32"/>
        </w:rPr>
        <w:t>社保证明</w:t>
      </w:r>
      <w:proofErr w:type="gramEnd"/>
      <w:r>
        <w:rPr>
          <w:rFonts w:ascii="Times New Roman" w:eastAsia="仿宋_GB2312" w:hAnsi="Times New Roman" w:cs="Times New Roman"/>
          <w:sz w:val="32"/>
          <w:szCs w:val="32"/>
        </w:rPr>
        <w:t>，如无上述印证资料采购方有权拒绝签订合同。</w:t>
      </w:r>
    </w:p>
    <w:p w14:paraId="2032E170" w14:textId="35A22AF8" w:rsidR="00E757BA" w:rsidRDefault="00E757BA" w:rsidP="00E757BA">
      <w:pPr>
        <w:spacing w:line="560" w:lineRule="exact"/>
        <w:ind w:firstLineChars="200" w:firstLine="42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hint="eastAsia"/>
        </w:rPr>
        <w:t xml:space="preserve">  </w:t>
      </w:r>
      <w:r>
        <w:rPr>
          <w:rFonts w:ascii="Times New Roman" w:eastAsia="黑体" w:hAnsi="Times New Roman" w:cs="Times New Roman"/>
          <w:sz w:val="30"/>
          <w:szCs w:val="30"/>
        </w:rPr>
        <w:t>四、</w:t>
      </w:r>
      <w:r>
        <w:rPr>
          <w:rFonts w:ascii="Times New Roman" w:eastAsia="仿宋_GB2312" w:hAnsi="Times New Roman" w:cs="Times New Roman"/>
          <w:sz w:val="32"/>
          <w:szCs w:val="32"/>
        </w:rPr>
        <w:t>本采购项目安排现场踏勘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。为了各投标单位更好地了解该项目的基本情况、施工环境、工程量是否误差等，并且各投标单位做出更好地投标决策，因此须安排现场踏勘。</w:t>
      </w:r>
    </w:p>
    <w:p w14:paraId="039BACB6" w14:textId="4D303C39" w:rsidR="0077293E" w:rsidRDefault="00E757BA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 w:hint="eastAsia"/>
          <w:sz w:val="30"/>
          <w:szCs w:val="30"/>
        </w:rPr>
        <w:t>五</w:t>
      </w:r>
      <w:r w:rsidR="008F2DB4">
        <w:rPr>
          <w:rFonts w:ascii="Times New Roman" w:eastAsia="黑体" w:hAnsi="Times New Roman" w:cs="Times New Roman"/>
          <w:sz w:val="30"/>
          <w:szCs w:val="30"/>
        </w:rPr>
        <w:t>、</w:t>
      </w:r>
      <w:r w:rsidR="008F2DB4">
        <w:rPr>
          <w:rFonts w:ascii="Times New Roman" w:eastAsia="仿宋_GB2312" w:hAnsi="Times New Roman" w:cs="Times New Roman"/>
          <w:sz w:val="32"/>
          <w:szCs w:val="32"/>
        </w:rPr>
        <w:t>该项目面向中小企业</w:t>
      </w:r>
      <w:r w:rsidR="008F2DB4">
        <w:rPr>
          <w:rFonts w:ascii="Times New Roman" w:eastAsia="仿宋_GB2312" w:hAnsi="Times New Roman" w:cs="Times New Roman" w:hint="eastAsia"/>
          <w:sz w:val="32"/>
          <w:szCs w:val="32"/>
        </w:rPr>
        <w:t>。</w:t>
      </w:r>
    </w:p>
    <w:p w14:paraId="7F72116A" w14:textId="6932FB98" w:rsidR="0077293E" w:rsidRDefault="00E757BA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/>
          <w:sz w:val="30"/>
          <w:szCs w:val="30"/>
        </w:rPr>
        <w:t>六</w:t>
      </w:r>
      <w:r w:rsidR="008F2DB4">
        <w:rPr>
          <w:rFonts w:ascii="Times New Roman" w:eastAsia="黑体" w:hAnsi="Times New Roman" w:cs="Times New Roman"/>
          <w:sz w:val="30"/>
          <w:szCs w:val="30"/>
        </w:rPr>
        <w:t>、履约保证金：</w:t>
      </w:r>
      <w:r w:rsidR="008F2DB4">
        <w:rPr>
          <w:rFonts w:ascii="Times New Roman" w:eastAsia="仿宋_GB2312" w:hAnsi="Times New Roman" w:cs="Times New Roman"/>
          <w:sz w:val="32"/>
          <w:szCs w:val="32"/>
        </w:rPr>
        <w:t>履约保证金为中标合同价的</w:t>
      </w:r>
      <w:r w:rsidR="008F2DB4">
        <w:rPr>
          <w:rFonts w:ascii="Times New Roman" w:eastAsia="仿宋_GB2312" w:hAnsi="Times New Roman" w:cs="Times New Roman"/>
          <w:sz w:val="32"/>
          <w:szCs w:val="32"/>
        </w:rPr>
        <w:t>3%</w:t>
      </w:r>
      <w:r w:rsidR="008F2DB4">
        <w:rPr>
          <w:rFonts w:ascii="Times New Roman" w:eastAsia="仿宋_GB2312" w:hAnsi="Times New Roman" w:cs="Times New Roman"/>
          <w:sz w:val="32"/>
          <w:szCs w:val="32"/>
        </w:rPr>
        <w:t>。</w:t>
      </w:r>
    </w:p>
    <w:p w14:paraId="576E8EC6" w14:textId="5585A3F3" w:rsidR="0077293E" w:rsidRDefault="00E757BA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/>
          <w:sz w:val="30"/>
          <w:szCs w:val="30"/>
        </w:rPr>
        <w:t>七</w:t>
      </w:r>
      <w:r w:rsidR="008F2DB4">
        <w:rPr>
          <w:rFonts w:ascii="Times New Roman" w:eastAsia="黑体" w:hAnsi="Times New Roman" w:cs="Times New Roman"/>
          <w:sz w:val="30"/>
          <w:szCs w:val="30"/>
        </w:rPr>
        <w:t>、合同签订</w:t>
      </w:r>
      <w:r w:rsidR="008F2DB4">
        <w:rPr>
          <w:rFonts w:ascii="Times New Roman" w:hAnsi="Times New Roman" w:cs="Times New Roman"/>
          <w:sz w:val="30"/>
          <w:szCs w:val="30"/>
        </w:rPr>
        <w:t>：</w:t>
      </w:r>
      <w:r w:rsidR="008F2DB4">
        <w:rPr>
          <w:rFonts w:ascii="Times New Roman" w:eastAsia="仿宋_GB2312" w:hAnsi="Times New Roman" w:cs="Times New Roman"/>
          <w:sz w:val="32"/>
          <w:szCs w:val="32"/>
        </w:rPr>
        <w:t>公示结束后，在无投诉质疑的情况下，</w:t>
      </w:r>
      <w:r w:rsidR="008F2DB4">
        <w:rPr>
          <w:rFonts w:ascii="Times New Roman" w:eastAsia="仿宋_GB2312" w:hAnsi="Times New Roman" w:cs="Times New Roman"/>
          <w:sz w:val="32"/>
          <w:szCs w:val="32"/>
        </w:rPr>
        <w:t>3</w:t>
      </w:r>
      <w:r w:rsidR="008F2DB4">
        <w:rPr>
          <w:rFonts w:ascii="Times New Roman" w:eastAsia="仿宋_GB2312" w:hAnsi="Times New Roman" w:cs="Times New Roman"/>
          <w:sz w:val="32"/>
          <w:szCs w:val="32"/>
        </w:rPr>
        <w:t>天之内签订，如不按时签订视为拒绝和采购人签订合同，如属于无正当理由的，按《</w:t>
      </w:r>
      <w:r w:rsidR="008F2DB4">
        <w:rPr>
          <w:rFonts w:ascii="Times New Roman" w:eastAsia="仿宋_GB2312" w:hAnsi="Times New Roman" w:cs="Times New Roman" w:hint="eastAsia"/>
          <w:sz w:val="32"/>
          <w:szCs w:val="32"/>
        </w:rPr>
        <w:t>中华人民共和国政府采购法</w:t>
      </w:r>
      <w:r w:rsidR="008F2DB4">
        <w:rPr>
          <w:rFonts w:ascii="Times New Roman" w:eastAsia="仿宋_GB2312" w:hAnsi="Times New Roman" w:cs="Times New Roman"/>
          <w:sz w:val="32"/>
          <w:szCs w:val="32"/>
        </w:rPr>
        <w:t>》相关条款进行行政处罚。</w:t>
      </w:r>
    </w:p>
    <w:p w14:paraId="19308EF6" w14:textId="0AD937DB" w:rsidR="0077293E" w:rsidRDefault="00E757BA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/>
          <w:sz w:val="30"/>
          <w:szCs w:val="30"/>
        </w:rPr>
        <w:t>八</w:t>
      </w:r>
      <w:r w:rsidR="008F2DB4">
        <w:rPr>
          <w:rFonts w:ascii="Times New Roman" w:eastAsia="黑体" w:hAnsi="Times New Roman" w:cs="Times New Roman"/>
          <w:sz w:val="30"/>
          <w:szCs w:val="30"/>
        </w:rPr>
        <w:t>、合同履约期限：</w:t>
      </w:r>
      <w:r w:rsidR="008F2DB4">
        <w:rPr>
          <w:rFonts w:ascii="Times New Roman" w:eastAsia="仿宋_GB2312" w:hAnsi="Times New Roman" w:cs="Times New Roman"/>
          <w:sz w:val="32"/>
          <w:szCs w:val="32"/>
        </w:rPr>
        <w:t>合同签订后</w:t>
      </w:r>
      <w:r w:rsidR="00AC3DF0">
        <w:rPr>
          <w:rFonts w:ascii="Times New Roman" w:eastAsia="仿宋_GB2312" w:hAnsi="Times New Roman" w:cs="Times New Roman" w:hint="eastAsia"/>
          <w:sz w:val="32"/>
          <w:szCs w:val="32"/>
        </w:rPr>
        <w:t>15</w:t>
      </w:r>
      <w:r w:rsidR="00AC3DF0">
        <w:rPr>
          <w:rFonts w:ascii="Times New Roman" w:eastAsia="仿宋_GB2312" w:hAnsi="Times New Roman" w:cs="Times New Roman" w:hint="eastAsia"/>
          <w:sz w:val="32"/>
          <w:szCs w:val="32"/>
        </w:rPr>
        <w:t>天</w:t>
      </w:r>
      <w:r w:rsidR="008F2DB4">
        <w:rPr>
          <w:rFonts w:ascii="Times New Roman" w:eastAsia="仿宋_GB2312" w:hAnsi="Times New Roman" w:cs="Times New Roman"/>
          <w:sz w:val="32"/>
          <w:szCs w:val="32"/>
        </w:rPr>
        <w:t>完成施工。</w:t>
      </w:r>
    </w:p>
    <w:p w14:paraId="61AF3305" w14:textId="69F7964B" w:rsidR="0077293E" w:rsidRDefault="00E757BA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/>
          <w:sz w:val="30"/>
          <w:szCs w:val="30"/>
        </w:rPr>
        <w:t>九</w:t>
      </w:r>
      <w:r w:rsidR="008F2DB4">
        <w:rPr>
          <w:rFonts w:ascii="Times New Roman" w:eastAsia="黑体" w:hAnsi="Times New Roman" w:cs="Times New Roman"/>
          <w:sz w:val="30"/>
          <w:szCs w:val="30"/>
        </w:rPr>
        <w:t>、履约要求：</w:t>
      </w:r>
      <w:r w:rsidR="008F2DB4">
        <w:rPr>
          <w:rFonts w:ascii="Times New Roman" w:eastAsia="仿宋_GB2312" w:hAnsi="Times New Roman" w:cs="Times New Roman" w:hint="eastAsia"/>
          <w:sz w:val="32"/>
          <w:szCs w:val="32"/>
        </w:rPr>
        <w:t>保质保量完成合同约定要求。</w:t>
      </w:r>
    </w:p>
    <w:p w14:paraId="5A6FBFB1" w14:textId="54169A25" w:rsidR="0077293E" w:rsidRDefault="00E757BA">
      <w:pPr>
        <w:spacing w:line="560" w:lineRule="exact"/>
        <w:ind w:firstLineChars="200" w:firstLine="600"/>
        <w:rPr>
          <w:rFonts w:ascii="Times New Roman" w:eastAsia="黑体" w:hAnsi="Times New Roman" w:cs="Times New Roman"/>
          <w:color w:val="0000FF"/>
          <w:sz w:val="30"/>
          <w:szCs w:val="30"/>
        </w:rPr>
      </w:pPr>
      <w:r>
        <w:rPr>
          <w:rFonts w:ascii="Times New Roman" w:eastAsia="黑体" w:hAnsi="Times New Roman" w:cs="Times New Roman"/>
          <w:sz w:val="30"/>
          <w:szCs w:val="30"/>
        </w:rPr>
        <w:t>十</w:t>
      </w:r>
      <w:r w:rsidR="008F2DB4">
        <w:rPr>
          <w:rFonts w:ascii="Times New Roman" w:eastAsia="黑体" w:hAnsi="Times New Roman" w:cs="Times New Roman"/>
          <w:sz w:val="30"/>
          <w:szCs w:val="30"/>
        </w:rPr>
        <w:t>、验收标准：</w:t>
      </w:r>
      <w:r w:rsidR="008F2DB4">
        <w:rPr>
          <w:rFonts w:ascii="Times New Roman" w:eastAsia="仿宋_GB2312" w:hAnsi="Times New Roman" w:cs="Times New Roman" w:hint="eastAsia"/>
          <w:sz w:val="32"/>
          <w:szCs w:val="32"/>
        </w:rPr>
        <w:t>符合国家验收标准且合格。</w:t>
      </w:r>
      <w:bookmarkStart w:id="0" w:name="_GoBack"/>
      <w:bookmarkEnd w:id="0"/>
    </w:p>
    <w:p w14:paraId="031EC0CD" w14:textId="0590F7E7" w:rsidR="0077293E" w:rsidRDefault="00E757BA">
      <w:pPr>
        <w:spacing w:line="560" w:lineRule="exact"/>
        <w:ind w:firstLineChars="200" w:firstLine="60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eastAsia="黑体" w:hAnsi="Times New Roman" w:cs="Times New Roman"/>
          <w:sz w:val="30"/>
          <w:szCs w:val="30"/>
        </w:rPr>
        <w:t>十一</w:t>
      </w:r>
      <w:r w:rsidR="008F2DB4">
        <w:rPr>
          <w:rFonts w:ascii="Times New Roman" w:eastAsia="黑体" w:hAnsi="Times New Roman" w:cs="Times New Roman"/>
          <w:sz w:val="30"/>
          <w:szCs w:val="30"/>
        </w:rPr>
        <w:t>、项目负责人：</w:t>
      </w:r>
      <w:r w:rsidR="008F2DB4">
        <w:rPr>
          <w:rFonts w:ascii="Times New Roman" w:hAnsi="Times New Roman" w:cs="Times New Roman"/>
          <w:sz w:val="30"/>
          <w:szCs w:val="30"/>
        </w:rPr>
        <w:t>买买提</w:t>
      </w:r>
      <w:r w:rsidR="008F2DB4">
        <w:rPr>
          <w:rFonts w:ascii="Times New Roman" w:hAnsi="Times New Roman" w:cs="Times New Roman"/>
          <w:sz w:val="30"/>
          <w:szCs w:val="30"/>
        </w:rPr>
        <w:t>·</w:t>
      </w:r>
      <w:r w:rsidR="008F2DB4">
        <w:rPr>
          <w:rFonts w:ascii="Times New Roman" w:hAnsi="Times New Roman" w:cs="Times New Roman"/>
          <w:sz w:val="30"/>
          <w:szCs w:val="30"/>
        </w:rPr>
        <w:t>阿西木</w:t>
      </w:r>
    </w:p>
    <w:p w14:paraId="71E6A36B" w14:textId="77777777" w:rsidR="0077293E" w:rsidRDefault="008F2DB4">
      <w:pPr>
        <w:spacing w:line="560" w:lineRule="exact"/>
        <w:ind w:firstLineChars="200" w:firstLine="60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</w:t>
      </w:r>
      <w:r>
        <w:rPr>
          <w:rFonts w:ascii="Times New Roman" w:eastAsia="仿宋_GB2312" w:hAnsi="Times New Roman" w:cs="Times New Roman"/>
          <w:sz w:val="32"/>
          <w:szCs w:val="32"/>
        </w:rPr>
        <w:t>手机号码：</w:t>
      </w:r>
      <w:r>
        <w:rPr>
          <w:rFonts w:ascii="Times New Roman" w:hAnsi="Times New Roman" w:cs="Times New Roman"/>
          <w:sz w:val="30"/>
          <w:szCs w:val="30"/>
        </w:rPr>
        <w:t>18909974409</w:t>
      </w:r>
    </w:p>
    <w:p w14:paraId="748DCF7F" w14:textId="77777777" w:rsidR="0077293E" w:rsidRDefault="008F2DB4">
      <w:pPr>
        <w:spacing w:line="560" w:lineRule="exact"/>
        <w:ind w:firstLineChars="200" w:firstLine="60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</w:t>
      </w:r>
      <w:r>
        <w:rPr>
          <w:rFonts w:ascii="Times New Roman" w:eastAsia="仿宋_GB2312" w:hAnsi="Times New Roman" w:cs="Times New Roman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sz w:val="32"/>
          <w:szCs w:val="32"/>
        </w:rPr>
        <w:t>电子邮箱：</w:t>
      </w:r>
      <w:r>
        <w:rPr>
          <w:rFonts w:ascii="Times New Roman" w:hAnsi="Times New Roman" w:cs="Times New Roman"/>
          <w:sz w:val="30"/>
          <w:szCs w:val="30"/>
        </w:rPr>
        <w:t>1968443903@qq.com</w:t>
      </w:r>
    </w:p>
    <w:p w14:paraId="72B7FE53" w14:textId="77777777" w:rsidR="0077293E" w:rsidRDefault="0077293E">
      <w:pPr>
        <w:pStyle w:val="Char"/>
        <w:spacing w:line="560" w:lineRule="exact"/>
      </w:pPr>
    </w:p>
    <w:p w14:paraId="0AC983A4" w14:textId="77777777" w:rsidR="0077293E" w:rsidRDefault="008F2DB4">
      <w:pPr>
        <w:spacing w:line="560" w:lineRule="exact"/>
        <w:ind w:firstLineChars="200" w:firstLine="48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4"/>
        </w:rPr>
        <w:t xml:space="preserve">                          </w:t>
      </w:r>
      <w:r>
        <w:rPr>
          <w:rFonts w:ascii="Times New Roman" w:eastAsia="仿宋_GB2312" w:hAnsi="Times New Roman" w:cs="Times New Roman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sz w:val="32"/>
          <w:szCs w:val="32"/>
        </w:rPr>
        <w:t>拜城县克</w:t>
      </w:r>
      <w:proofErr w:type="gramStart"/>
      <w:r>
        <w:rPr>
          <w:rFonts w:ascii="Times New Roman" w:eastAsia="仿宋_GB2312" w:hAnsi="Times New Roman" w:cs="Times New Roman"/>
          <w:sz w:val="32"/>
          <w:szCs w:val="32"/>
        </w:rPr>
        <w:t>孜</w:t>
      </w:r>
      <w:proofErr w:type="gramEnd"/>
      <w:r>
        <w:rPr>
          <w:rFonts w:ascii="Times New Roman" w:eastAsia="仿宋_GB2312" w:hAnsi="Times New Roman" w:cs="Times New Roman"/>
          <w:sz w:val="32"/>
          <w:szCs w:val="32"/>
        </w:rPr>
        <w:t>尔乡人民政府</w:t>
      </w:r>
    </w:p>
    <w:p w14:paraId="320BB706" w14:textId="77777777" w:rsidR="0077293E" w:rsidRDefault="008F2DB4">
      <w:pPr>
        <w:spacing w:line="56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 xml:space="preserve">                         2025</w:t>
      </w:r>
      <w:r>
        <w:rPr>
          <w:rFonts w:ascii="Times New Roman" w:eastAsia="仿宋_GB2312" w:hAnsi="Times New Roman" w:cs="Times New Roman"/>
          <w:sz w:val="32"/>
          <w:szCs w:val="32"/>
        </w:rPr>
        <w:t>年</w:t>
      </w:r>
      <w:r>
        <w:rPr>
          <w:rFonts w:ascii="Times New Roman" w:eastAsia="仿宋_GB2312" w:hAnsi="Times New Roman" w:cs="Times New Roman"/>
          <w:sz w:val="32"/>
          <w:szCs w:val="32"/>
        </w:rPr>
        <w:t>4</w:t>
      </w:r>
      <w:r>
        <w:rPr>
          <w:rFonts w:ascii="Times New Roman" w:eastAsia="仿宋_GB2312" w:hAnsi="Times New Roman" w:cs="Times New Roman"/>
          <w:sz w:val="32"/>
          <w:szCs w:val="32"/>
        </w:rPr>
        <w:t>月</w:t>
      </w:r>
      <w:r>
        <w:rPr>
          <w:rFonts w:ascii="Times New Roman" w:eastAsia="仿宋_GB2312" w:hAnsi="Times New Roman" w:cs="Times New Roman"/>
          <w:sz w:val="32"/>
          <w:szCs w:val="32"/>
        </w:rPr>
        <w:t>7</w:t>
      </w:r>
      <w:r>
        <w:rPr>
          <w:rFonts w:ascii="Times New Roman" w:eastAsia="仿宋_GB2312" w:hAnsi="Times New Roman" w:cs="Times New Roman"/>
          <w:sz w:val="32"/>
          <w:szCs w:val="32"/>
        </w:rPr>
        <w:t>日</w:t>
      </w:r>
    </w:p>
    <w:p w14:paraId="3B477C42" w14:textId="77777777" w:rsidR="0077293E" w:rsidRDefault="0077293E">
      <w:pPr>
        <w:spacing w:line="560" w:lineRule="exact"/>
        <w:ind w:firstLineChars="200" w:firstLine="640"/>
        <w:rPr>
          <w:rFonts w:ascii="Times New Roman" w:hAnsi="Times New Roman" w:cs="Times New Roman"/>
          <w:color w:val="FF0000"/>
          <w:sz w:val="32"/>
          <w:szCs w:val="32"/>
        </w:rPr>
      </w:pPr>
    </w:p>
    <w:sectPr w:rsidR="007729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C3FB79E" w14:textId="77777777" w:rsidR="00E757BA" w:rsidRDefault="00E757BA" w:rsidP="00E757BA">
      <w:r>
        <w:separator/>
      </w:r>
    </w:p>
  </w:endnote>
  <w:endnote w:type="continuationSeparator" w:id="0">
    <w:p w14:paraId="5D0BE122" w14:textId="77777777" w:rsidR="00E757BA" w:rsidRDefault="00E757BA" w:rsidP="00E757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小标宋_GBK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D85CC6" w14:textId="77777777" w:rsidR="00E757BA" w:rsidRDefault="00E757BA" w:rsidP="00E757BA">
      <w:r>
        <w:separator/>
      </w:r>
    </w:p>
  </w:footnote>
  <w:footnote w:type="continuationSeparator" w:id="0">
    <w:p w14:paraId="7F2BD64A" w14:textId="77777777" w:rsidR="00E757BA" w:rsidRDefault="00E757BA" w:rsidP="00E757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952BE"/>
    <w:multiLevelType w:val="singleLevel"/>
    <w:tmpl w:val="00000000"/>
    <w:lvl w:ilvl="0">
      <w:start w:val="1"/>
      <w:numFmt w:val="chineseCounting"/>
      <w:suff w:val="nothing"/>
      <w:lvlText w:val="%1、"/>
      <w:lvlJc w:val="left"/>
      <w:pPr>
        <w:ind w:left="410"/>
      </w:pPr>
      <w:rPr>
        <w:rFonts w:ascii="黑体" w:eastAsia="黑体" w:hAnsi="黑体" w:cs="黑体"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JhNjJiZDkzYzQxM2M4MjRhYzU4NDYyZGFiMWU5MTAifQ=="/>
  </w:docVars>
  <w:rsids>
    <w:rsidRoot w:val="0077293E"/>
    <w:rsid w:val="004B02EE"/>
    <w:rsid w:val="0077293E"/>
    <w:rsid w:val="008F2DB4"/>
    <w:rsid w:val="00AC3DF0"/>
    <w:rsid w:val="00E757BA"/>
    <w:rsid w:val="2F4213DD"/>
    <w:rsid w:val="77EE5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757BA"/>
    <w:pPr>
      <w:widowControl w:val="0"/>
      <w:jc w:val="both"/>
    </w:pPr>
    <w:rPr>
      <w:rFonts w:ascii="Calibri" w:hAnsi="Calibri" w:cs="宋体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">
    <w:name w:val="Char"/>
    <w:basedOn w:val="a"/>
    <w:uiPriority w:val="99"/>
    <w:qFormat/>
    <w:pPr>
      <w:spacing w:line="240" w:lineRule="exact"/>
      <w:jc w:val="left"/>
    </w:pPr>
  </w:style>
  <w:style w:type="paragraph" w:styleId="a3">
    <w:name w:val="header"/>
    <w:basedOn w:val="a"/>
    <w:link w:val="Char0"/>
    <w:rsid w:val="00E757B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3"/>
    <w:rsid w:val="00E757BA"/>
    <w:rPr>
      <w:rFonts w:ascii="Calibri" w:hAnsi="Calibri" w:cs="宋体"/>
      <w:kern w:val="2"/>
      <w:sz w:val="18"/>
      <w:szCs w:val="18"/>
    </w:rPr>
  </w:style>
  <w:style w:type="paragraph" w:styleId="a4">
    <w:name w:val="footer"/>
    <w:basedOn w:val="a"/>
    <w:link w:val="Char1"/>
    <w:rsid w:val="00E757B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4"/>
    <w:rsid w:val="00E757BA"/>
    <w:rPr>
      <w:rFonts w:ascii="Calibri" w:hAnsi="Calibri" w:cs="宋体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757BA"/>
    <w:pPr>
      <w:widowControl w:val="0"/>
      <w:jc w:val="both"/>
    </w:pPr>
    <w:rPr>
      <w:rFonts w:ascii="Calibri" w:hAnsi="Calibri" w:cs="宋体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">
    <w:name w:val="Char"/>
    <w:basedOn w:val="a"/>
    <w:uiPriority w:val="99"/>
    <w:qFormat/>
    <w:pPr>
      <w:spacing w:line="240" w:lineRule="exact"/>
      <w:jc w:val="left"/>
    </w:pPr>
  </w:style>
  <w:style w:type="paragraph" w:styleId="a3">
    <w:name w:val="header"/>
    <w:basedOn w:val="a"/>
    <w:link w:val="Char0"/>
    <w:rsid w:val="00E757B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3"/>
    <w:rsid w:val="00E757BA"/>
    <w:rPr>
      <w:rFonts w:ascii="Calibri" w:hAnsi="Calibri" w:cs="宋体"/>
      <w:kern w:val="2"/>
      <w:sz w:val="18"/>
      <w:szCs w:val="18"/>
    </w:rPr>
  </w:style>
  <w:style w:type="paragraph" w:styleId="a4">
    <w:name w:val="footer"/>
    <w:basedOn w:val="a"/>
    <w:link w:val="Char1"/>
    <w:rsid w:val="00E757B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4"/>
    <w:rsid w:val="00E757BA"/>
    <w:rPr>
      <w:rFonts w:ascii="Calibri" w:hAnsi="Calibri" w:cs="宋体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</Pages>
  <Words>856</Words>
  <Characters>115</Characters>
  <Application>Microsoft Office Word</Application>
  <DocSecurity>0</DocSecurity>
  <Lines>1</Lines>
  <Paragraphs>1</Paragraphs>
  <ScaleCrop>false</ScaleCrop>
  <Company>Microsoft</Company>
  <LinksUpToDate>false</LinksUpToDate>
  <CharactersWithSpaces>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6</cp:revision>
  <cp:lastPrinted>2025-04-07T03:17:00Z</cp:lastPrinted>
  <dcterms:created xsi:type="dcterms:W3CDTF">2023-09-11T05:50:00Z</dcterms:created>
  <dcterms:modified xsi:type="dcterms:W3CDTF">2025-04-14T13:31:00Z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2052-12.8.2.17149</vt:lpwstr>
  </property>
  <property fmtid="{D5CDD505-2E9C-101B-9397-08002B2CF9AE}" pid="3" name="ICV">
    <vt:lpwstr>7D9963AD91624C8DBC8A1C4D0A175B77_13</vt:lpwstr>
  </property>
</Properties>
</file>