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bidi w:val="0"/>
        <w:jc w:val="center"/>
        <w:rPr>
          <w:rFonts w:hint="eastAsia" w:ascii="方正小标宋_GBK" w:hAnsi="方正小标宋_GBK" w:eastAsia="方正小标宋_GBK" w:cs="方正小标宋_GBK"/>
          <w:sz w:val="36"/>
          <w:szCs w:val="36"/>
          <w:lang w:val="en-US" w:eastAsia="zh-CN"/>
        </w:rPr>
      </w:pPr>
      <w:r>
        <w:rPr>
          <w:rFonts w:hint="eastAsia" w:ascii="方正小标宋_GBK" w:hAnsi="方正小标宋_GBK" w:eastAsia="方正小标宋_GBK" w:cs="方正小标宋_GBK"/>
          <w:b w:val="0"/>
          <w:bCs/>
          <w:sz w:val="36"/>
          <w:szCs w:val="36"/>
          <w:lang w:val="en-US" w:eastAsia="zh-CN"/>
        </w:rPr>
        <w:t>关于中医院设备购置项目采购需求</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840" w:leftChars="0" w:right="420" w:rightChars="200" w:firstLine="0" w:firstLine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b/>
          <w:bCs/>
          <w:sz w:val="30"/>
          <w:szCs w:val="30"/>
          <w:lang w:val="en-US" w:eastAsia="zh-CN"/>
        </w:rPr>
        <w:t>项目名称：</w:t>
      </w:r>
      <w:r>
        <w:rPr>
          <w:rFonts w:hint="eastAsia" w:asciiTheme="minorEastAsia" w:hAnsiTheme="minorEastAsia" w:eastAsiaTheme="minorEastAsia" w:cstheme="minorEastAsia"/>
          <w:sz w:val="30"/>
          <w:szCs w:val="30"/>
          <w:lang w:val="en-US" w:eastAsia="zh-CN"/>
        </w:rPr>
        <w:t>中医院</w:t>
      </w:r>
      <w:r>
        <w:rPr>
          <w:rFonts w:hint="eastAsia" w:asciiTheme="minorEastAsia" w:hAnsiTheme="minorEastAsia" w:cstheme="minorEastAsia"/>
          <w:sz w:val="30"/>
          <w:szCs w:val="30"/>
          <w:lang w:val="en-US" w:eastAsia="zh-CN"/>
        </w:rPr>
        <w:t>设备</w:t>
      </w:r>
      <w:r>
        <w:rPr>
          <w:rFonts w:hint="eastAsia" w:asciiTheme="minorEastAsia" w:hAnsiTheme="minorEastAsia" w:eastAsiaTheme="minorEastAsia" w:cstheme="minorEastAsia"/>
          <w:sz w:val="30"/>
          <w:szCs w:val="30"/>
          <w:lang w:val="en-US" w:eastAsia="zh-CN"/>
        </w:rPr>
        <w:t>购置项目。</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840" w:leftChars="0" w:right="420" w:rightChars="200" w:firstLine="0" w:firstLineChars="0"/>
        <w:textAlignment w:val="auto"/>
        <w:rPr>
          <w:rFonts w:hint="eastAsia" w:asciiTheme="minorEastAsia" w:hAnsiTheme="minorEastAsia" w:eastAsiaTheme="minorEastAsia" w:cstheme="minorEastAsia"/>
          <w:b/>
          <w:bCs/>
          <w:sz w:val="30"/>
          <w:szCs w:val="30"/>
          <w:lang w:val="en-US" w:eastAsia="zh-CN"/>
        </w:rPr>
      </w:pPr>
      <w:r>
        <w:rPr>
          <w:rFonts w:hint="eastAsia" w:asciiTheme="minorEastAsia" w:hAnsiTheme="minorEastAsia" w:eastAsiaTheme="minorEastAsia" w:cstheme="minorEastAsia"/>
          <w:b/>
          <w:bCs/>
          <w:sz w:val="30"/>
          <w:szCs w:val="30"/>
          <w:lang w:val="en-US" w:eastAsia="zh-CN"/>
        </w:rPr>
        <w:t>采购内容：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95" w:leftChars="426" w:firstLine="0" w:firstLineChars="0"/>
        <w:jc w:val="left"/>
        <w:textAlignment w:val="auto"/>
        <w:rPr>
          <w:rFonts w:hint="eastAsia" w:asciiTheme="minorEastAsia" w:hAnsiTheme="minorEastAsia" w:eastAsiaTheme="minorEastAsia" w:cstheme="minorEastAsia"/>
          <w:b/>
          <w:bCs/>
          <w:sz w:val="30"/>
          <w:szCs w:val="30"/>
          <w:lang w:val="en-US" w:eastAsia="zh-CN"/>
        </w:rPr>
      </w:pPr>
      <w:r>
        <w:rPr>
          <w:rFonts w:hint="eastAsia" w:asciiTheme="minorEastAsia" w:hAnsiTheme="minorEastAsia" w:eastAsiaTheme="minorEastAsia" w:cstheme="minorEastAsia"/>
          <w:sz w:val="30"/>
          <w:szCs w:val="30"/>
          <w:lang w:val="en-US" w:eastAsia="zh-CN"/>
        </w:rPr>
        <w:t>一台</w:t>
      </w:r>
      <w:bookmarkStart w:id="0" w:name="OLE_LINK4"/>
      <w:r>
        <w:rPr>
          <w:rFonts w:hint="eastAsia" w:asciiTheme="minorEastAsia" w:hAnsiTheme="minorEastAsia" w:eastAsiaTheme="minorEastAsia" w:cstheme="minorEastAsia"/>
          <w:sz w:val="30"/>
          <w:szCs w:val="30"/>
          <w:lang w:val="en-US" w:eastAsia="zh-CN"/>
        </w:rPr>
        <w:t>体外反</w:t>
      </w:r>
      <w:r>
        <w:rPr>
          <w:rFonts w:hint="eastAsia" w:asciiTheme="minorEastAsia" w:hAnsiTheme="minorEastAsia" w:cstheme="minorEastAsia"/>
          <w:sz w:val="30"/>
          <w:szCs w:val="30"/>
          <w:lang w:val="en-US" w:eastAsia="zh-CN"/>
        </w:rPr>
        <w:t>搏</w:t>
      </w:r>
      <w:r>
        <w:rPr>
          <w:rFonts w:hint="eastAsia" w:asciiTheme="minorEastAsia" w:hAnsiTheme="minorEastAsia" w:eastAsiaTheme="minorEastAsia" w:cstheme="minorEastAsia"/>
          <w:sz w:val="30"/>
          <w:szCs w:val="30"/>
          <w:lang w:val="en-US" w:eastAsia="zh-CN"/>
        </w:rPr>
        <w:t>治疗仪</w:t>
      </w:r>
      <w:bookmarkEnd w:id="0"/>
      <w:r>
        <w:rPr>
          <w:rFonts w:hint="eastAsia" w:asciiTheme="minorEastAsia" w:hAnsiTheme="minorEastAsia" w:cstheme="minorEastAsia"/>
          <w:sz w:val="30"/>
          <w:szCs w:val="30"/>
          <w:lang w:val="en-US" w:eastAsia="zh-CN"/>
        </w:rPr>
        <w:t>。</w:t>
      </w:r>
      <w:r>
        <w:rPr>
          <w:rFonts w:hint="eastAsia" w:ascii="宋体" w:hAnsi="宋体" w:eastAsia="宋体" w:cs="宋体"/>
          <w:i w:val="0"/>
          <w:caps w:val="0"/>
          <w:color w:val="000000"/>
          <w:spacing w:val="0"/>
          <w:sz w:val="30"/>
          <w:szCs w:val="30"/>
          <w:lang w:eastAsia="zh-CN"/>
        </w:rPr>
        <w:br w:type="textWrapping"/>
      </w:r>
      <w:r>
        <w:rPr>
          <w:rFonts w:hint="eastAsia" w:asciiTheme="minorEastAsia" w:hAnsiTheme="minorEastAsia" w:cstheme="minorEastAsia"/>
          <w:b/>
          <w:bCs/>
          <w:sz w:val="30"/>
          <w:szCs w:val="30"/>
          <w:lang w:val="en-US" w:eastAsia="zh-CN"/>
        </w:rPr>
        <w:t>三、</w:t>
      </w:r>
      <w:r>
        <w:rPr>
          <w:rFonts w:hint="eastAsia" w:asciiTheme="minorEastAsia" w:hAnsiTheme="minorEastAsia" w:eastAsiaTheme="minorEastAsia" w:cstheme="minorEastAsia"/>
          <w:b/>
          <w:bCs/>
          <w:sz w:val="30"/>
          <w:szCs w:val="30"/>
          <w:lang w:val="en-US" w:eastAsia="zh-CN"/>
        </w:rPr>
        <w:t>对供应商的资质要求：</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营业执照</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default"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医疗器械经营许可证</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default" w:asciiTheme="minorEastAsia" w:hAnsi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二类备案</w:t>
      </w:r>
      <w:r>
        <w:rPr>
          <w:rFonts w:hint="eastAsia" w:asciiTheme="minorEastAsia" w:hAnsiTheme="minorEastAsia" w:cstheme="minorEastAsia"/>
          <w:sz w:val="30"/>
          <w:szCs w:val="30"/>
          <w:lang w:val="en-US" w:eastAsia="zh-CN"/>
        </w:rPr>
        <w:t>凭证</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default"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所投产品厂家的授权书、资质、有效的产品注册证</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right="420" w:rightChars="200"/>
        <w:textAlignment w:val="auto"/>
        <w:rPr>
          <w:rFonts w:hint="eastAsia" w:asciiTheme="minorEastAsia" w:hAnsiTheme="minorEastAsia" w:cstheme="minorEastAsia"/>
          <w:b/>
          <w:bCs/>
          <w:sz w:val="30"/>
          <w:szCs w:val="30"/>
          <w:lang w:val="en-US" w:eastAsia="zh-CN"/>
        </w:rPr>
      </w:pPr>
      <w:r>
        <w:rPr>
          <w:rFonts w:hint="eastAsia" w:asciiTheme="minorEastAsia" w:hAnsiTheme="minorEastAsia" w:cstheme="minorEastAsia"/>
          <w:b/>
          <w:bCs/>
          <w:sz w:val="30"/>
          <w:szCs w:val="30"/>
          <w:lang w:val="en-US" w:eastAsia="zh-CN"/>
        </w:rPr>
        <w:t>四、必须上传资料：</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eastAsia" w:asciiTheme="minorEastAsia" w:hAnsiTheme="minorEastAsia" w:cstheme="minorEastAsia"/>
          <w:sz w:val="30"/>
          <w:szCs w:val="30"/>
          <w:lang w:val="en-US" w:eastAsia="zh-CN"/>
        </w:rPr>
      </w:pPr>
      <w:bookmarkStart w:id="1" w:name="OLE_LINK5"/>
      <w:r>
        <w:rPr>
          <w:rFonts w:hint="eastAsia" w:asciiTheme="minorEastAsia" w:hAnsiTheme="minorEastAsia" w:cstheme="minorEastAsia"/>
          <w:sz w:val="30"/>
          <w:szCs w:val="30"/>
          <w:lang w:val="en-US" w:eastAsia="zh-CN"/>
        </w:rPr>
        <w:t>1．有效营业执照；</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eastAsia"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2．法定代表人身份证明或授权委托书及委托人身份证明；</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eastAsia"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3．信用中国、中国政府采购网查询截图；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eastAsia"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4．所投产品若为医疗器械须具备医疗器械注册证（含登记表）(或按照国家食品药品监督管理部门规定实行备案管理的，出具备案证明文件)；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eastAsia"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5.所投货物技术参数和技术规格偏离表；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eastAsia"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6.商务条款偏离表；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eastAsia"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7.售后服务承诺书；</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eastAsia"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8.根据模版上报价清单；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eastAsia"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9.需提供所投产品的完整说明书；</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eastAsia"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10.需提供所投产品的使用期限证明；</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eastAsia"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11.投标方需满足甲方所提供的供货要求且出具承诺书；</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eastAsia"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12.上传法人及公司社会保障凭证缴纳社保明细（2024年5月至今任意一个月）；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default"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13.上传中小企业承诺函；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400" w:right="420" w:rightChars="200" w:firstLine="420" w:firstLineChars="0"/>
        <w:textAlignment w:val="auto"/>
        <w:rPr>
          <w:rFonts w:hint="eastAsia"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14．以上上传资料必须按照一个PDF的格式每一项都上传且每一项都加盖公章，否则视为不符合。</w:t>
      </w:r>
      <w:bookmarkEnd w:id="1"/>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420" w:rightChars="200" w:firstLine="904" w:firstLineChars="300"/>
        <w:textAlignment w:val="auto"/>
        <w:rPr>
          <w:rFonts w:hint="default" w:asciiTheme="minorEastAsia" w:hAnsiTheme="minorEastAsia" w:cstheme="minorEastAsia"/>
          <w:sz w:val="30"/>
          <w:szCs w:val="30"/>
          <w:lang w:val="en-US" w:eastAsia="zh-CN"/>
        </w:rPr>
      </w:pPr>
      <w:r>
        <w:rPr>
          <w:rFonts w:hint="eastAsia" w:asciiTheme="minorEastAsia" w:hAnsiTheme="minorEastAsia" w:cstheme="minorEastAsia"/>
          <w:b/>
          <w:bCs/>
          <w:sz w:val="30"/>
          <w:szCs w:val="30"/>
          <w:lang w:val="en-US" w:eastAsia="zh-CN"/>
        </w:rPr>
        <w:t>五、中小企业面向情况</w:t>
      </w:r>
      <w:r>
        <w:rPr>
          <w:rFonts w:hint="eastAsia" w:asciiTheme="minorEastAsia" w:hAnsiTheme="minorEastAsia" w:eastAsiaTheme="minorEastAsia" w:cstheme="minorEastAsia"/>
          <w:b/>
          <w:bCs/>
          <w:sz w:val="30"/>
          <w:szCs w:val="30"/>
          <w:lang w:val="en-US" w:eastAsia="zh-CN"/>
        </w:rPr>
        <w:t>：</w:t>
      </w:r>
      <w:r>
        <w:rPr>
          <w:rFonts w:hint="eastAsia" w:asciiTheme="minorEastAsia" w:hAnsiTheme="minorEastAsia" w:cstheme="minorEastAsia"/>
          <w:sz w:val="30"/>
          <w:szCs w:val="30"/>
          <w:lang w:val="en-US" w:eastAsia="zh-CN"/>
        </w:rPr>
        <w:t xml:space="preserve"> 该项目专门面向中小企业，推荐中标候选人1家，该项目没有进口产品。</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420" w:rightChars="200" w:firstLine="904" w:firstLineChars="300"/>
        <w:textAlignment w:val="auto"/>
        <w:rPr>
          <w:rFonts w:hint="eastAsia" w:asciiTheme="minorEastAsia" w:hAnsiTheme="minorEastAsia" w:eastAsiaTheme="minorEastAsia" w:cstheme="minorEastAsia"/>
          <w:b/>
          <w:bCs/>
          <w:sz w:val="30"/>
          <w:szCs w:val="30"/>
          <w:lang w:val="en-US" w:eastAsia="zh-CN"/>
        </w:rPr>
      </w:pPr>
      <w:r>
        <w:rPr>
          <w:rFonts w:hint="eastAsia" w:asciiTheme="minorEastAsia" w:hAnsiTheme="minorEastAsia" w:cstheme="minorEastAsia"/>
          <w:b/>
          <w:bCs/>
          <w:sz w:val="30"/>
          <w:szCs w:val="30"/>
          <w:lang w:val="en-US" w:eastAsia="zh-CN"/>
        </w:rPr>
        <w:t>六、</w:t>
      </w:r>
      <w:r>
        <w:rPr>
          <w:rFonts w:hint="eastAsia" w:asciiTheme="minorEastAsia" w:hAnsiTheme="minorEastAsia" w:eastAsiaTheme="minorEastAsia" w:cstheme="minorEastAsia"/>
          <w:b/>
          <w:bCs/>
          <w:sz w:val="30"/>
          <w:szCs w:val="30"/>
          <w:lang w:val="en-US" w:eastAsia="zh-CN"/>
        </w:rPr>
        <w:t>履约保证金：无。</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904" w:firstLineChars="30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cstheme="minorEastAsia"/>
          <w:b/>
          <w:bCs/>
          <w:sz w:val="30"/>
          <w:szCs w:val="30"/>
          <w:lang w:val="en-US" w:eastAsia="zh-CN"/>
        </w:rPr>
        <w:t>七、</w:t>
      </w:r>
      <w:r>
        <w:rPr>
          <w:rFonts w:hint="eastAsia" w:asciiTheme="minorEastAsia" w:hAnsiTheme="minorEastAsia" w:eastAsiaTheme="minorEastAsia" w:cstheme="minorEastAsia"/>
          <w:b/>
          <w:bCs/>
          <w:sz w:val="30"/>
          <w:szCs w:val="30"/>
          <w:lang w:val="en-US" w:eastAsia="zh-CN"/>
        </w:rPr>
        <w:t>合同签订：</w:t>
      </w:r>
      <w:r>
        <w:rPr>
          <w:rFonts w:hint="eastAsia" w:asciiTheme="minorEastAsia" w:hAnsiTheme="minorEastAsia" w:eastAsiaTheme="minorEastAsia" w:cstheme="minorEastAsia"/>
          <w:sz w:val="30"/>
          <w:szCs w:val="30"/>
          <w:lang w:val="en-US" w:eastAsia="zh-CN"/>
        </w:rPr>
        <w:t>公示结束后，在</w:t>
      </w:r>
      <w:r>
        <w:rPr>
          <w:rFonts w:hint="eastAsia" w:asciiTheme="minorEastAsia" w:hAnsiTheme="minorEastAsia" w:cstheme="minorEastAsia"/>
          <w:sz w:val="30"/>
          <w:szCs w:val="30"/>
          <w:lang w:val="en-US" w:eastAsia="zh-CN"/>
        </w:rPr>
        <w:t>三</w:t>
      </w:r>
      <w:r>
        <w:rPr>
          <w:rFonts w:hint="eastAsia" w:asciiTheme="minorEastAsia" w:hAnsiTheme="minorEastAsia" w:eastAsiaTheme="minorEastAsia" w:cstheme="minorEastAsia"/>
          <w:sz w:val="30"/>
          <w:szCs w:val="30"/>
          <w:lang w:val="en-US" w:eastAsia="zh-CN"/>
        </w:rPr>
        <w:t>日内签订，如不按时签订视为自动放弃，采购人将重新组织采购，给采购人造成损失的，将由对方赔付。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right="420" w:rightChars="200"/>
        <w:textAlignment w:val="auto"/>
        <w:rPr>
          <w:rFonts w:hint="eastAsia" w:asciiTheme="minorEastAsia" w:hAnsiTheme="minorEastAsia" w:eastAsiaTheme="minorEastAsia" w:cstheme="minorEastAsia"/>
          <w:b/>
          <w:bCs/>
          <w:sz w:val="30"/>
          <w:szCs w:val="30"/>
          <w:highlight w:val="none"/>
          <w:lang w:val="en-US" w:eastAsia="zh-CN"/>
        </w:rPr>
      </w:pPr>
      <w:r>
        <w:rPr>
          <w:rFonts w:hint="eastAsia" w:asciiTheme="minorEastAsia" w:hAnsiTheme="minorEastAsia" w:cstheme="minorEastAsia"/>
          <w:b/>
          <w:bCs/>
          <w:sz w:val="30"/>
          <w:szCs w:val="30"/>
          <w:lang w:val="en-US" w:eastAsia="zh-CN"/>
        </w:rPr>
        <w:t>八、供货要求</w:t>
      </w:r>
      <w:r>
        <w:rPr>
          <w:rFonts w:hint="eastAsia" w:asciiTheme="minorEastAsia" w:hAnsiTheme="minorEastAsia" w:eastAsiaTheme="minorEastAsia" w:cstheme="minorEastAsia"/>
          <w:b/>
          <w:bCs/>
          <w:sz w:val="30"/>
          <w:szCs w:val="30"/>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right="420" w:rightChars="200"/>
        <w:textAlignment w:val="auto"/>
        <w:rPr>
          <w:rFonts w:hint="eastAsia" w:asciiTheme="minorEastAsia" w:hAnsiTheme="minorEastAsia" w:eastAsiaTheme="minorEastAsia" w:cstheme="minorEastAsia"/>
          <w:sz w:val="30"/>
          <w:szCs w:val="30"/>
          <w:highlight w:val="none"/>
          <w:lang w:val="en-US" w:eastAsia="zh-CN"/>
        </w:rPr>
      </w:pPr>
      <w:r>
        <w:rPr>
          <w:rFonts w:hint="eastAsia" w:asciiTheme="minorEastAsia" w:hAnsiTheme="minorEastAsia" w:cstheme="minorEastAsia"/>
          <w:b w:val="0"/>
          <w:bCs w:val="0"/>
          <w:sz w:val="30"/>
          <w:szCs w:val="30"/>
          <w:highlight w:val="none"/>
          <w:lang w:val="en-US" w:eastAsia="zh-CN"/>
        </w:rPr>
        <w:t>1.</w:t>
      </w:r>
      <w:r>
        <w:rPr>
          <w:rFonts w:hint="eastAsia" w:asciiTheme="minorEastAsia" w:hAnsiTheme="minorEastAsia" w:eastAsiaTheme="minorEastAsia" w:cstheme="minorEastAsia"/>
          <w:sz w:val="30"/>
          <w:szCs w:val="30"/>
          <w:lang w:val="en-US" w:eastAsia="zh-CN"/>
        </w:rPr>
        <w:t>签订合同后</w:t>
      </w:r>
      <w:bookmarkStart w:id="2" w:name="OLE_LINK3"/>
      <w:r>
        <w:rPr>
          <w:rFonts w:hint="eastAsia" w:asciiTheme="minorEastAsia" w:hAnsiTheme="minorEastAsia" w:cstheme="minorEastAsia"/>
          <w:sz w:val="30"/>
          <w:szCs w:val="30"/>
          <w:lang w:val="en-US" w:eastAsia="zh-CN"/>
        </w:rPr>
        <w:t>7</w:t>
      </w:r>
      <w:r>
        <w:rPr>
          <w:rFonts w:hint="eastAsia" w:asciiTheme="minorEastAsia" w:hAnsiTheme="minorEastAsia" w:cstheme="minorEastAsia"/>
          <w:color w:val="auto"/>
          <w:sz w:val="30"/>
          <w:szCs w:val="30"/>
          <w:lang w:val="en-US" w:eastAsia="zh-CN"/>
        </w:rPr>
        <w:t>个</w:t>
      </w:r>
      <w:bookmarkStart w:id="3" w:name="OLE_LINK2"/>
      <w:r>
        <w:rPr>
          <w:rFonts w:hint="eastAsia" w:asciiTheme="minorEastAsia" w:hAnsiTheme="minorEastAsia" w:cstheme="minorEastAsia"/>
          <w:color w:val="auto"/>
          <w:sz w:val="30"/>
          <w:szCs w:val="30"/>
          <w:lang w:val="en-US" w:eastAsia="zh-CN"/>
        </w:rPr>
        <w:t>日历日</w:t>
      </w:r>
      <w:bookmarkEnd w:id="2"/>
      <w:r>
        <w:rPr>
          <w:rFonts w:hint="eastAsia" w:asciiTheme="minorEastAsia" w:hAnsiTheme="minorEastAsia" w:cstheme="minorEastAsia"/>
          <w:color w:val="auto"/>
          <w:sz w:val="30"/>
          <w:szCs w:val="30"/>
          <w:lang w:val="en-US" w:eastAsia="zh-CN"/>
        </w:rPr>
        <w:t>内</w:t>
      </w:r>
      <w:bookmarkEnd w:id="3"/>
      <w:r>
        <w:rPr>
          <w:rFonts w:hint="eastAsia" w:asciiTheme="minorEastAsia" w:hAnsiTheme="minorEastAsia" w:cstheme="minorEastAsia"/>
          <w:color w:val="auto"/>
          <w:sz w:val="30"/>
          <w:szCs w:val="30"/>
          <w:lang w:val="en-US" w:eastAsia="zh-CN"/>
        </w:rPr>
        <w:t>供货</w:t>
      </w:r>
      <w:r>
        <w:rPr>
          <w:rFonts w:hint="eastAsia" w:asciiTheme="minorEastAsia" w:hAnsiTheme="minorEastAsia" w:eastAsiaTheme="minorEastAsia" w:cstheme="minorEastAsia"/>
          <w:sz w:val="30"/>
          <w:szCs w:val="30"/>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right="420" w:rightChars="200"/>
        <w:textAlignment w:val="auto"/>
        <w:rPr>
          <w:rFonts w:hint="eastAsia" w:asciiTheme="minorEastAsia" w:hAnsiTheme="minorEastAsia" w:cstheme="minorEastAsia"/>
          <w:sz w:val="30"/>
          <w:szCs w:val="30"/>
          <w:highlight w:val="none"/>
          <w:lang w:val="en-US" w:eastAsia="zh-CN"/>
        </w:rPr>
      </w:pPr>
      <w:r>
        <w:rPr>
          <w:rFonts w:hint="eastAsia" w:asciiTheme="minorEastAsia" w:hAnsiTheme="minorEastAsia" w:cstheme="minorEastAsia"/>
          <w:sz w:val="30"/>
          <w:szCs w:val="30"/>
          <w:highlight w:val="none"/>
          <w:lang w:val="en-US" w:eastAsia="zh-CN"/>
        </w:rPr>
        <w:t>2.本项目的设备保修期≥3年；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right="420" w:rightChars="200"/>
        <w:textAlignment w:val="auto"/>
        <w:rPr>
          <w:rFonts w:hint="eastAsia" w:asciiTheme="minorEastAsia" w:hAnsiTheme="minorEastAsia" w:cstheme="minorEastAsia"/>
          <w:sz w:val="30"/>
          <w:szCs w:val="30"/>
          <w:highlight w:val="none"/>
          <w:lang w:val="en-US" w:eastAsia="zh-CN"/>
        </w:rPr>
      </w:pPr>
      <w:r>
        <w:rPr>
          <w:rFonts w:hint="eastAsia" w:asciiTheme="minorEastAsia" w:hAnsiTheme="minorEastAsia" w:cstheme="minorEastAsia"/>
          <w:sz w:val="30"/>
          <w:szCs w:val="30"/>
          <w:highlight w:val="none"/>
          <w:lang w:val="en-US" w:eastAsia="zh-CN"/>
        </w:rPr>
        <w:t>3.本项目中</w:t>
      </w:r>
      <w:r>
        <w:rPr>
          <w:rFonts w:hint="eastAsia" w:asciiTheme="minorEastAsia" w:hAnsiTheme="minorEastAsia" w:cstheme="minorEastAsia"/>
          <w:sz w:val="30"/>
          <w:szCs w:val="30"/>
          <w:lang w:val="en-US" w:eastAsia="zh-CN"/>
        </w:rPr>
        <w:t>设备</w:t>
      </w:r>
      <w:r>
        <w:rPr>
          <w:rFonts w:hint="eastAsia" w:asciiTheme="minorEastAsia" w:hAnsiTheme="minorEastAsia" w:cstheme="minorEastAsia"/>
          <w:sz w:val="30"/>
          <w:szCs w:val="30"/>
          <w:highlight w:val="none"/>
          <w:lang w:val="en-US" w:eastAsia="zh-CN"/>
        </w:rPr>
        <w:t>使用期限≥8年。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right="420" w:rightChars="200"/>
        <w:textAlignment w:val="auto"/>
        <w:rPr>
          <w:rFonts w:hint="eastAsia" w:asciiTheme="minorEastAsia" w:hAnsiTheme="minorEastAsia" w:cstheme="minorEastAsia"/>
          <w:sz w:val="30"/>
          <w:szCs w:val="30"/>
          <w:highlight w:val="none"/>
          <w:lang w:val="en-US" w:eastAsia="zh-CN"/>
        </w:rPr>
      </w:pPr>
      <w:r>
        <w:rPr>
          <w:rFonts w:hint="eastAsia" w:asciiTheme="minorEastAsia" w:hAnsiTheme="minorEastAsia" w:cstheme="minorEastAsia"/>
          <w:sz w:val="30"/>
          <w:szCs w:val="30"/>
          <w:highlight w:val="none"/>
          <w:lang w:val="en-US" w:eastAsia="zh-CN"/>
        </w:rPr>
        <w:t>4.设备使用期限必须达到招标参数要求。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right="420" w:rightChars="200"/>
        <w:textAlignment w:val="auto"/>
        <w:rPr>
          <w:rFonts w:hint="eastAsia" w:asciiTheme="minorEastAsia" w:hAnsiTheme="minorEastAsia" w:cstheme="minorEastAsia"/>
          <w:sz w:val="30"/>
          <w:szCs w:val="30"/>
          <w:highlight w:val="none"/>
          <w:lang w:val="en-US" w:eastAsia="zh-CN"/>
        </w:rPr>
      </w:pPr>
      <w:r>
        <w:rPr>
          <w:rFonts w:hint="eastAsia" w:asciiTheme="minorEastAsia" w:hAnsiTheme="minorEastAsia" w:cstheme="minorEastAsia"/>
          <w:sz w:val="30"/>
          <w:szCs w:val="30"/>
          <w:highlight w:val="none"/>
          <w:lang w:val="en-US" w:eastAsia="zh-CN"/>
        </w:rPr>
        <w:t>5.投标方所投产品需在本省内有售后服务，且投标方需要满足接到医院设备保修电话后2小时响应，48小时内到医院检修，否则视为违约处理。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right="420" w:rightChars="200"/>
        <w:textAlignment w:val="auto"/>
        <w:rPr>
          <w:rFonts w:hint="default" w:asciiTheme="minorEastAsia" w:hAnsiTheme="minorEastAsia" w:cstheme="minorEastAsia"/>
          <w:sz w:val="30"/>
          <w:szCs w:val="30"/>
          <w:highlight w:val="none"/>
          <w:lang w:val="en-US" w:eastAsia="zh-CN"/>
        </w:rPr>
      </w:pPr>
      <w:r>
        <w:rPr>
          <w:rFonts w:hint="eastAsia" w:asciiTheme="minorEastAsia" w:hAnsiTheme="minorEastAsia" w:cstheme="minorEastAsia"/>
          <w:sz w:val="30"/>
          <w:szCs w:val="30"/>
          <w:highlight w:val="none"/>
          <w:lang w:val="en-US" w:eastAsia="zh-CN"/>
        </w:rPr>
        <w:t>6.投标方交付的货物品种、数量、规格、质量等不符合招标文件、合同规定的，有投标方负责包换，并承担调换或退还所产生的全部费用，负责取消中标资格，后果自负。</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right="420" w:rightChars="200"/>
        <w:textAlignment w:val="auto"/>
        <w:rPr>
          <w:rFonts w:hint="default" w:asciiTheme="minorEastAsia" w:hAnsiTheme="minorEastAsia" w:cstheme="minorEastAsia"/>
          <w:sz w:val="30"/>
          <w:szCs w:val="30"/>
          <w:highlight w:val="none"/>
          <w:lang w:val="en-US" w:eastAsia="zh-CN"/>
        </w:rPr>
      </w:pPr>
      <w:r>
        <w:rPr>
          <w:rFonts w:hint="eastAsia" w:asciiTheme="minorEastAsia" w:hAnsiTheme="minorEastAsia" w:cstheme="minorEastAsia"/>
          <w:b/>
          <w:bCs/>
          <w:sz w:val="30"/>
          <w:szCs w:val="30"/>
          <w:lang w:val="en-US" w:eastAsia="zh-CN"/>
        </w:rPr>
        <w:t>九、支付方式</w:t>
      </w:r>
      <w:r>
        <w:rPr>
          <w:rFonts w:hint="eastAsia" w:asciiTheme="minorEastAsia" w:hAnsiTheme="minorEastAsia" w:cstheme="minorEastAsia"/>
          <w:sz w:val="30"/>
          <w:szCs w:val="30"/>
          <w:highlight w:val="none"/>
          <w:lang w:val="en-US" w:eastAsia="zh-CN"/>
        </w:rPr>
        <w:t>：签订合同后支付到合同价的50%，验收合格后支付到合同价的100%。</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right="420" w:rightChars="200"/>
        <w:textAlignment w:val="auto"/>
        <w:rPr>
          <w:rFonts w:hint="eastAsia" w:asciiTheme="minorEastAsia" w:hAnsiTheme="minorEastAsia" w:eastAsiaTheme="minorEastAsia" w:cstheme="minorEastAsia"/>
          <w:b/>
          <w:bCs/>
          <w:sz w:val="30"/>
          <w:szCs w:val="30"/>
          <w:lang w:val="en-US" w:eastAsia="zh-CN"/>
        </w:rPr>
      </w:pPr>
      <w:bookmarkStart w:id="4" w:name="OLE_LINK1"/>
      <w:r>
        <w:rPr>
          <w:rFonts w:hint="eastAsia" w:asciiTheme="minorEastAsia" w:hAnsiTheme="minorEastAsia" w:cstheme="minorEastAsia"/>
          <w:b/>
          <w:bCs/>
          <w:sz w:val="30"/>
          <w:szCs w:val="30"/>
          <w:lang w:val="en-US" w:eastAsia="zh-CN"/>
        </w:rPr>
        <w:t>十、</w:t>
      </w:r>
      <w:r>
        <w:rPr>
          <w:rFonts w:hint="eastAsia" w:asciiTheme="minorEastAsia" w:hAnsiTheme="minorEastAsia" w:eastAsiaTheme="minorEastAsia" w:cstheme="minorEastAsia"/>
          <w:b/>
          <w:bCs/>
          <w:sz w:val="30"/>
          <w:szCs w:val="30"/>
          <w:lang w:val="en-US" w:eastAsia="zh-CN"/>
        </w:rPr>
        <w:t>服务要求：</w:t>
      </w:r>
    </w:p>
    <w:bookmarkEnd w:id="4"/>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cstheme="minorEastAsia"/>
          <w:color w:val="auto"/>
          <w:sz w:val="30"/>
          <w:szCs w:val="30"/>
          <w:lang w:val="en-US" w:eastAsia="zh-CN"/>
        </w:rPr>
        <w:t>1.</w:t>
      </w:r>
      <w:r>
        <w:rPr>
          <w:rFonts w:hint="eastAsia" w:asciiTheme="minorEastAsia" w:hAnsiTheme="minorEastAsia" w:eastAsiaTheme="minorEastAsia" w:cstheme="minorEastAsia"/>
          <w:color w:val="auto"/>
          <w:sz w:val="30"/>
          <w:szCs w:val="30"/>
          <w:lang w:val="en-US" w:eastAsia="zh-CN"/>
        </w:rPr>
        <w:t>合同签订后</w:t>
      </w:r>
      <w:r>
        <w:rPr>
          <w:rFonts w:hint="eastAsia" w:asciiTheme="minorEastAsia" w:hAnsiTheme="minorEastAsia" w:cstheme="minorEastAsia"/>
          <w:sz w:val="30"/>
          <w:szCs w:val="30"/>
          <w:lang w:val="en-US" w:eastAsia="zh-CN"/>
        </w:rPr>
        <w:t>7</w:t>
      </w:r>
      <w:r>
        <w:rPr>
          <w:rFonts w:hint="eastAsia" w:asciiTheme="minorEastAsia" w:hAnsiTheme="minorEastAsia" w:cstheme="minorEastAsia"/>
          <w:color w:val="auto"/>
          <w:sz w:val="30"/>
          <w:szCs w:val="30"/>
          <w:lang w:val="en-US" w:eastAsia="zh-CN"/>
        </w:rPr>
        <w:t>个日历日内</w:t>
      </w:r>
      <w:r>
        <w:rPr>
          <w:rFonts w:hint="eastAsia" w:asciiTheme="minorEastAsia" w:hAnsiTheme="minorEastAsia" w:eastAsiaTheme="minorEastAsia" w:cstheme="minorEastAsia"/>
          <w:color w:val="auto"/>
          <w:sz w:val="30"/>
          <w:szCs w:val="30"/>
          <w:lang w:val="en-US" w:eastAsia="zh-CN"/>
        </w:rPr>
        <w:t>供货，并进行相关安装、调试、试运行，培训后正式运行。</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cstheme="minorEastAsia"/>
          <w:sz w:val="30"/>
          <w:szCs w:val="30"/>
          <w:lang w:val="en-US" w:eastAsia="zh-CN"/>
        </w:rPr>
        <w:t>2.</w:t>
      </w:r>
      <w:r>
        <w:rPr>
          <w:rFonts w:hint="eastAsia" w:asciiTheme="minorEastAsia" w:hAnsiTheme="minorEastAsia" w:eastAsiaTheme="minorEastAsia" w:cstheme="minorEastAsia"/>
          <w:sz w:val="30"/>
          <w:szCs w:val="30"/>
          <w:lang w:val="en-US" w:eastAsia="zh-CN"/>
        </w:rPr>
        <w:t>设备交付验收合格后，整机免费保修</w:t>
      </w:r>
      <w:r>
        <w:rPr>
          <w:rFonts w:hint="eastAsia" w:asciiTheme="minorEastAsia" w:hAnsiTheme="minorEastAsia" w:cstheme="minorEastAsia"/>
          <w:sz w:val="30"/>
          <w:szCs w:val="30"/>
          <w:lang w:val="en-US" w:eastAsia="zh-CN"/>
        </w:rPr>
        <w:t>三</w:t>
      </w:r>
      <w:r>
        <w:rPr>
          <w:rFonts w:hint="eastAsia" w:asciiTheme="minorEastAsia" w:hAnsiTheme="minorEastAsia" w:eastAsiaTheme="minorEastAsia" w:cstheme="minorEastAsia"/>
          <w:sz w:val="30"/>
          <w:szCs w:val="30"/>
          <w:lang w:val="en-US" w:eastAsia="zh-CN"/>
        </w:rPr>
        <w:t>年(</w:t>
      </w:r>
      <w:r>
        <w:rPr>
          <w:rFonts w:hint="eastAsia" w:asciiTheme="minorEastAsia" w:hAnsiTheme="minorEastAsia" w:cstheme="minorEastAsia"/>
          <w:sz w:val="30"/>
          <w:szCs w:val="30"/>
          <w:lang w:val="en-US" w:eastAsia="zh-CN"/>
        </w:rPr>
        <w:t>三</w:t>
      </w:r>
      <w:r>
        <w:rPr>
          <w:rFonts w:hint="eastAsia" w:asciiTheme="minorEastAsia" w:hAnsiTheme="minorEastAsia" w:eastAsiaTheme="minorEastAsia" w:cstheme="minorEastAsia"/>
          <w:sz w:val="30"/>
          <w:szCs w:val="30"/>
          <w:lang w:val="en-US" w:eastAsia="zh-CN"/>
        </w:rPr>
        <w:t>年内免费提供配件及易损性附件，质保期内维修所产生的差旅、人工等一切费用，由中标方承担)，并提供终身维修服务。</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left="1265" w:leftChars="0" w:hanging="425" w:firstLine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cstheme="minorEastAsia"/>
          <w:sz w:val="30"/>
          <w:szCs w:val="30"/>
          <w:lang w:val="en-US" w:eastAsia="zh-CN"/>
        </w:rPr>
        <w:t>设备使用期限：</w:t>
      </w:r>
      <w:r>
        <w:rPr>
          <w:rFonts w:hint="eastAsia" w:asciiTheme="minorEastAsia" w:hAnsiTheme="minorEastAsia" w:cstheme="minorEastAsia"/>
          <w:sz w:val="30"/>
          <w:szCs w:val="30"/>
          <w:highlight w:val="none"/>
          <w:lang w:val="en-US" w:eastAsia="zh-CN"/>
        </w:rPr>
        <w:t>本项目中</w:t>
      </w:r>
      <w:r>
        <w:rPr>
          <w:rFonts w:hint="eastAsia" w:asciiTheme="minorEastAsia" w:hAnsiTheme="minorEastAsia" w:eastAsiaTheme="minorEastAsia" w:cstheme="minorEastAsia"/>
          <w:sz w:val="30"/>
          <w:szCs w:val="30"/>
          <w:lang w:val="en-US" w:eastAsia="zh-CN"/>
        </w:rPr>
        <w:t>体外反博治疗仪</w:t>
      </w:r>
      <w:r>
        <w:rPr>
          <w:rFonts w:hint="eastAsia" w:asciiTheme="minorEastAsia" w:hAnsiTheme="minorEastAsia" w:cstheme="minorEastAsia"/>
          <w:sz w:val="30"/>
          <w:szCs w:val="30"/>
          <w:highlight w:val="none"/>
          <w:lang w:val="en-US" w:eastAsia="zh-CN"/>
        </w:rPr>
        <w:t>使用期限≥8年</w:t>
      </w:r>
      <w:r>
        <w:rPr>
          <w:rFonts w:hint="eastAsia" w:asciiTheme="minorEastAsia" w:hAnsiTheme="minorEastAsia" w:cstheme="minorEastAsia"/>
          <w:sz w:val="30"/>
          <w:szCs w:val="30"/>
          <w:lang w:val="en-US" w:eastAsia="zh-CN"/>
        </w:rPr>
        <w:t>。</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left="1265" w:leftChars="0" w:hanging="425" w:firstLine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接到维修通知后，</w:t>
      </w:r>
      <w:r>
        <w:rPr>
          <w:rFonts w:hint="eastAsia" w:asciiTheme="minorEastAsia" w:hAnsiTheme="minorEastAsia" w:cstheme="minorEastAsia"/>
          <w:sz w:val="30"/>
          <w:szCs w:val="30"/>
          <w:lang w:val="en-US" w:eastAsia="zh-CN"/>
        </w:rPr>
        <w:t>2</w:t>
      </w:r>
      <w:r>
        <w:rPr>
          <w:rFonts w:hint="eastAsia" w:asciiTheme="minorEastAsia" w:hAnsiTheme="minorEastAsia" w:eastAsiaTheme="minorEastAsia" w:cstheme="minorEastAsia"/>
          <w:sz w:val="30"/>
          <w:szCs w:val="30"/>
          <w:lang w:val="en-US" w:eastAsia="zh-CN"/>
        </w:rPr>
        <w:t>小时内响应，48 小时内实施维修服务。</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left="1265" w:leftChars="0" w:hanging="425" w:firstLine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终身免费提供技术服务、技术支持及咨询服务，在任何时候、任何地点均可享受到终生的免费咨询服务。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right="420" w:rightChars="200"/>
        <w:textAlignment w:val="auto"/>
        <w:rPr>
          <w:rFonts w:hint="eastAsia" w:asciiTheme="minorEastAsia" w:hAnsiTheme="minorEastAsia" w:eastAsiaTheme="minorEastAsia" w:cstheme="minorEastAsia"/>
          <w:b/>
          <w:bCs/>
          <w:sz w:val="30"/>
          <w:szCs w:val="30"/>
          <w:lang w:val="en-US" w:eastAsia="zh-CN"/>
        </w:rPr>
      </w:pPr>
      <w:r>
        <w:rPr>
          <w:rFonts w:hint="eastAsia" w:asciiTheme="minorEastAsia" w:hAnsiTheme="minorEastAsia" w:cstheme="minorEastAsia"/>
          <w:b/>
          <w:bCs/>
          <w:sz w:val="30"/>
          <w:szCs w:val="30"/>
          <w:lang w:val="en-US" w:eastAsia="zh-CN"/>
        </w:rPr>
        <w:t>十一、商务</w:t>
      </w:r>
      <w:r>
        <w:rPr>
          <w:rFonts w:hint="eastAsia" w:asciiTheme="minorEastAsia" w:hAnsiTheme="minorEastAsia" w:eastAsiaTheme="minorEastAsia" w:cstheme="minorEastAsia"/>
          <w:b/>
          <w:bCs/>
          <w:sz w:val="30"/>
          <w:szCs w:val="30"/>
          <w:lang w:val="en-US" w:eastAsia="zh-CN"/>
        </w:rPr>
        <w:t>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1.需上传经销商的全套资质，营业执照，医疗器械经营许可证， 二类备案凭证加盖公章。所投产品厂家的授权书、资质、有效的产品注册证等，以上资料需盖厂家公章。响应采购需求清单，响应商务要求信息。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2.成交后需将提供的设备在本单位试用七日，如送的设备不是我单位所需设备或者以次充好将退回所供设备取消成交资格，产生的一切后果有供方自负。</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3.确认成交结果后</w:t>
      </w:r>
      <w:r>
        <w:rPr>
          <w:rFonts w:hint="eastAsia" w:asciiTheme="minorEastAsia" w:hAnsiTheme="minorEastAsia" w:cstheme="minorEastAsia"/>
          <w:sz w:val="30"/>
          <w:szCs w:val="30"/>
          <w:lang w:val="en-US" w:eastAsia="zh-CN"/>
        </w:rPr>
        <w:t>7</w:t>
      </w:r>
      <w:r>
        <w:rPr>
          <w:rFonts w:hint="eastAsia" w:asciiTheme="minorEastAsia" w:hAnsiTheme="minorEastAsia" w:cstheme="minorEastAsia"/>
          <w:color w:val="auto"/>
          <w:sz w:val="30"/>
          <w:szCs w:val="30"/>
          <w:lang w:val="en-US" w:eastAsia="zh-CN"/>
        </w:rPr>
        <w:t>个日历日</w:t>
      </w:r>
      <w:r>
        <w:rPr>
          <w:rFonts w:hint="eastAsia" w:asciiTheme="minorEastAsia" w:hAnsiTheme="minorEastAsia" w:eastAsiaTheme="minorEastAsia" w:cstheme="minorEastAsia"/>
          <w:sz w:val="30"/>
          <w:szCs w:val="30"/>
          <w:lang w:val="en-US" w:eastAsia="zh-CN"/>
        </w:rPr>
        <w:t>完成全部货物的供货，如做不到请勿报价，否则按违约处理。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4.必须满足参数和需方所列要求，负责按无效投标处理。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5.付款方式以最终合同签订为准。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6.货物供应商在安装设备完成后，如出现设备故障，在接到通知后，应在48小时内到达现场进行维修，如无法满足此项要求，请勿报价，否则按无效投标处理。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7.本项目所有货物必须是正品设备质保期按行业标准规定执行。</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8.任何以没有看清楚询价要求，或将不符合询价要求的产品参与报价的供应商均视为无效报价，恶意报价，并上报监管部门严肃处理。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9.注意；竞标单位务必按商务要求上传响应文件，否则不予以审核通过</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right="420" w:rightChars="200"/>
        <w:textAlignment w:val="auto"/>
        <w:rPr>
          <w:rFonts w:hint="eastAsia" w:asciiTheme="minorEastAsia" w:hAnsiTheme="minorEastAsia" w:eastAsiaTheme="minorEastAsia" w:cstheme="minorEastAsia"/>
          <w:sz w:val="30"/>
          <w:szCs w:val="30"/>
          <w:lang w:val="en-US" w:eastAsia="zh-CN"/>
        </w:rPr>
      </w:pPr>
      <w:r>
        <w:rPr>
          <w:rFonts w:hint="eastAsia" w:asciiTheme="minorEastAsia" w:hAnsiTheme="minorEastAsia" w:cstheme="minorEastAsia"/>
          <w:b/>
          <w:bCs/>
          <w:sz w:val="30"/>
          <w:szCs w:val="30"/>
          <w:lang w:val="en-US" w:eastAsia="zh-CN"/>
        </w:rPr>
        <w:t>十二、</w:t>
      </w:r>
      <w:r>
        <w:rPr>
          <w:rFonts w:hint="eastAsia" w:asciiTheme="minorEastAsia" w:hAnsiTheme="minorEastAsia" w:eastAsiaTheme="minorEastAsia" w:cstheme="minorEastAsia"/>
          <w:b/>
          <w:bCs/>
          <w:sz w:val="30"/>
          <w:szCs w:val="30"/>
          <w:lang w:val="en-US" w:eastAsia="zh-CN"/>
        </w:rPr>
        <w:t>验收标</w:t>
      </w:r>
      <w:r>
        <w:rPr>
          <w:rFonts w:hint="eastAsia" w:asciiTheme="minorEastAsia" w:hAnsiTheme="minorEastAsia" w:eastAsiaTheme="minorEastAsia" w:cstheme="minorEastAsia"/>
          <w:b/>
          <w:bCs/>
          <w:sz w:val="30"/>
          <w:szCs w:val="30"/>
          <w:highlight w:val="none"/>
          <w:lang w:val="en-US" w:eastAsia="zh-CN"/>
        </w:rPr>
        <w:t>准：</w:t>
      </w:r>
      <w:r>
        <w:rPr>
          <w:rFonts w:hint="eastAsia" w:asciiTheme="minorEastAsia" w:hAnsiTheme="minorEastAsia" w:cstheme="minorEastAsia"/>
          <w:b w:val="0"/>
          <w:bCs w:val="0"/>
          <w:sz w:val="30"/>
          <w:szCs w:val="30"/>
          <w:highlight w:val="none"/>
          <w:lang w:val="en-US" w:eastAsia="zh-CN"/>
        </w:rPr>
        <w:t>符合国家标准，</w:t>
      </w:r>
      <w:r>
        <w:rPr>
          <w:rFonts w:hint="eastAsia" w:asciiTheme="minorEastAsia" w:hAnsiTheme="minorEastAsia" w:eastAsiaTheme="minorEastAsia" w:cstheme="minorEastAsia"/>
          <w:color w:val="auto"/>
          <w:sz w:val="30"/>
          <w:szCs w:val="30"/>
          <w:lang w:val="en-US" w:eastAsia="zh-CN"/>
        </w:rPr>
        <w:t>以甲方验收合格为准。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840" w:leftChars="0" w:right="420" w:rightChars="200"/>
        <w:textAlignment w:val="auto"/>
        <w:rPr>
          <w:rFonts w:hint="default" w:asciiTheme="minorEastAsia" w:hAnsiTheme="minorEastAsia" w:eastAsiaTheme="minorEastAsia" w:cstheme="minorEastAsia"/>
          <w:b/>
          <w:bCs/>
          <w:sz w:val="30"/>
          <w:szCs w:val="30"/>
          <w:lang w:val="en-US" w:eastAsia="zh-CN"/>
        </w:rPr>
      </w:pPr>
      <w:r>
        <w:rPr>
          <w:rFonts w:hint="eastAsia" w:asciiTheme="minorEastAsia" w:hAnsiTheme="minorEastAsia" w:cstheme="minorEastAsia"/>
          <w:b/>
          <w:bCs/>
          <w:sz w:val="30"/>
          <w:szCs w:val="30"/>
          <w:lang w:val="en-US" w:eastAsia="zh-CN"/>
        </w:rPr>
        <w:t>十三、</w:t>
      </w:r>
      <w:r>
        <w:rPr>
          <w:rFonts w:hint="eastAsia" w:asciiTheme="minorEastAsia" w:hAnsiTheme="minorEastAsia" w:eastAsiaTheme="minorEastAsia" w:cstheme="minorEastAsia"/>
          <w:b/>
          <w:bCs/>
          <w:sz w:val="30"/>
          <w:szCs w:val="30"/>
          <w:lang w:val="en-US" w:eastAsia="zh-CN"/>
        </w:rPr>
        <w:t>项目负责人：</w:t>
      </w:r>
      <w:r>
        <w:rPr>
          <w:rFonts w:hint="eastAsia" w:asciiTheme="minorEastAsia" w:hAnsiTheme="minorEastAsia" w:cstheme="minorEastAsia"/>
          <w:b w:val="0"/>
          <w:bCs w:val="0"/>
          <w:sz w:val="30"/>
          <w:szCs w:val="30"/>
          <w:lang w:val="en-US" w:eastAsia="zh-CN"/>
        </w:rPr>
        <w:t>库尔班</w:t>
      </w:r>
      <w:r>
        <w:rPr>
          <w:rFonts w:hint="eastAsia" w:asciiTheme="minorEastAsia" w:hAnsiTheme="minorEastAsia" w:cstheme="minorEastAsia"/>
          <w:b w:val="0"/>
          <w:bCs w:val="0"/>
          <w:sz w:val="30"/>
          <w:szCs w:val="30"/>
          <w:lang w:val="en-US" w:eastAsia="zh-CN"/>
        </w:rPr>
        <w:tab/>
      </w:r>
      <w:r>
        <w:rPr>
          <w:rFonts w:hint="eastAsia" w:asciiTheme="minorEastAsia" w:hAnsiTheme="minorEastAsia" w:cstheme="minorEastAsia"/>
          <w:b w:val="0"/>
          <w:bCs w:val="0"/>
          <w:sz w:val="30"/>
          <w:szCs w:val="30"/>
          <w:lang w:val="en-US" w:eastAsia="zh-CN"/>
        </w:rPr>
        <w:t>·尼牙孜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00" w:firstLineChars="200"/>
        <w:textAlignment w:val="auto"/>
        <w:rPr>
          <w:rFonts w:hint="default"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 xml:space="preserve">    电话：</w:t>
      </w:r>
      <w:r>
        <w:rPr>
          <w:rFonts w:hint="eastAsia" w:asciiTheme="minorEastAsia" w:hAnsiTheme="minorEastAsia" w:cstheme="minorEastAsia"/>
          <w:sz w:val="30"/>
          <w:szCs w:val="30"/>
          <w:lang w:val="en-US" w:eastAsia="zh-CN"/>
        </w:rPr>
        <w:t>18699711772</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00" w:firstLineChars="200"/>
        <w:textAlignment w:val="auto"/>
        <w:rPr>
          <w:rFonts w:hint="default"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 xml:space="preserve">    邮箱：</w:t>
      </w:r>
      <w:r>
        <w:rPr>
          <w:rFonts w:hint="eastAsia" w:asciiTheme="minorEastAsia" w:hAnsiTheme="minorEastAsia" w:cstheme="minorEastAsia"/>
          <w:sz w:val="30"/>
          <w:szCs w:val="30"/>
          <w:lang w:val="en-US" w:eastAsia="zh-CN"/>
        </w:rPr>
        <w:t>2624749442@qq.com</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sz w:val="30"/>
          <w:szCs w:val="30"/>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sz w:val="30"/>
          <w:szCs w:val="30"/>
          <w:lang w:val="en-US" w:eastAsia="zh-CN"/>
        </w:rPr>
      </w:pPr>
      <w:r>
        <w:rPr>
          <w:rFonts w:hint="eastAsia"/>
          <w:sz w:val="30"/>
          <w:szCs w:val="30"/>
          <w:lang w:val="en-US" w:eastAsia="zh-CN"/>
        </w:rPr>
        <w:t xml:space="preserve">                                            </w:t>
      </w:r>
      <w:r>
        <w:rPr>
          <w:rFonts w:hint="eastAsia" w:asciiTheme="minorEastAsia" w:hAnsiTheme="minorEastAsia" w:eastAsiaTheme="minorEastAsia" w:cstheme="minorEastAsia"/>
          <w:sz w:val="30"/>
          <w:szCs w:val="30"/>
          <w:lang w:val="en-US" w:eastAsia="zh-CN"/>
        </w:rPr>
        <w:t>单位落款（盖章）</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 xml:space="preserve">                                          日 期</w:t>
      </w:r>
      <w:r>
        <w:rPr>
          <w:rFonts w:hint="eastAsia" w:asciiTheme="minorEastAsia" w:hAnsiTheme="minorEastAsia" w:cstheme="minorEastAsia"/>
          <w:sz w:val="30"/>
          <w:szCs w:val="30"/>
          <w:lang w:val="en-US" w:eastAsia="zh-CN"/>
        </w:rPr>
        <w:t>2025年3月27</w:t>
      </w:r>
      <w:bookmarkStart w:id="5" w:name="_GoBack"/>
      <w:bookmarkEnd w:id="5"/>
      <w:r>
        <w:rPr>
          <w:rFonts w:hint="eastAsia" w:asciiTheme="minorEastAsia" w:hAnsiTheme="minorEastAsia" w:cstheme="minorEastAsia"/>
          <w:sz w:val="30"/>
          <w:szCs w:val="30"/>
          <w:lang w:val="en-US" w:eastAsia="zh-CN"/>
        </w:rPr>
        <w:t>日</w:t>
      </w: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0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5BBDAD6"/>
    <w:multiLevelType w:val="singleLevel"/>
    <w:tmpl w:val="85BBDAD6"/>
    <w:lvl w:ilvl="0" w:tentative="0">
      <w:start w:val="1"/>
      <w:numFmt w:val="chineseCounting"/>
      <w:suff w:val="nothing"/>
      <w:lvlText w:val="%1、"/>
      <w:lvlJc w:val="left"/>
      <w:pPr>
        <w:ind w:left="420"/>
      </w:pPr>
      <w:rPr>
        <w:rFonts w:hint="eastAsia"/>
      </w:rPr>
    </w:lvl>
  </w:abstractNum>
  <w:abstractNum w:abstractNumId="1">
    <w:nsid w:val="B168F761"/>
    <w:multiLevelType w:val="singleLevel"/>
    <w:tmpl w:val="B168F761"/>
    <w:lvl w:ilvl="0" w:tentative="0">
      <w:start w:val="1"/>
      <w:numFmt w:val="decimal"/>
      <w:lvlText w:val="%1."/>
      <w:lvlJc w:val="left"/>
      <w:pPr>
        <w:tabs>
          <w:tab w:val="left" w:pos="840"/>
        </w:tabs>
        <w:ind w:left="1265" w:hanging="425"/>
      </w:pPr>
      <w:rPr>
        <w:rFonts w:hint="default"/>
      </w:rPr>
    </w:lvl>
  </w:abstractNum>
  <w:abstractNum w:abstractNumId="2">
    <w:nsid w:val="4FC3857C"/>
    <w:multiLevelType w:val="singleLevel"/>
    <w:tmpl w:val="4FC3857C"/>
    <w:lvl w:ilvl="0" w:tentative="0">
      <w:start w:val="1"/>
      <w:numFmt w:val="decimal"/>
      <w:lvlText w:val="%1."/>
      <w:lvlJc w:val="left"/>
      <w:pPr>
        <w:tabs>
          <w:tab w:val="left" w:pos="312"/>
        </w:tabs>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3255DFD"/>
    <w:rsid w:val="00D87C8E"/>
    <w:rsid w:val="0143402F"/>
    <w:rsid w:val="02BB6AA6"/>
    <w:rsid w:val="0318528F"/>
    <w:rsid w:val="036C77E6"/>
    <w:rsid w:val="0380623C"/>
    <w:rsid w:val="03EA60E3"/>
    <w:rsid w:val="040F4D2E"/>
    <w:rsid w:val="04524985"/>
    <w:rsid w:val="073735AE"/>
    <w:rsid w:val="079B27B1"/>
    <w:rsid w:val="07EC35DE"/>
    <w:rsid w:val="08B5177E"/>
    <w:rsid w:val="09B1546F"/>
    <w:rsid w:val="09D465FC"/>
    <w:rsid w:val="0A5C31E3"/>
    <w:rsid w:val="0B1A671A"/>
    <w:rsid w:val="0B546427"/>
    <w:rsid w:val="0C6D4F63"/>
    <w:rsid w:val="0CBB319A"/>
    <w:rsid w:val="0CD2077B"/>
    <w:rsid w:val="0D1D7AB5"/>
    <w:rsid w:val="0D707D83"/>
    <w:rsid w:val="0D823392"/>
    <w:rsid w:val="0DAC65F7"/>
    <w:rsid w:val="0EC57FFF"/>
    <w:rsid w:val="0ED9091E"/>
    <w:rsid w:val="0F361BFD"/>
    <w:rsid w:val="10104343"/>
    <w:rsid w:val="1051104E"/>
    <w:rsid w:val="11041AAC"/>
    <w:rsid w:val="127430CC"/>
    <w:rsid w:val="12787630"/>
    <w:rsid w:val="13643A62"/>
    <w:rsid w:val="15D35422"/>
    <w:rsid w:val="15E81600"/>
    <w:rsid w:val="161E24AE"/>
    <w:rsid w:val="166E3FDC"/>
    <w:rsid w:val="16EC503B"/>
    <w:rsid w:val="176E48C0"/>
    <w:rsid w:val="17AD27DD"/>
    <w:rsid w:val="17FE4D80"/>
    <w:rsid w:val="18106D95"/>
    <w:rsid w:val="19AD1A37"/>
    <w:rsid w:val="19C60074"/>
    <w:rsid w:val="19E46D6E"/>
    <w:rsid w:val="1A9833EC"/>
    <w:rsid w:val="1BD27C07"/>
    <w:rsid w:val="1D751045"/>
    <w:rsid w:val="1DE461BA"/>
    <w:rsid w:val="1EA95186"/>
    <w:rsid w:val="1EAB6B21"/>
    <w:rsid w:val="20EC0040"/>
    <w:rsid w:val="219B6240"/>
    <w:rsid w:val="228D2528"/>
    <w:rsid w:val="22F74E96"/>
    <w:rsid w:val="24693A20"/>
    <w:rsid w:val="247E0E58"/>
    <w:rsid w:val="24F92FEC"/>
    <w:rsid w:val="25522448"/>
    <w:rsid w:val="25616974"/>
    <w:rsid w:val="256A13CE"/>
    <w:rsid w:val="25FD77E9"/>
    <w:rsid w:val="26167884"/>
    <w:rsid w:val="26C63FB8"/>
    <w:rsid w:val="27D0334B"/>
    <w:rsid w:val="28212569"/>
    <w:rsid w:val="28961E93"/>
    <w:rsid w:val="29084503"/>
    <w:rsid w:val="29485D6C"/>
    <w:rsid w:val="298F3A4D"/>
    <w:rsid w:val="2ADF1502"/>
    <w:rsid w:val="2B387CED"/>
    <w:rsid w:val="2BEC7CFA"/>
    <w:rsid w:val="2E290FB6"/>
    <w:rsid w:val="2E5517C8"/>
    <w:rsid w:val="3002349F"/>
    <w:rsid w:val="30DF1398"/>
    <w:rsid w:val="310349F5"/>
    <w:rsid w:val="31213F36"/>
    <w:rsid w:val="315B29F8"/>
    <w:rsid w:val="3238650A"/>
    <w:rsid w:val="32811390"/>
    <w:rsid w:val="32855244"/>
    <w:rsid w:val="331D2F39"/>
    <w:rsid w:val="33255DFD"/>
    <w:rsid w:val="33BB4B3C"/>
    <w:rsid w:val="34746D8F"/>
    <w:rsid w:val="34AB6190"/>
    <w:rsid w:val="351057E2"/>
    <w:rsid w:val="35373804"/>
    <w:rsid w:val="355947D9"/>
    <w:rsid w:val="355E4E78"/>
    <w:rsid w:val="35737B51"/>
    <w:rsid w:val="36A04D60"/>
    <w:rsid w:val="36CE60F8"/>
    <w:rsid w:val="37465C5C"/>
    <w:rsid w:val="37820741"/>
    <w:rsid w:val="37C2443F"/>
    <w:rsid w:val="37E24E6B"/>
    <w:rsid w:val="38C610A8"/>
    <w:rsid w:val="38D7687B"/>
    <w:rsid w:val="396C529E"/>
    <w:rsid w:val="3A707E4C"/>
    <w:rsid w:val="3A9614F1"/>
    <w:rsid w:val="3AD10308"/>
    <w:rsid w:val="3ADE68EF"/>
    <w:rsid w:val="3AE242CE"/>
    <w:rsid w:val="3B2F7D65"/>
    <w:rsid w:val="3B4C063B"/>
    <w:rsid w:val="3B6A0BAB"/>
    <w:rsid w:val="3B9D141D"/>
    <w:rsid w:val="3D3E0039"/>
    <w:rsid w:val="3D85045C"/>
    <w:rsid w:val="3ECE728F"/>
    <w:rsid w:val="3F583BB4"/>
    <w:rsid w:val="3F583EC2"/>
    <w:rsid w:val="402D7A17"/>
    <w:rsid w:val="4085135B"/>
    <w:rsid w:val="416E5A07"/>
    <w:rsid w:val="424E59CC"/>
    <w:rsid w:val="426853BC"/>
    <w:rsid w:val="42D35126"/>
    <w:rsid w:val="42E978FA"/>
    <w:rsid w:val="42EC67EA"/>
    <w:rsid w:val="430E402D"/>
    <w:rsid w:val="434F6076"/>
    <w:rsid w:val="4414665F"/>
    <w:rsid w:val="444407D6"/>
    <w:rsid w:val="456B6DC9"/>
    <w:rsid w:val="45BF3592"/>
    <w:rsid w:val="45D66952"/>
    <w:rsid w:val="46055D9B"/>
    <w:rsid w:val="461100C9"/>
    <w:rsid w:val="46D34CF4"/>
    <w:rsid w:val="472639FD"/>
    <w:rsid w:val="478C5AB7"/>
    <w:rsid w:val="48791502"/>
    <w:rsid w:val="48FF07CA"/>
    <w:rsid w:val="49345948"/>
    <w:rsid w:val="49C26AFC"/>
    <w:rsid w:val="49F91BC0"/>
    <w:rsid w:val="4A3767AE"/>
    <w:rsid w:val="4AA41220"/>
    <w:rsid w:val="4AC46842"/>
    <w:rsid w:val="4B051F2E"/>
    <w:rsid w:val="4B3F7D35"/>
    <w:rsid w:val="4B437DA6"/>
    <w:rsid w:val="4BA20105"/>
    <w:rsid w:val="4BDF7473"/>
    <w:rsid w:val="4C56352E"/>
    <w:rsid w:val="4C5F40A5"/>
    <w:rsid w:val="4CB379D5"/>
    <w:rsid w:val="4F28691D"/>
    <w:rsid w:val="4F8D04BE"/>
    <w:rsid w:val="4F926FCC"/>
    <w:rsid w:val="5071743E"/>
    <w:rsid w:val="51487F1C"/>
    <w:rsid w:val="519D5E43"/>
    <w:rsid w:val="51F478F2"/>
    <w:rsid w:val="527A3C67"/>
    <w:rsid w:val="529F04F4"/>
    <w:rsid w:val="534C0E96"/>
    <w:rsid w:val="539A3A24"/>
    <w:rsid w:val="542470D6"/>
    <w:rsid w:val="54E07A51"/>
    <w:rsid w:val="550F4B16"/>
    <w:rsid w:val="551743EB"/>
    <w:rsid w:val="551C2E2F"/>
    <w:rsid w:val="55314BAE"/>
    <w:rsid w:val="554D3D59"/>
    <w:rsid w:val="556B4FF6"/>
    <w:rsid w:val="55F12E72"/>
    <w:rsid w:val="56934B83"/>
    <w:rsid w:val="57147096"/>
    <w:rsid w:val="577C652D"/>
    <w:rsid w:val="580E7F86"/>
    <w:rsid w:val="58461EF9"/>
    <w:rsid w:val="592618E9"/>
    <w:rsid w:val="5A095775"/>
    <w:rsid w:val="5AB762BB"/>
    <w:rsid w:val="5AC449C4"/>
    <w:rsid w:val="5AE468B2"/>
    <w:rsid w:val="5B5C6436"/>
    <w:rsid w:val="5B83267E"/>
    <w:rsid w:val="5CFD3955"/>
    <w:rsid w:val="5DBE730A"/>
    <w:rsid w:val="5E6645DD"/>
    <w:rsid w:val="5EA5572C"/>
    <w:rsid w:val="5EBE731E"/>
    <w:rsid w:val="5EC97B78"/>
    <w:rsid w:val="5ED57E85"/>
    <w:rsid w:val="5F875AE8"/>
    <w:rsid w:val="5F985BCC"/>
    <w:rsid w:val="5FE309A9"/>
    <w:rsid w:val="600B63ED"/>
    <w:rsid w:val="601D4751"/>
    <w:rsid w:val="602C1FDF"/>
    <w:rsid w:val="609A2BC3"/>
    <w:rsid w:val="6116008B"/>
    <w:rsid w:val="61447C4D"/>
    <w:rsid w:val="618A4D24"/>
    <w:rsid w:val="626A51D0"/>
    <w:rsid w:val="62EF236B"/>
    <w:rsid w:val="64986C4E"/>
    <w:rsid w:val="649A07E6"/>
    <w:rsid w:val="64A45112"/>
    <w:rsid w:val="64C25695"/>
    <w:rsid w:val="64DF4251"/>
    <w:rsid w:val="65A60742"/>
    <w:rsid w:val="65DB2594"/>
    <w:rsid w:val="66AC5A6D"/>
    <w:rsid w:val="67B90F27"/>
    <w:rsid w:val="67BE63B1"/>
    <w:rsid w:val="68DF2230"/>
    <w:rsid w:val="69506FF7"/>
    <w:rsid w:val="69801574"/>
    <w:rsid w:val="69C6664D"/>
    <w:rsid w:val="6AB13FE6"/>
    <w:rsid w:val="6AF34823"/>
    <w:rsid w:val="6B067347"/>
    <w:rsid w:val="6BA404F8"/>
    <w:rsid w:val="6C2135E1"/>
    <w:rsid w:val="6C9B3236"/>
    <w:rsid w:val="6CBF3C4F"/>
    <w:rsid w:val="6D281227"/>
    <w:rsid w:val="6D591544"/>
    <w:rsid w:val="6D5C5E34"/>
    <w:rsid w:val="6E385996"/>
    <w:rsid w:val="6F352A51"/>
    <w:rsid w:val="700614F3"/>
    <w:rsid w:val="705735D4"/>
    <w:rsid w:val="712D42FA"/>
    <w:rsid w:val="72DC2071"/>
    <w:rsid w:val="72F42278"/>
    <w:rsid w:val="737E4CD8"/>
    <w:rsid w:val="73A20FFE"/>
    <w:rsid w:val="73C2413B"/>
    <w:rsid w:val="743D43AE"/>
    <w:rsid w:val="745C5F03"/>
    <w:rsid w:val="74607BEC"/>
    <w:rsid w:val="758662D1"/>
    <w:rsid w:val="77001A42"/>
    <w:rsid w:val="77373561"/>
    <w:rsid w:val="77492E92"/>
    <w:rsid w:val="787C38C9"/>
    <w:rsid w:val="78F45862"/>
    <w:rsid w:val="79CF3951"/>
    <w:rsid w:val="7A95424C"/>
    <w:rsid w:val="7B7B79C6"/>
    <w:rsid w:val="7BE41A3A"/>
    <w:rsid w:val="7C7B3A80"/>
    <w:rsid w:val="7D6941FD"/>
    <w:rsid w:val="7DE219C9"/>
    <w:rsid w:val="7E3D2365"/>
    <w:rsid w:val="7E4547D5"/>
    <w:rsid w:val="7F0B0DD3"/>
    <w:rsid w:val="7F951784"/>
    <w:rsid w:val="7FCA4B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4">
    <w:name w:val="footnote text"/>
    <w:basedOn w:val="1"/>
    <w:qFormat/>
    <w:uiPriority w:val="0"/>
    <w:pPr>
      <w:snapToGrid w:val="0"/>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22</TotalTime>
  <ScaleCrop>false</ScaleCrop>
  <LinksUpToDate>false</LinksUpToDate>
  <CharactersWithSpaces>0</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2023-09-11T05:50:00Z</dcterms:created>
  <dc:creator>Administrator</dc:creator>
  <cp:lastModifiedBy>why？？？</cp:lastModifiedBy>
  <cp:lastPrinted>2025-03-27T07:50:32Z</cp:lastPrinted>
  <dcterms:modified xsi:type="dcterms:W3CDTF">2025-03-27T07:51:08Z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ies>
</file>