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sz w:val="40"/>
          <w:szCs w:val="40"/>
          <w:u w:val="single"/>
          <w:lang w:val="en-US" w:eastAsia="zh-CN"/>
        </w:rPr>
      </w:pPr>
      <w:r>
        <w:rPr>
          <w:rFonts w:hint="eastAsia" w:ascii="方正小标宋_GBK" w:hAnsi="方正小标宋_GBK" w:eastAsia="方正小标宋_GBK" w:cs="方正小标宋_GBK"/>
          <w:sz w:val="40"/>
          <w:szCs w:val="40"/>
          <w:u w:val="single"/>
          <w:lang w:eastAsia="zh-CN"/>
        </w:rPr>
        <w:t>沙雅县人民医院采购</w:t>
      </w:r>
      <w:r>
        <w:rPr>
          <w:rFonts w:hint="eastAsia" w:ascii="方正小标宋_GBK" w:hAnsi="方正小标宋_GBK" w:eastAsia="方正小标宋_GBK" w:cs="方正小标宋_GBK"/>
          <w:bCs/>
          <w:sz w:val="40"/>
          <w:szCs w:val="40"/>
          <w:u w:val="single"/>
          <w:lang w:val="en-US" w:eastAsia="zh-CN"/>
        </w:rPr>
        <w:t>路灯一批</w:t>
      </w:r>
    </w:p>
    <w:p>
      <w:pPr>
        <w:jc w:val="center"/>
        <w:rPr>
          <w:rFonts w:hint="eastAsia" w:ascii="方正小标宋_GBK" w:hAnsi="方正小标宋_GBK" w:eastAsia="方正小标宋_GBK" w:cs="方正小标宋_GBK"/>
          <w:bCs/>
          <w:sz w:val="40"/>
          <w:szCs w:val="40"/>
          <w:lang w:val="en-US" w:eastAsia="zh-CN"/>
        </w:rPr>
      </w:pPr>
      <w:r>
        <w:rPr>
          <w:rFonts w:hint="eastAsia" w:ascii="方正小标宋_GBK" w:hAnsi="方正小标宋_GBK" w:eastAsia="方正小标宋_GBK" w:cs="方正小标宋_GBK"/>
          <w:bCs/>
          <w:sz w:val="40"/>
          <w:szCs w:val="40"/>
          <w:lang w:val="en-US" w:eastAsia="zh-CN"/>
        </w:rPr>
        <w:t>项目</w:t>
      </w: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96"/>
          <w:szCs w:val="96"/>
          <w:lang w:val="en-US" w:eastAsia="zh-CN"/>
        </w:rPr>
      </w:pPr>
      <w:r>
        <w:rPr>
          <w:rFonts w:hint="eastAsia" w:ascii="方正小标宋_GBK" w:hAnsi="方正小标宋_GBK" w:eastAsia="方正小标宋_GBK" w:cs="方正小标宋_GBK"/>
          <w:bCs/>
          <w:sz w:val="96"/>
          <w:szCs w:val="96"/>
          <w:lang w:val="en-US" w:eastAsia="zh-CN"/>
        </w:rPr>
        <w:t>报价文件</w:t>
      </w: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center"/>
        <w:rPr>
          <w:rFonts w:hint="eastAsia" w:ascii="方正小标宋_GBK" w:hAnsi="方正小标宋_GBK" w:eastAsia="方正小标宋_GBK" w:cs="方正小标宋_GBK"/>
          <w:bCs/>
          <w:sz w:val="40"/>
          <w:szCs w:val="40"/>
          <w:lang w:val="en-US" w:eastAsia="zh-CN"/>
        </w:rPr>
      </w:pPr>
    </w:p>
    <w:p>
      <w:pPr>
        <w:jc w:val="left"/>
        <w:rPr>
          <w:rFonts w:hint="eastAsia" w:ascii="仿宋_GB2312" w:hAnsi="仿宋_GB2312" w:eastAsia="仿宋_GB2312" w:cs="仿宋_GB2312"/>
          <w:bCs/>
          <w:sz w:val="30"/>
          <w:szCs w:val="30"/>
          <w:u w:val="none"/>
          <w:lang w:val="en-US" w:eastAsia="zh-CN"/>
        </w:rPr>
      </w:pPr>
      <w:r>
        <w:rPr>
          <w:rFonts w:hint="eastAsia" w:ascii="黑体" w:hAnsi="黑体" w:eastAsia="黑体" w:cs="黑体"/>
          <w:bCs/>
          <w:sz w:val="30"/>
          <w:szCs w:val="30"/>
          <w:lang w:val="en-US" w:eastAsia="zh-CN"/>
        </w:rPr>
        <w:t>报价单位：</w:t>
      </w:r>
      <w:r>
        <w:rPr>
          <w:rFonts w:hint="eastAsia" w:ascii="方正小标宋_GBK" w:hAnsi="方正小标宋_GBK" w:eastAsia="方正小标宋_GBK" w:cs="方正小标宋_GBK"/>
          <w:bCs/>
          <w:sz w:val="40"/>
          <w:szCs w:val="40"/>
          <w:u w:val="single"/>
          <w:lang w:val="en-US" w:eastAsia="zh-CN"/>
        </w:rPr>
        <w:t xml:space="preserve">                      </w:t>
      </w:r>
      <w:r>
        <w:rPr>
          <w:rFonts w:hint="eastAsia" w:ascii="仿宋_GB2312" w:hAnsi="仿宋_GB2312" w:eastAsia="仿宋_GB2312" w:cs="仿宋_GB2312"/>
          <w:bCs/>
          <w:sz w:val="30"/>
          <w:szCs w:val="30"/>
          <w:u w:val="none"/>
          <w:lang w:val="en-US" w:eastAsia="zh-CN"/>
        </w:rPr>
        <w:t>（盖单位章）</w:t>
      </w:r>
    </w:p>
    <w:p>
      <w:pPr>
        <w:jc w:val="left"/>
        <w:rPr>
          <w:rFonts w:hint="default" w:ascii="黑体" w:hAnsi="黑体" w:eastAsia="黑体" w:cs="黑体"/>
          <w:bCs/>
          <w:sz w:val="30"/>
          <w:szCs w:val="30"/>
          <w:u w:val="single"/>
          <w:lang w:val="en-US" w:eastAsia="zh-CN"/>
        </w:rPr>
      </w:pPr>
      <w:r>
        <w:rPr>
          <w:rFonts w:hint="eastAsia" w:ascii="黑体" w:hAnsi="黑体" w:eastAsia="黑体" w:cs="黑体"/>
          <w:bCs/>
          <w:sz w:val="30"/>
          <w:szCs w:val="30"/>
          <w:lang w:val="en-US" w:eastAsia="zh-CN"/>
        </w:rPr>
        <w:t>报价日期：</w:t>
      </w:r>
      <w:r>
        <w:rPr>
          <w:rFonts w:hint="eastAsia" w:ascii="黑体" w:hAnsi="黑体" w:eastAsia="黑体" w:cs="黑体"/>
          <w:bCs/>
          <w:sz w:val="30"/>
          <w:szCs w:val="30"/>
          <w:u w:val="single"/>
          <w:lang w:val="en-US" w:eastAsia="zh-CN"/>
        </w:rPr>
        <w:t xml:space="preserve">                              </w:t>
      </w:r>
    </w:p>
    <w:p>
      <w:pPr>
        <w:jc w:val="left"/>
        <w:rPr>
          <w:rFonts w:hint="eastAsia" w:ascii="黑体" w:hAnsi="黑体" w:eastAsia="黑体" w:cs="黑体"/>
          <w:bCs/>
          <w:sz w:val="30"/>
          <w:szCs w:val="30"/>
          <w:u w:val="single"/>
          <w:lang w:val="en-US" w:eastAsia="zh-CN"/>
        </w:rPr>
      </w:pPr>
      <w:r>
        <w:rPr>
          <w:rFonts w:hint="eastAsia" w:ascii="黑体" w:hAnsi="黑体" w:eastAsia="黑体" w:cs="黑体"/>
          <w:bCs/>
          <w:sz w:val="30"/>
          <w:szCs w:val="30"/>
          <w:lang w:val="en-US" w:eastAsia="zh-CN"/>
        </w:rPr>
        <w:t>联系人：</w:t>
      </w:r>
      <w:r>
        <w:rPr>
          <w:rFonts w:hint="eastAsia" w:ascii="黑体" w:hAnsi="黑体" w:eastAsia="黑体" w:cs="黑体"/>
          <w:bCs/>
          <w:sz w:val="30"/>
          <w:szCs w:val="30"/>
          <w:u w:val="single"/>
          <w:lang w:val="en-US" w:eastAsia="zh-CN"/>
        </w:rPr>
        <w:t xml:space="preserve">                                </w:t>
      </w:r>
    </w:p>
    <w:p>
      <w:pPr>
        <w:jc w:val="left"/>
        <w:rPr>
          <w:rFonts w:hint="eastAsia" w:ascii="黑体" w:hAnsi="黑体" w:eastAsia="黑体" w:cs="黑体"/>
          <w:bCs/>
          <w:sz w:val="30"/>
          <w:szCs w:val="30"/>
          <w:u w:val="single"/>
          <w:lang w:val="en-US" w:eastAsia="zh-CN"/>
        </w:rPr>
      </w:pPr>
    </w:p>
    <w:p>
      <w:pPr>
        <w:jc w:val="left"/>
        <w:rPr>
          <w:rFonts w:hint="eastAsia" w:ascii="黑体" w:hAnsi="黑体" w:eastAsia="黑体" w:cs="黑体"/>
          <w:bCs/>
          <w:sz w:val="30"/>
          <w:szCs w:val="30"/>
          <w:u w:val="single"/>
          <w:lang w:val="en-US" w:eastAsia="zh-CN"/>
        </w:rPr>
      </w:pPr>
    </w:p>
    <w:p>
      <w:pPr>
        <w:jc w:val="center"/>
        <w:rPr>
          <w:rFonts w:hint="eastAsia" w:ascii="黑体" w:hAnsi="黑体" w:eastAsia="黑体" w:cs="黑体"/>
          <w:b/>
          <w:bCs w:val="0"/>
          <w:sz w:val="44"/>
          <w:szCs w:val="44"/>
          <w:u w:val="none"/>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b/>
          <w:bCs w:val="0"/>
          <w:sz w:val="44"/>
          <w:szCs w:val="44"/>
          <w:u w:val="none"/>
          <w:lang w:val="en-US" w:eastAsia="zh-CN"/>
        </w:rPr>
      </w:pPr>
      <w:r>
        <w:rPr>
          <w:rFonts w:hint="eastAsia" w:ascii="黑体" w:hAnsi="黑体" w:eastAsia="黑体" w:cs="黑体"/>
          <w:b/>
          <w:bCs w:val="0"/>
          <w:sz w:val="44"/>
          <w:szCs w:val="44"/>
          <w:u w:val="none"/>
          <w:lang w:val="en-US" w:eastAsia="zh-CN"/>
        </w:rPr>
        <w:t>目  录</w:t>
      </w:r>
    </w:p>
    <w:p>
      <w:pPr>
        <w:jc w:val="center"/>
        <w:rPr>
          <w:rFonts w:hint="eastAsia" w:ascii="黑体" w:hAnsi="黑体" w:eastAsia="黑体" w:cs="黑体"/>
          <w:b/>
          <w:bCs w:val="0"/>
          <w:sz w:val="44"/>
          <w:szCs w:val="44"/>
          <w:u w:val="none"/>
          <w:lang w:val="en-US" w:eastAsia="zh-CN"/>
        </w:rPr>
      </w:pPr>
    </w:p>
    <w:p>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报价一览表........................................</w:t>
      </w:r>
    </w:p>
    <w:p>
      <w:pPr>
        <w:numPr>
          <w:ilvl w:val="0"/>
          <w:numId w:val="1"/>
        </w:numPr>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报价明细表........................................</w:t>
      </w:r>
    </w:p>
    <w:p>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投标人资格证明文件................................</w:t>
      </w:r>
    </w:p>
    <w:p>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投标人基本情况表..................................</w:t>
      </w:r>
    </w:p>
    <w:p>
      <w:pPr>
        <w:numPr>
          <w:ilvl w:val="0"/>
          <w:numId w:val="1"/>
        </w:numPr>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有效的营业执照....................................</w:t>
      </w:r>
    </w:p>
    <w:p>
      <w:pPr>
        <w:numPr>
          <w:ilvl w:val="0"/>
          <w:numId w:val="1"/>
        </w:numPr>
        <w:ind w:left="0" w:leftChars="0" w:firstLine="0" w:firstLineChars="0"/>
        <w:jc w:val="left"/>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售后服务承诺......................................</w:t>
      </w:r>
    </w:p>
    <w:p>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法定代表人身份证明................................</w:t>
      </w:r>
    </w:p>
    <w:p>
      <w:pPr>
        <w:numPr>
          <w:ilvl w:val="0"/>
          <w:numId w:val="1"/>
        </w:numPr>
        <w:ind w:left="0" w:leftChars="0" w:firstLine="0" w:firstLineChars="0"/>
        <w:jc w:val="left"/>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法定代表人委托授权委托书..........................</w:t>
      </w:r>
    </w:p>
    <w:p>
      <w:pPr>
        <w:pStyle w:val="2"/>
        <w:numPr>
          <w:ilvl w:val="0"/>
          <w:numId w:val="0"/>
        </w:numPr>
        <w:spacing w:line="480" w:lineRule="exact"/>
        <w:jc w:val="left"/>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9、企业诚信及相关承诺函.............................</w:t>
      </w:r>
    </w:p>
    <w:p>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10、参加采购活动前三年内，在经营活动中没有重大违法记录</w:t>
      </w:r>
    </w:p>
    <w:p>
      <w:pPr>
        <w:pStyle w:val="2"/>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w:t>
      </w:r>
    </w:p>
    <w:p>
      <w:pPr>
        <w:pStyle w:val="2"/>
        <w:ind w:firstLine="600" w:firstLineChars="200"/>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10-2 中国政府采购网..............................</w:t>
      </w:r>
    </w:p>
    <w:p>
      <w:pPr>
        <w:pStyle w:val="2"/>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pPr>
        <w:pStyle w:val="2"/>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12、社保证明及完税证明...............................</w:t>
      </w:r>
    </w:p>
    <w:p>
      <w:pPr>
        <w:pStyle w:val="2"/>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p>
      <w:pPr>
        <w:widowControl w:val="0"/>
        <w:numPr>
          <w:ilvl w:val="0"/>
          <w:numId w:val="0"/>
        </w:numPr>
        <w:jc w:val="left"/>
        <w:rPr>
          <w:rFonts w:hint="eastAsia" w:ascii="黑体" w:hAnsi="黑体" w:eastAsia="黑体" w:cs="黑体"/>
          <w:bCs/>
          <w:sz w:val="30"/>
          <w:szCs w:val="30"/>
          <w:lang w:val="en-US" w:eastAsia="zh-CN"/>
        </w:rPr>
      </w:pPr>
    </w:p>
    <w:p>
      <w:pPr>
        <w:widowControl w:val="0"/>
        <w:numPr>
          <w:ilvl w:val="0"/>
          <w:numId w:val="0"/>
        </w:numPr>
        <w:jc w:val="left"/>
        <w:rPr>
          <w:rFonts w:hint="eastAsia" w:ascii="黑体" w:hAnsi="黑体" w:eastAsia="黑体" w:cs="黑体"/>
          <w:bCs/>
          <w:sz w:val="30"/>
          <w:szCs w:val="30"/>
          <w:lang w:val="en-US" w:eastAsia="zh-CN"/>
        </w:rPr>
      </w:pPr>
    </w:p>
    <w:p>
      <w:pPr>
        <w:widowControl w:val="0"/>
        <w:numPr>
          <w:ilvl w:val="0"/>
          <w:numId w:val="0"/>
        </w:numPr>
        <w:jc w:val="left"/>
        <w:rPr>
          <w:rFonts w:hint="eastAsia" w:ascii="黑体" w:hAnsi="黑体" w:eastAsia="黑体" w:cs="黑体"/>
          <w:bCs/>
          <w:sz w:val="30"/>
          <w:szCs w:val="30"/>
          <w:lang w:val="en-US" w:eastAsia="zh-CN"/>
        </w:rPr>
      </w:pPr>
    </w:p>
    <w:p>
      <w:pPr>
        <w:widowControl w:val="0"/>
        <w:numPr>
          <w:ilvl w:val="0"/>
          <w:numId w:val="0"/>
        </w:numPr>
        <w:jc w:val="left"/>
        <w:rPr>
          <w:rFonts w:hint="eastAsia" w:ascii="黑体" w:hAnsi="黑体" w:eastAsia="黑体" w:cs="黑体"/>
          <w:bCs/>
          <w:sz w:val="30"/>
          <w:szCs w:val="30"/>
          <w:lang w:val="en-US" w:eastAsia="zh-CN"/>
        </w:rPr>
      </w:pPr>
    </w:p>
    <w:p>
      <w:pPr>
        <w:numPr>
          <w:ilvl w:val="0"/>
          <w:numId w:val="0"/>
        </w:numPr>
        <w:jc w:val="center"/>
        <w:rPr>
          <w:rFonts w:hint="eastAsia" w:ascii="黑体" w:hAnsi="黑体" w:eastAsia="黑体" w:cs="黑体"/>
          <w:bCs/>
          <w:sz w:val="30"/>
          <w:szCs w:val="30"/>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1、报价一览表</w:t>
      </w:r>
    </w:p>
    <w:p>
      <w:pPr>
        <w:jc w:val="righ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价格单位：元</w:t>
      </w:r>
    </w:p>
    <w:tbl>
      <w:tblPr>
        <w:tblStyle w:val="7"/>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1"/>
        <w:gridCol w:w="5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项目名称</w:t>
            </w:r>
          </w:p>
        </w:tc>
        <w:tc>
          <w:tcPr>
            <w:tcW w:w="5445" w:type="dxa"/>
          </w:tcPr>
          <w:p>
            <w:pP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项目编号</w:t>
            </w:r>
          </w:p>
        </w:tc>
        <w:tc>
          <w:tcPr>
            <w:tcW w:w="5445" w:type="dxa"/>
          </w:tcPr>
          <w:p>
            <w:pP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投标总报价</w:t>
            </w:r>
          </w:p>
        </w:tc>
        <w:tc>
          <w:tcPr>
            <w:tcW w:w="5445" w:type="dxa"/>
          </w:tcPr>
          <w:p>
            <w:pP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合同期限</w:t>
            </w:r>
          </w:p>
        </w:tc>
        <w:tc>
          <w:tcPr>
            <w:tcW w:w="5445" w:type="dxa"/>
          </w:tcPr>
          <w:p>
            <w:pP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1"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供货地点</w:t>
            </w:r>
          </w:p>
        </w:tc>
        <w:tc>
          <w:tcPr>
            <w:tcW w:w="5445" w:type="dxa"/>
          </w:tcPr>
          <w:p>
            <w:pPr>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8376" w:type="dxa"/>
            <w:gridSpan w:val="2"/>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备注：</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说明：1、任何有选择或有条件的投标总价或表中某一包填写多个报价，均将导致投标被拒绝。</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一览表中投标价为符合招标文件要求的所有费用。投标供应商应考虑企业自身实力、经验及项目实施过程中的各种因素及相关费用。</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3、该投标总报价请供应商结合采购清单及总报价。</w:t>
      </w:r>
    </w:p>
    <w:p>
      <w:pPr>
        <w:rPr>
          <w:rFonts w:hint="eastAsia" w:ascii="仿宋_GB2312" w:hAnsi="仿宋_GB2312" w:eastAsia="仿宋_GB2312" w:cs="仿宋_GB2312"/>
          <w:sz w:val="28"/>
          <w:szCs w:val="28"/>
        </w:rPr>
      </w:pPr>
    </w:p>
    <w:p>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投标人名称（公章）：</w:t>
      </w:r>
      <w:r>
        <w:rPr>
          <w:rFonts w:hint="eastAsia" w:ascii="仿宋_GB2312" w:hAnsi="仿宋_GB2312" w:eastAsia="仿宋_GB2312" w:cs="仿宋_GB2312"/>
          <w:sz w:val="28"/>
          <w:szCs w:val="28"/>
          <w:u w:val="single"/>
          <w:lang w:val="en-US" w:eastAsia="zh-CN"/>
        </w:rPr>
        <w:t xml:space="preserve">                     </w:t>
      </w:r>
    </w:p>
    <w:p>
      <w:pPr>
        <w:wordWrap w:val="0"/>
        <w:jc w:val="righ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法定代表人或其授权委托人（签字或盖章） ：</w:t>
      </w:r>
      <w:r>
        <w:rPr>
          <w:rFonts w:hint="eastAsia" w:ascii="仿宋_GB2312" w:hAnsi="仿宋_GB2312" w:eastAsia="仿宋_GB2312" w:cs="仿宋_GB2312"/>
          <w:sz w:val="28"/>
          <w:szCs w:val="28"/>
          <w:u w:val="single"/>
          <w:lang w:val="en-US" w:eastAsia="zh-CN"/>
        </w:rPr>
        <w:t xml:space="preserve">             </w:t>
      </w:r>
    </w:p>
    <w:p>
      <w:pPr>
        <w:wordWrap w:val="0"/>
        <w:jc w:val="righ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pPr>
        <w:widowControl w:val="0"/>
        <w:numPr>
          <w:ilvl w:val="0"/>
          <w:numId w:val="0"/>
        </w:numPr>
        <w:jc w:val="left"/>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2、报价明细表</w:t>
      </w:r>
    </w:p>
    <w:p>
      <w:pPr>
        <w:widowControl w:val="0"/>
        <w:numPr>
          <w:ilvl w:val="0"/>
          <w:numId w:val="0"/>
        </w:numPr>
        <w:jc w:val="left"/>
        <w:rPr>
          <w:rFonts w:hint="default" w:ascii="黑体" w:hAnsi="黑体" w:eastAsia="黑体" w:cs="黑体"/>
          <w:bCs/>
          <w:sz w:val="30"/>
          <w:szCs w:val="30"/>
          <w:lang w:val="en-US" w:eastAsia="zh-CN"/>
        </w:rPr>
      </w:pPr>
    </w:p>
    <w:tbl>
      <w:tblPr>
        <w:tblStyle w:val="6"/>
        <w:tblW w:w="96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670"/>
        <w:gridCol w:w="523"/>
        <w:gridCol w:w="713"/>
        <w:gridCol w:w="750"/>
        <w:gridCol w:w="1350"/>
        <w:gridCol w:w="971"/>
        <w:gridCol w:w="946"/>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664" w:type="dxa"/>
            <w:gridSpan w:val="9"/>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楷体" w:hAnsi="楷体" w:eastAsia="楷体" w:cs="楷体"/>
                <w:b/>
                <w:bCs/>
                <w:i w:val="0"/>
                <w:iCs w:val="0"/>
                <w:color w:val="000000"/>
                <w:sz w:val="32"/>
                <w:szCs w:val="32"/>
                <w:u w:val="none"/>
              </w:rPr>
            </w:pPr>
            <w:r>
              <w:rPr>
                <w:rFonts w:hint="eastAsia" w:ascii="楷体" w:hAnsi="楷体" w:eastAsia="楷体" w:cs="楷体"/>
                <w:b/>
                <w:bCs/>
                <w:i w:val="0"/>
                <w:iCs w:val="0"/>
                <w:color w:val="000000"/>
                <w:kern w:val="0"/>
                <w:sz w:val="32"/>
                <w:szCs w:val="32"/>
                <w:u w:val="none"/>
                <w:lang w:val="en-US" w:eastAsia="zh-CN" w:bidi="ar"/>
              </w:rPr>
              <w:t>采购采购路灯一批报价明细表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采购单位：沙雅县人民医院</w:t>
            </w:r>
          </w:p>
        </w:tc>
        <w:tc>
          <w:tcPr>
            <w:tcW w:w="33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项目名称：采购路灯一批</w:t>
            </w:r>
          </w:p>
        </w:tc>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报价单位（供应商）盖公章：</w:t>
            </w:r>
          </w:p>
        </w:tc>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法定代表人：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color w:val="000000"/>
                <w:kern w:val="0"/>
                <w:sz w:val="16"/>
                <w:szCs w:val="16"/>
                <w:u w:val="none"/>
                <w:lang w:val="en-US" w:eastAsia="zh-CN" w:bidi="ar"/>
              </w:rPr>
              <w:t>联系电话：</w:t>
            </w:r>
          </w:p>
        </w:tc>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采购项目</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招标控制价（元）</w:t>
            </w:r>
          </w:p>
        </w:tc>
        <w:tc>
          <w:tcPr>
            <w:tcW w:w="971" w:type="dxa"/>
            <w:tcBorders>
              <w:top w:val="single" w:color="000000" w:sz="4" w:space="0"/>
              <w:left w:val="single" w:color="000000" w:sz="4" w:space="0"/>
              <w:bottom w:val="single" w:color="auto" w:sz="4" w:space="0"/>
              <w:right w:val="single" w:color="000000" w:sz="4" w:space="0"/>
            </w:tcBorders>
            <w:shd w:val="clear" w:color="auto" w:fill="FFC000"/>
            <w:vAlign w:val="center"/>
          </w:tcPr>
          <w:p>
            <w:pPr>
              <w:keepNext w:val="0"/>
              <w:keepLines w:val="0"/>
              <w:widowControl/>
              <w:suppressLineNumbers w:val="0"/>
              <w:jc w:val="left"/>
              <w:textAlignment w:val="center"/>
              <w:rPr>
                <w:rFonts w:ascii="等线" w:hAnsi="等线" w:eastAsia="等线" w:cs="等线"/>
                <w:b/>
                <w:bCs/>
                <w:i w:val="0"/>
                <w:iCs w:val="0"/>
                <w:color w:val="000000"/>
                <w:sz w:val="20"/>
                <w:szCs w:val="20"/>
                <w:u w:val="none"/>
              </w:rPr>
            </w:pPr>
            <w:r>
              <w:rPr>
                <w:rFonts w:hint="default" w:ascii="等线" w:hAnsi="等线" w:eastAsia="等线" w:cs="等线"/>
                <w:b/>
                <w:bCs/>
                <w:i w:val="0"/>
                <w:iCs w:val="0"/>
                <w:color w:val="000000"/>
                <w:kern w:val="0"/>
                <w:sz w:val="20"/>
                <w:szCs w:val="20"/>
                <w:u w:val="none"/>
                <w:lang w:val="en-US" w:eastAsia="zh-CN" w:bidi="ar"/>
              </w:rPr>
              <w:t>响应单价（元）</w:t>
            </w:r>
          </w:p>
        </w:tc>
        <w:tc>
          <w:tcPr>
            <w:tcW w:w="946" w:type="dxa"/>
            <w:tcBorders>
              <w:top w:val="single" w:color="000000" w:sz="4" w:space="0"/>
              <w:left w:val="single" w:color="000000" w:sz="4" w:space="0"/>
              <w:bottom w:val="single" w:color="auto" w:sz="4" w:space="0"/>
              <w:right w:val="single" w:color="000000" w:sz="4" w:space="0"/>
            </w:tcBorders>
            <w:shd w:val="clear" w:color="auto" w:fill="FFC000"/>
            <w:vAlign w:val="center"/>
          </w:tcPr>
          <w:p>
            <w:pPr>
              <w:keepNext w:val="0"/>
              <w:keepLines w:val="0"/>
              <w:widowControl/>
              <w:suppressLineNumbers w:val="0"/>
              <w:jc w:val="left"/>
              <w:textAlignment w:val="center"/>
              <w:rPr>
                <w:rFonts w:hint="default" w:ascii="等线" w:hAnsi="等线" w:eastAsia="等线" w:cs="等线"/>
                <w:b/>
                <w:bCs/>
                <w:i w:val="0"/>
                <w:iCs w:val="0"/>
                <w:color w:val="000000"/>
                <w:sz w:val="20"/>
                <w:szCs w:val="20"/>
                <w:u w:val="none"/>
              </w:rPr>
            </w:pPr>
            <w:r>
              <w:rPr>
                <w:rFonts w:hint="default" w:ascii="等线" w:hAnsi="等线" w:eastAsia="等线" w:cs="等线"/>
                <w:b/>
                <w:bCs/>
                <w:i w:val="0"/>
                <w:iCs w:val="0"/>
                <w:color w:val="000000"/>
                <w:kern w:val="0"/>
                <w:sz w:val="20"/>
                <w:szCs w:val="20"/>
                <w:u w:val="none"/>
                <w:lang w:val="en-US" w:eastAsia="zh-CN" w:bidi="ar"/>
              </w:rPr>
              <w:t>响应金额（元）</w:t>
            </w:r>
          </w:p>
        </w:tc>
        <w:tc>
          <w:tcPr>
            <w:tcW w:w="94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等线" w:hAnsi="等线" w:eastAsia="等线" w:cs="等线"/>
                <w:b/>
                <w:bCs/>
                <w:i w:val="0"/>
                <w:iCs w:val="0"/>
                <w:color w:val="000000"/>
                <w:kern w:val="0"/>
                <w:sz w:val="20"/>
                <w:szCs w:val="20"/>
                <w:u w:val="none"/>
                <w:lang w:val="en-US" w:eastAsia="zh-CN" w:bidi="ar"/>
              </w:rPr>
              <w:t>品牌及型号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0"/>
                <w:szCs w:val="20"/>
                <w:u w:val="none"/>
              </w:rPr>
            </w:pPr>
            <w:r>
              <w:rPr>
                <w:rFonts w:hint="default" w:ascii="等线" w:hAnsi="等线" w:eastAsia="等线" w:cs="等线"/>
                <w:i w:val="0"/>
                <w:iCs w:val="0"/>
                <w:color w:val="000000"/>
                <w:kern w:val="0"/>
                <w:sz w:val="20"/>
                <w:szCs w:val="20"/>
                <w:u w:val="none"/>
                <w:lang w:val="en-US" w:eastAsia="zh-CN" w:bidi="ar"/>
              </w:rPr>
              <w:t>1</w:t>
            </w:r>
          </w:p>
        </w:tc>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采购路灯一批</w:t>
            </w:r>
          </w:p>
        </w:tc>
        <w:tc>
          <w:tcPr>
            <w:tcW w:w="7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lang w:val="en-US"/>
              </w:rPr>
            </w:pPr>
            <w:r>
              <w:rPr>
                <w:rFonts w:hint="eastAsia" w:ascii="仿宋_GB2312" w:hAnsi="等线" w:eastAsia="仿宋_GB2312" w:cs="仿宋_GB2312"/>
                <w:i w:val="0"/>
                <w:iCs w:val="0"/>
                <w:color w:val="000000"/>
                <w:kern w:val="0"/>
                <w:sz w:val="20"/>
                <w:szCs w:val="20"/>
                <w:u w:val="none"/>
                <w:lang w:val="en-US" w:eastAsia="zh-CN" w:bidi="ar"/>
              </w:rPr>
              <w:t>200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60000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等线"/>
                <w:i w:val="0"/>
                <w:iCs w:val="0"/>
                <w:color w:val="000000"/>
                <w:sz w:val="20"/>
                <w:szCs w:val="20"/>
                <w:u w:val="none"/>
              </w:rPr>
            </w:pPr>
            <w:bookmarkStart w:id="3" w:name="_GoBack"/>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701"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0"/>
                <w:szCs w:val="20"/>
                <w:u w:val="none"/>
                <w:lang w:val="en-US" w:eastAsia="zh-CN" w:bidi="ar"/>
              </w:rPr>
            </w:pPr>
            <w:r>
              <w:rPr>
                <w:rFonts w:hint="eastAsia" w:ascii="等线" w:hAnsi="等线" w:eastAsia="等线" w:cs="等线"/>
                <w:b/>
                <w:bCs/>
                <w:i w:val="0"/>
                <w:iCs w:val="0"/>
                <w:color w:val="000000"/>
                <w:kern w:val="0"/>
                <w:sz w:val="20"/>
                <w:szCs w:val="20"/>
                <w:u w:val="none"/>
                <w:lang w:val="en-US" w:eastAsia="zh-CN" w:bidi="ar"/>
              </w:rPr>
              <w:t>合计：</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200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等线" w:eastAsia="仿宋_GB2312" w:cs="仿宋_GB2312"/>
                <w:i w:val="0"/>
                <w:iCs w:val="0"/>
                <w:color w:val="000000"/>
                <w:sz w:val="20"/>
                <w:szCs w:val="20"/>
                <w:u w:val="none"/>
                <w:lang w:val="en-US" w:eastAsia="zh-CN"/>
              </w:rPr>
            </w:pPr>
            <w:r>
              <w:rPr>
                <w:rFonts w:hint="eastAsia" w:ascii="仿宋_GB2312" w:hAnsi="等线" w:eastAsia="仿宋_GB2312" w:cs="仿宋_GB2312"/>
                <w:i w:val="0"/>
                <w:iCs w:val="0"/>
                <w:color w:val="000000"/>
                <w:sz w:val="20"/>
                <w:szCs w:val="20"/>
                <w:u w:val="none"/>
                <w:lang w:val="en-US" w:eastAsia="zh-CN"/>
              </w:rPr>
              <w:t>60000</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等线"/>
                <w:i w:val="0"/>
                <w:iCs w:val="0"/>
                <w:color w:val="000000"/>
                <w:sz w:val="20"/>
                <w:szCs w:val="20"/>
                <w:u w:val="none"/>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等线" w:hAnsi="等线" w:eastAsia="等线" w:cs="等线"/>
                <w:i w:val="0"/>
                <w:iCs w:val="0"/>
                <w:color w:val="000000"/>
                <w:sz w:val="20"/>
                <w:szCs w:val="20"/>
                <w:u w:val="none"/>
              </w:rPr>
            </w:pPr>
          </w:p>
        </w:tc>
      </w:tr>
    </w:tbl>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3、投标人的资格证明文件</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关于资格的声明函</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沙雅县人民医院</w:t>
      </w:r>
      <w:r>
        <w:rPr>
          <w:rFonts w:hint="eastAsia" w:ascii="仿宋_GB2312" w:hAnsi="仿宋_GB2312" w:eastAsia="仿宋_GB2312" w:cs="仿宋_GB2312"/>
          <w:sz w:val="30"/>
          <w:szCs w:val="30"/>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关于贵方发布的 （项目名称</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），本签字人愿意参加投标，提供招标文件“采购</w:t>
      </w:r>
      <w:r>
        <w:rPr>
          <w:rFonts w:hint="eastAsia" w:ascii="仿宋_GB2312" w:hAnsi="仿宋_GB2312" w:eastAsia="仿宋_GB2312" w:cs="仿宋_GB2312"/>
          <w:sz w:val="30"/>
          <w:szCs w:val="30"/>
          <w:lang w:val="en-US" w:eastAsia="zh-CN"/>
        </w:rPr>
        <w:t>参数</w:t>
      </w:r>
      <w:r>
        <w:rPr>
          <w:rFonts w:hint="eastAsia" w:ascii="仿宋_GB2312" w:hAnsi="仿宋_GB2312" w:eastAsia="仿宋_GB2312" w:cs="仿宋_GB2312"/>
          <w:sz w:val="30"/>
          <w:szCs w:val="30"/>
        </w:rPr>
        <w:t>”中规定的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消防维保服务内容</w:t>
      </w:r>
      <w:r>
        <w:rPr>
          <w:rFonts w:hint="eastAsia" w:ascii="仿宋_GB2312" w:hAnsi="仿宋_GB2312" w:eastAsia="仿宋_GB2312" w:cs="仿宋_GB2312"/>
          <w:sz w:val="30"/>
          <w:szCs w:val="30"/>
        </w:rPr>
        <w:t>，并证明提交的下列文件和说明是准确的和真实的。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1．本签字人确认资格文件中的说明以及投标文件中所有提交的文件和材料是真实的、准确的。</w:t>
      </w:r>
    </w:p>
    <w:p>
      <w:pPr>
        <w:ind w:firstLine="600" w:firstLineChars="20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投标人（全称并加盖公章）：</w:t>
      </w:r>
      <w:r>
        <w:rPr>
          <w:rFonts w:hint="eastAsia" w:ascii="仿宋_GB2312" w:hAnsi="仿宋_GB2312" w:eastAsia="仿宋_GB2312" w:cs="仿宋_GB2312"/>
          <w:sz w:val="30"/>
          <w:szCs w:val="30"/>
          <w:u w:val="single"/>
          <w:lang w:val="en-US" w:eastAsia="zh-CN"/>
        </w:rPr>
        <w:t xml:space="preserve">                    </w:t>
      </w:r>
    </w:p>
    <w:p>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地 址：</w:t>
      </w:r>
      <w:r>
        <w:rPr>
          <w:rFonts w:hint="eastAsia" w:ascii="仿宋_GB2312" w:hAnsi="仿宋_GB2312" w:eastAsia="仿宋_GB2312" w:cs="仿宋_GB2312"/>
          <w:sz w:val="30"/>
          <w:szCs w:val="30"/>
          <w:u w:val="single"/>
          <w:lang w:val="en-US" w:eastAsia="zh-CN"/>
        </w:rPr>
        <w:t xml:space="preserve">                                     </w:t>
      </w:r>
    </w:p>
    <w:p>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邮 编：</w:t>
      </w:r>
      <w:r>
        <w:rPr>
          <w:rFonts w:hint="eastAsia" w:ascii="仿宋_GB2312" w:hAnsi="仿宋_GB2312" w:eastAsia="仿宋_GB2312" w:cs="仿宋_GB2312"/>
          <w:sz w:val="30"/>
          <w:szCs w:val="30"/>
          <w:u w:val="single"/>
          <w:lang w:val="en-US" w:eastAsia="zh-CN"/>
        </w:rPr>
        <w:t xml:space="preserve">                                     </w:t>
      </w:r>
    </w:p>
    <w:p>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电 话/传 真：</w:t>
      </w:r>
      <w:r>
        <w:rPr>
          <w:rFonts w:hint="eastAsia" w:ascii="仿宋_GB2312" w:hAnsi="仿宋_GB2312" w:eastAsia="仿宋_GB2312" w:cs="仿宋_GB2312"/>
          <w:sz w:val="30"/>
          <w:szCs w:val="30"/>
          <w:u w:val="single"/>
          <w:lang w:val="en-US" w:eastAsia="zh-CN"/>
        </w:rPr>
        <w:t xml:space="preserve">                                 </w:t>
      </w:r>
    </w:p>
    <w:p>
      <w:pPr>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投标人代表签字：</w:t>
      </w:r>
      <w:r>
        <w:rPr>
          <w:rFonts w:hint="eastAsia" w:ascii="仿宋_GB2312" w:hAnsi="仿宋_GB2312" w:eastAsia="仿宋_GB2312" w:cs="仿宋_GB2312"/>
          <w:sz w:val="30"/>
          <w:szCs w:val="30"/>
          <w:u w:val="single"/>
          <w:lang w:val="en-US" w:eastAsia="zh-CN"/>
        </w:rPr>
        <w:t xml:space="preserve">                              </w:t>
      </w: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numPr>
          <w:ilvl w:val="0"/>
          <w:numId w:val="0"/>
        </w:numPr>
        <w:jc w:val="center"/>
        <w:rPr>
          <w:rFonts w:hint="eastAsia" w:ascii="黑体" w:hAnsi="黑体" w:eastAsia="黑体" w:cs="黑体"/>
          <w:bCs/>
          <w:sz w:val="30"/>
          <w:szCs w:val="30"/>
          <w:lang w:val="en-US" w:eastAsia="zh-CN"/>
        </w:rPr>
      </w:pPr>
      <w:bookmarkStart w:id="0" w:name="_Toc18759"/>
      <w:bookmarkStart w:id="1" w:name="_Toc31380"/>
      <w:r>
        <w:rPr>
          <w:rFonts w:hint="eastAsia" w:ascii="黑体" w:hAnsi="黑体" w:eastAsia="黑体" w:cs="黑体"/>
          <w:bCs/>
          <w:sz w:val="30"/>
          <w:szCs w:val="30"/>
          <w:lang w:val="en-US" w:eastAsia="zh-CN"/>
        </w:rPr>
        <w:t>4、投标人基本情况表</w:t>
      </w:r>
      <w:bookmarkEnd w:id="0"/>
      <w:bookmarkEnd w:id="1"/>
    </w:p>
    <w:tbl>
      <w:tblPr>
        <w:tblStyle w:val="6"/>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766"/>
        <w:gridCol w:w="1211"/>
        <w:gridCol w:w="1767"/>
        <w:gridCol w:w="1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投标人名称</w:t>
            </w:r>
          </w:p>
        </w:tc>
        <w:tc>
          <w:tcPr>
            <w:tcW w:w="6511" w:type="dxa"/>
            <w:gridSpan w:val="4"/>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注册地址</w:t>
            </w:r>
          </w:p>
        </w:tc>
        <w:tc>
          <w:tcPr>
            <w:tcW w:w="6511" w:type="dxa"/>
            <w:gridSpan w:val="4"/>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restart"/>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联系方式</w:t>
            </w:r>
          </w:p>
        </w:tc>
        <w:tc>
          <w:tcPr>
            <w:tcW w:w="1766"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联系人</w:t>
            </w:r>
          </w:p>
        </w:tc>
        <w:tc>
          <w:tcPr>
            <w:tcW w:w="1211" w:type="dxa"/>
            <w:noWrap w:val="0"/>
            <w:vAlign w:val="center"/>
          </w:tcPr>
          <w:p>
            <w:pPr>
              <w:snapToGrid w:val="0"/>
              <w:jc w:val="center"/>
              <w:rPr>
                <w:rFonts w:hint="eastAsia" w:ascii="仿宋" w:hAnsi="仿宋" w:eastAsia="仿宋" w:cs="仿宋"/>
                <w:b/>
                <w:sz w:val="24"/>
                <w:szCs w:val="24"/>
              </w:rPr>
            </w:pPr>
          </w:p>
        </w:tc>
        <w:tc>
          <w:tcPr>
            <w:tcW w:w="1767"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vMerge w:val="continue"/>
            <w:noWrap w:val="0"/>
            <w:vAlign w:val="center"/>
          </w:tcPr>
          <w:p>
            <w:pPr>
              <w:snapToGrid w:val="0"/>
              <w:jc w:val="center"/>
              <w:rPr>
                <w:rFonts w:hint="eastAsia" w:ascii="仿宋" w:hAnsi="仿宋" w:eastAsia="仿宋" w:cs="仿宋"/>
                <w:b/>
                <w:sz w:val="24"/>
                <w:szCs w:val="24"/>
              </w:rPr>
            </w:pPr>
          </w:p>
        </w:tc>
        <w:tc>
          <w:tcPr>
            <w:tcW w:w="1766"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传真</w:t>
            </w:r>
          </w:p>
        </w:tc>
        <w:tc>
          <w:tcPr>
            <w:tcW w:w="1211" w:type="dxa"/>
            <w:noWrap w:val="0"/>
            <w:vAlign w:val="center"/>
          </w:tcPr>
          <w:p>
            <w:pPr>
              <w:snapToGrid w:val="0"/>
              <w:jc w:val="center"/>
              <w:rPr>
                <w:rFonts w:hint="eastAsia" w:ascii="仿宋" w:hAnsi="仿宋" w:eastAsia="仿宋" w:cs="仿宋"/>
                <w:b/>
                <w:sz w:val="24"/>
                <w:szCs w:val="24"/>
              </w:rPr>
            </w:pPr>
          </w:p>
        </w:tc>
        <w:tc>
          <w:tcPr>
            <w:tcW w:w="1767"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电子邮箱</w:t>
            </w:r>
          </w:p>
        </w:tc>
        <w:tc>
          <w:tcPr>
            <w:tcW w:w="1767" w:type="dxa"/>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exact"/>
          <w:jc w:val="center"/>
        </w:trPr>
        <w:tc>
          <w:tcPr>
            <w:tcW w:w="2093"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法定代表人</w:t>
            </w:r>
          </w:p>
          <w:p>
            <w:pPr>
              <w:snapToGrid w:val="0"/>
              <w:jc w:val="center"/>
              <w:rPr>
                <w:rFonts w:hint="eastAsia" w:ascii="仿宋" w:hAnsi="仿宋" w:eastAsia="仿宋" w:cs="仿宋"/>
                <w:b/>
                <w:sz w:val="24"/>
                <w:szCs w:val="24"/>
              </w:rPr>
            </w:pPr>
            <w:r>
              <w:rPr>
                <w:rFonts w:hint="eastAsia" w:ascii="仿宋" w:hAnsi="仿宋" w:eastAsia="仿宋" w:cs="仿宋"/>
                <w:b/>
                <w:sz w:val="24"/>
                <w:szCs w:val="24"/>
              </w:rPr>
              <w:t>（或负责人）</w:t>
            </w:r>
          </w:p>
        </w:tc>
        <w:tc>
          <w:tcPr>
            <w:tcW w:w="1766"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211" w:type="dxa"/>
            <w:noWrap w:val="0"/>
            <w:vAlign w:val="center"/>
          </w:tcPr>
          <w:p>
            <w:pPr>
              <w:snapToGrid w:val="0"/>
              <w:jc w:val="center"/>
              <w:rPr>
                <w:rFonts w:hint="eastAsia" w:ascii="仿宋" w:hAnsi="仿宋" w:eastAsia="仿宋" w:cs="仿宋"/>
                <w:b/>
                <w:sz w:val="24"/>
                <w:szCs w:val="24"/>
              </w:rPr>
            </w:pPr>
          </w:p>
        </w:tc>
        <w:tc>
          <w:tcPr>
            <w:tcW w:w="1767"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767" w:type="dxa"/>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2093"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2977" w:type="dxa"/>
            <w:gridSpan w:val="2"/>
            <w:noWrap w:val="0"/>
            <w:vAlign w:val="center"/>
          </w:tcPr>
          <w:p>
            <w:pPr>
              <w:snapToGrid w:val="0"/>
              <w:jc w:val="center"/>
              <w:rPr>
                <w:rFonts w:hint="eastAsia" w:ascii="仿宋" w:hAnsi="仿宋" w:eastAsia="仿宋" w:cs="仿宋"/>
                <w:b/>
                <w:sz w:val="24"/>
                <w:szCs w:val="24"/>
              </w:rPr>
            </w:pPr>
          </w:p>
        </w:tc>
        <w:tc>
          <w:tcPr>
            <w:tcW w:w="1767"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员工总人数</w:t>
            </w:r>
          </w:p>
        </w:tc>
        <w:tc>
          <w:tcPr>
            <w:tcW w:w="1767" w:type="dxa"/>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类型</w:t>
            </w:r>
          </w:p>
        </w:tc>
        <w:tc>
          <w:tcPr>
            <w:tcW w:w="1766" w:type="dxa"/>
            <w:noWrap w:val="0"/>
            <w:vAlign w:val="center"/>
          </w:tcPr>
          <w:p>
            <w:pPr>
              <w:snapToGrid w:val="0"/>
              <w:jc w:val="center"/>
              <w:rPr>
                <w:rFonts w:hint="eastAsia" w:ascii="仿宋" w:hAnsi="仿宋" w:eastAsia="仿宋" w:cs="仿宋"/>
                <w:b/>
                <w:sz w:val="24"/>
                <w:szCs w:val="24"/>
              </w:rPr>
            </w:pPr>
          </w:p>
        </w:tc>
        <w:tc>
          <w:tcPr>
            <w:tcW w:w="1211" w:type="dxa"/>
            <w:vMerge w:val="restart"/>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其中</w:t>
            </w:r>
          </w:p>
        </w:tc>
        <w:tc>
          <w:tcPr>
            <w:tcW w:w="1767" w:type="dxa"/>
            <w:vMerge w:val="restart"/>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基本账户开户银行</w:t>
            </w:r>
          </w:p>
        </w:tc>
        <w:tc>
          <w:tcPr>
            <w:tcW w:w="1767" w:type="dxa"/>
            <w:vMerge w:val="restart"/>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注册资本</w:t>
            </w:r>
          </w:p>
        </w:tc>
        <w:tc>
          <w:tcPr>
            <w:tcW w:w="1766" w:type="dxa"/>
            <w:noWrap w:val="0"/>
            <w:vAlign w:val="center"/>
          </w:tcPr>
          <w:p>
            <w:pPr>
              <w:snapToGrid w:val="0"/>
              <w:jc w:val="center"/>
              <w:rPr>
                <w:rFonts w:hint="eastAsia" w:ascii="仿宋" w:hAnsi="仿宋" w:eastAsia="仿宋" w:cs="仿宋"/>
                <w:b/>
                <w:sz w:val="24"/>
                <w:szCs w:val="24"/>
              </w:rPr>
            </w:pPr>
          </w:p>
        </w:tc>
        <w:tc>
          <w:tcPr>
            <w:tcW w:w="1211" w:type="dxa"/>
            <w:vMerge w:val="continue"/>
            <w:noWrap w:val="0"/>
            <w:vAlign w:val="center"/>
          </w:tcPr>
          <w:p>
            <w:pPr>
              <w:snapToGrid w:val="0"/>
              <w:jc w:val="center"/>
              <w:rPr>
                <w:rFonts w:hint="eastAsia" w:ascii="仿宋" w:hAnsi="仿宋" w:eastAsia="仿宋" w:cs="仿宋"/>
                <w:b/>
                <w:sz w:val="24"/>
                <w:szCs w:val="24"/>
              </w:rPr>
            </w:pPr>
          </w:p>
        </w:tc>
        <w:tc>
          <w:tcPr>
            <w:tcW w:w="1767" w:type="dxa"/>
            <w:vMerge w:val="continue"/>
            <w:noWrap w:val="0"/>
            <w:vAlign w:val="center"/>
          </w:tcPr>
          <w:p>
            <w:pPr>
              <w:snapToGrid w:val="0"/>
              <w:jc w:val="center"/>
              <w:rPr>
                <w:rFonts w:hint="eastAsia" w:ascii="仿宋" w:hAnsi="仿宋" w:eastAsia="仿宋" w:cs="仿宋"/>
                <w:b/>
                <w:sz w:val="24"/>
                <w:szCs w:val="24"/>
              </w:rPr>
            </w:pPr>
          </w:p>
        </w:tc>
        <w:tc>
          <w:tcPr>
            <w:tcW w:w="1767" w:type="dxa"/>
            <w:vMerge w:val="continue"/>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成立日期</w:t>
            </w:r>
          </w:p>
        </w:tc>
        <w:tc>
          <w:tcPr>
            <w:tcW w:w="1766" w:type="dxa"/>
            <w:noWrap w:val="0"/>
            <w:vAlign w:val="center"/>
          </w:tcPr>
          <w:p>
            <w:pPr>
              <w:snapToGrid w:val="0"/>
              <w:jc w:val="center"/>
              <w:rPr>
                <w:rFonts w:hint="eastAsia" w:ascii="仿宋" w:hAnsi="仿宋" w:eastAsia="仿宋" w:cs="仿宋"/>
                <w:b/>
                <w:sz w:val="24"/>
                <w:szCs w:val="24"/>
              </w:rPr>
            </w:pPr>
          </w:p>
        </w:tc>
        <w:tc>
          <w:tcPr>
            <w:tcW w:w="1211" w:type="dxa"/>
            <w:vMerge w:val="continue"/>
            <w:noWrap w:val="0"/>
            <w:vAlign w:val="center"/>
          </w:tcPr>
          <w:p>
            <w:pPr>
              <w:snapToGrid w:val="0"/>
              <w:jc w:val="center"/>
              <w:rPr>
                <w:rFonts w:hint="eastAsia" w:ascii="仿宋" w:hAnsi="仿宋" w:eastAsia="仿宋" w:cs="仿宋"/>
                <w:b/>
                <w:sz w:val="24"/>
                <w:szCs w:val="24"/>
              </w:rPr>
            </w:pPr>
          </w:p>
        </w:tc>
        <w:tc>
          <w:tcPr>
            <w:tcW w:w="1767" w:type="dxa"/>
            <w:vMerge w:val="continue"/>
            <w:noWrap w:val="0"/>
            <w:vAlign w:val="center"/>
          </w:tcPr>
          <w:p>
            <w:pPr>
              <w:snapToGrid w:val="0"/>
              <w:jc w:val="center"/>
              <w:rPr>
                <w:rFonts w:hint="eastAsia" w:ascii="仿宋" w:hAnsi="仿宋" w:eastAsia="仿宋" w:cs="仿宋"/>
                <w:b/>
                <w:sz w:val="24"/>
                <w:szCs w:val="24"/>
              </w:rPr>
            </w:pPr>
          </w:p>
        </w:tc>
        <w:tc>
          <w:tcPr>
            <w:tcW w:w="1767" w:type="dxa"/>
            <w:vMerge w:val="continue"/>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营业期限</w:t>
            </w:r>
          </w:p>
        </w:tc>
        <w:tc>
          <w:tcPr>
            <w:tcW w:w="1766" w:type="dxa"/>
            <w:noWrap w:val="0"/>
            <w:vAlign w:val="center"/>
          </w:tcPr>
          <w:p>
            <w:pPr>
              <w:snapToGrid w:val="0"/>
              <w:jc w:val="center"/>
              <w:rPr>
                <w:rFonts w:hint="eastAsia" w:ascii="仿宋" w:hAnsi="仿宋" w:eastAsia="仿宋" w:cs="仿宋"/>
                <w:b/>
                <w:sz w:val="24"/>
                <w:szCs w:val="24"/>
              </w:rPr>
            </w:pPr>
          </w:p>
        </w:tc>
        <w:tc>
          <w:tcPr>
            <w:tcW w:w="1211" w:type="dxa"/>
            <w:vMerge w:val="continue"/>
            <w:noWrap w:val="0"/>
            <w:vAlign w:val="center"/>
          </w:tcPr>
          <w:p>
            <w:pPr>
              <w:snapToGrid w:val="0"/>
              <w:jc w:val="center"/>
              <w:rPr>
                <w:rFonts w:hint="eastAsia" w:ascii="仿宋" w:hAnsi="仿宋" w:eastAsia="仿宋" w:cs="仿宋"/>
                <w:b/>
                <w:sz w:val="24"/>
                <w:szCs w:val="24"/>
              </w:rPr>
            </w:pPr>
          </w:p>
        </w:tc>
        <w:tc>
          <w:tcPr>
            <w:tcW w:w="1767" w:type="dxa"/>
            <w:vMerge w:val="restart"/>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基本账户银行账号</w:t>
            </w:r>
          </w:p>
        </w:tc>
        <w:tc>
          <w:tcPr>
            <w:tcW w:w="1767" w:type="dxa"/>
            <w:vMerge w:val="restart"/>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2093"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登记机关</w:t>
            </w:r>
          </w:p>
        </w:tc>
        <w:tc>
          <w:tcPr>
            <w:tcW w:w="1766" w:type="dxa"/>
            <w:noWrap w:val="0"/>
            <w:vAlign w:val="center"/>
          </w:tcPr>
          <w:p>
            <w:pPr>
              <w:snapToGrid w:val="0"/>
              <w:jc w:val="center"/>
              <w:rPr>
                <w:rFonts w:hint="eastAsia" w:ascii="仿宋" w:hAnsi="仿宋" w:eastAsia="仿宋" w:cs="仿宋"/>
                <w:b/>
                <w:sz w:val="24"/>
                <w:szCs w:val="24"/>
              </w:rPr>
            </w:pPr>
          </w:p>
        </w:tc>
        <w:tc>
          <w:tcPr>
            <w:tcW w:w="1211" w:type="dxa"/>
            <w:vMerge w:val="continue"/>
            <w:noWrap w:val="0"/>
            <w:vAlign w:val="center"/>
          </w:tcPr>
          <w:p>
            <w:pPr>
              <w:snapToGrid w:val="0"/>
              <w:jc w:val="center"/>
              <w:rPr>
                <w:rFonts w:hint="eastAsia" w:ascii="仿宋" w:hAnsi="仿宋" w:eastAsia="仿宋" w:cs="仿宋"/>
                <w:b/>
                <w:sz w:val="24"/>
                <w:szCs w:val="24"/>
              </w:rPr>
            </w:pPr>
          </w:p>
        </w:tc>
        <w:tc>
          <w:tcPr>
            <w:tcW w:w="1767" w:type="dxa"/>
            <w:vMerge w:val="continue"/>
            <w:noWrap w:val="0"/>
            <w:vAlign w:val="center"/>
          </w:tcPr>
          <w:p>
            <w:pPr>
              <w:snapToGrid w:val="0"/>
              <w:jc w:val="center"/>
              <w:rPr>
                <w:rFonts w:hint="eastAsia" w:ascii="仿宋" w:hAnsi="仿宋" w:eastAsia="仿宋" w:cs="仿宋"/>
                <w:b/>
                <w:sz w:val="24"/>
                <w:szCs w:val="24"/>
              </w:rPr>
            </w:pPr>
          </w:p>
        </w:tc>
        <w:tc>
          <w:tcPr>
            <w:tcW w:w="1767" w:type="dxa"/>
            <w:vMerge w:val="continue"/>
            <w:noWrap w:val="0"/>
            <w:vAlign w:val="center"/>
          </w:tcPr>
          <w:p>
            <w:pPr>
              <w:snapToGrid w:val="0"/>
              <w:jc w:val="center"/>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3" w:hRule="exact"/>
          <w:jc w:val="center"/>
        </w:trPr>
        <w:tc>
          <w:tcPr>
            <w:tcW w:w="2093" w:type="dxa"/>
            <w:noWrap w:val="0"/>
            <w:vAlign w:val="center"/>
          </w:tcPr>
          <w:p>
            <w:pPr>
              <w:snapToGrid w:val="0"/>
              <w:jc w:val="center"/>
              <w:rPr>
                <w:rFonts w:hint="eastAsia" w:ascii="仿宋" w:hAnsi="仿宋" w:eastAsia="仿宋" w:cs="仿宋"/>
                <w:b/>
                <w:sz w:val="24"/>
                <w:szCs w:val="24"/>
              </w:rPr>
            </w:pPr>
            <w:r>
              <w:rPr>
                <w:rFonts w:hint="eastAsia" w:ascii="仿宋" w:hAnsi="仿宋" w:eastAsia="仿宋" w:cs="仿宋"/>
                <w:b/>
                <w:sz w:val="24"/>
                <w:szCs w:val="24"/>
              </w:rPr>
              <w:t>经营范围</w:t>
            </w:r>
          </w:p>
        </w:tc>
        <w:tc>
          <w:tcPr>
            <w:tcW w:w="6511" w:type="dxa"/>
            <w:gridSpan w:val="4"/>
            <w:noWrap w:val="0"/>
            <w:vAlign w:val="center"/>
          </w:tcPr>
          <w:p>
            <w:pPr>
              <w:snapToGrid w:val="0"/>
              <w:jc w:val="center"/>
              <w:rPr>
                <w:rFonts w:hint="eastAsia" w:ascii="仿宋" w:hAnsi="仿宋" w:eastAsia="仿宋" w:cs="仿宋"/>
                <w:b/>
                <w:sz w:val="24"/>
                <w:szCs w:val="24"/>
              </w:rPr>
            </w:pPr>
          </w:p>
          <w:p>
            <w:pPr>
              <w:snapToGrid w:val="0"/>
              <w:jc w:val="center"/>
              <w:rPr>
                <w:rFonts w:hint="eastAsia" w:ascii="仿宋" w:hAnsi="仿宋" w:eastAsia="仿宋" w:cs="仿宋"/>
                <w:b/>
                <w:sz w:val="24"/>
                <w:szCs w:val="24"/>
              </w:rPr>
            </w:pPr>
          </w:p>
          <w:p>
            <w:pPr>
              <w:snapToGrid w:val="0"/>
              <w:jc w:val="center"/>
              <w:rPr>
                <w:rFonts w:hint="eastAsia" w:ascii="仿宋" w:hAnsi="仿宋" w:eastAsia="仿宋" w:cs="仿宋"/>
                <w:b/>
                <w:sz w:val="24"/>
                <w:szCs w:val="24"/>
              </w:rPr>
            </w:pPr>
          </w:p>
          <w:p>
            <w:pPr>
              <w:snapToGrid w:val="0"/>
              <w:jc w:val="center"/>
              <w:rPr>
                <w:rFonts w:hint="eastAsia" w:ascii="仿宋" w:hAnsi="仿宋" w:eastAsia="仿宋" w:cs="仿宋"/>
                <w:b/>
                <w:sz w:val="24"/>
                <w:szCs w:val="24"/>
              </w:rPr>
            </w:pPr>
          </w:p>
          <w:p>
            <w:pPr>
              <w:snapToGrid w:val="0"/>
              <w:jc w:val="center"/>
              <w:rPr>
                <w:rFonts w:hint="eastAsia" w:ascii="仿宋" w:hAnsi="仿宋" w:eastAsia="仿宋" w:cs="仿宋"/>
                <w:b/>
                <w:sz w:val="24"/>
                <w:szCs w:val="24"/>
              </w:rPr>
            </w:pPr>
          </w:p>
          <w:p>
            <w:pPr>
              <w:snapToGrid w:val="0"/>
              <w:jc w:val="center"/>
              <w:rPr>
                <w:rFonts w:hint="eastAsia" w:ascii="仿宋" w:hAnsi="仿宋" w:eastAsia="仿宋" w:cs="仿宋"/>
                <w:b/>
                <w:sz w:val="24"/>
                <w:szCs w:val="24"/>
              </w:rPr>
            </w:pPr>
          </w:p>
          <w:p>
            <w:pPr>
              <w:snapToGrid w:val="0"/>
              <w:jc w:val="center"/>
              <w:rPr>
                <w:rFonts w:hint="eastAsia" w:ascii="仿宋" w:hAnsi="仿宋" w:eastAsia="仿宋" w:cs="仿宋"/>
                <w:b/>
                <w:sz w:val="24"/>
                <w:szCs w:val="24"/>
              </w:rPr>
            </w:pPr>
          </w:p>
          <w:p>
            <w:pPr>
              <w:snapToGrid w:val="0"/>
              <w:jc w:val="center"/>
              <w:rPr>
                <w:rFonts w:hint="eastAsia" w:ascii="仿宋" w:hAnsi="仿宋" w:eastAsia="仿宋" w:cs="仿宋"/>
                <w:b/>
                <w:sz w:val="24"/>
                <w:szCs w:val="24"/>
              </w:rPr>
            </w:pPr>
          </w:p>
          <w:p>
            <w:pPr>
              <w:snapToGrid w:val="0"/>
              <w:jc w:val="center"/>
              <w:rPr>
                <w:rFonts w:hint="eastAsia" w:ascii="仿宋" w:hAnsi="仿宋" w:eastAsia="仿宋" w:cs="仿宋"/>
                <w:b/>
                <w:sz w:val="24"/>
                <w:szCs w:val="24"/>
              </w:rPr>
            </w:pPr>
          </w:p>
        </w:tc>
      </w:tr>
    </w:tbl>
    <w:p>
      <w:pPr>
        <w:pStyle w:val="2"/>
        <w:adjustRightInd w:val="0"/>
        <w:snapToGrid w:val="0"/>
        <w:spacing w:before="156" w:beforeLines="50"/>
        <w:ind w:firstLine="482"/>
        <w:jc w:val="left"/>
        <w:rPr>
          <w:rFonts w:hint="eastAsia" w:ascii="仿宋" w:hAnsi="仿宋" w:eastAsia="仿宋" w:cs="仿宋"/>
          <w:b/>
          <w:sz w:val="24"/>
          <w:szCs w:val="24"/>
        </w:rPr>
      </w:pPr>
      <w:r>
        <w:rPr>
          <w:rFonts w:hint="eastAsia" w:ascii="仿宋" w:hAnsi="仿宋" w:eastAsia="仿宋" w:cs="仿宋"/>
          <w:b/>
          <w:bCs/>
          <w:sz w:val="24"/>
          <w:szCs w:val="24"/>
        </w:rPr>
        <w:t>注：本表后应附企业法人</w:t>
      </w:r>
      <w:r>
        <w:rPr>
          <w:rFonts w:hint="eastAsia" w:ascii="仿宋" w:hAnsi="仿宋" w:eastAsia="仿宋" w:cs="仿宋"/>
          <w:b/>
          <w:bCs/>
          <w:color w:val="000000"/>
          <w:sz w:val="24"/>
          <w:szCs w:val="24"/>
        </w:rPr>
        <w:t>营业执照等资格审查所需相关材料的复印件。（投标人可根据本表自行编制）</w:t>
      </w:r>
    </w:p>
    <w:p>
      <w:pPr>
        <w:pStyle w:val="2"/>
        <w:rPr>
          <w:rFonts w:hint="default" w:ascii="黑体" w:hAnsi="黑体" w:eastAsia="黑体" w:cs="黑体"/>
          <w:bCs/>
          <w:sz w:val="30"/>
          <w:szCs w:val="30"/>
          <w:lang w:val="en-US" w:eastAsia="zh-CN"/>
        </w:rPr>
      </w:pPr>
    </w:p>
    <w:p>
      <w:pPr>
        <w:numPr>
          <w:ilvl w:val="0"/>
          <w:numId w:val="0"/>
        </w:numPr>
        <w:jc w:val="center"/>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5、有效的营业执照</w:t>
      </w: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widowControl w:val="0"/>
        <w:numPr>
          <w:ilvl w:val="0"/>
          <w:numId w:val="0"/>
        </w:numPr>
        <w:jc w:val="left"/>
        <w:rPr>
          <w:rFonts w:hint="default" w:ascii="黑体" w:hAnsi="黑体" w:eastAsia="黑体" w:cs="黑体"/>
          <w:bCs/>
          <w:sz w:val="30"/>
          <w:szCs w:val="30"/>
          <w:lang w:val="en-US" w:eastAsia="zh-CN"/>
        </w:rPr>
      </w:pPr>
    </w:p>
    <w:p>
      <w:pPr>
        <w:pStyle w:val="9"/>
        <w:spacing w:line="400" w:lineRule="exact"/>
        <w:jc w:val="center"/>
        <w:outlineLvl w:val="0"/>
        <w:rPr>
          <w:rFonts w:hint="eastAsia" w:ascii="黑体" w:hAnsi="黑体" w:eastAsia="黑体" w:cs="黑体"/>
          <w:bCs/>
          <w:color w:val="auto"/>
          <w:kern w:val="2"/>
          <w:sz w:val="30"/>
          <w:szCs w:val="30"/>
          <w:lang w:val="en-US" w:eastAsia="zh-CN" w:bidi="ar-SA"/>
        </w:rPr>
      </w:pPr>
      <w:bookmarkStart w:id="2" w:name="_Toc19040"/>
      <w:r>
        <w:rPr>
          <w:rFonts w:hint="eastAsia" w:ascii="黑体" w:hAnsi="黑体" w:eastAsia="黑体" w:cs="黑体"/>
          <w:bCs/>
          <w:color w:val="auto"/>
          <w:kern w:val="2"/>
          <w:sz w:val="30"/>
          <w:szCs w:val="30"/>
          <w:lang w:val="en-US" w:eastAsia="zh-CN" w:bidi="ar-SA"/>
        </w:rPr>
        <w:t>6、售后服务承诺（投标人自行填写）</w:t>
      </w:r>
      <w:bookmarkEnd w:id="2"/>
    </w:p>
    <w:p>
      <w:pPr>
        <w:pStyle w:val="9"/>
        <w:spacing w:line="400" w:lineRule="exact"/>
        <w:jc w:val="both"/>
        <w:rPr>
          <w:rFonts w:hint="eastAsia" w:ascii="仿宋" w:eastAsia="仿宋"/>
          <w:color w:val="auto"/>
          <w:sz w:val="28"/>
          <w:szCs w:val="28"/>
        </w:rPr>
      </w:pPr>
    </w:p>
    <w:p>
      <w:pPr>
        <w:pStyle w:val="9"/>
        <w:spacing w:line="400" w:lineRule="exact"/>
        <w:jc w:val="both"/>
        <w:rPr>
          <w:rFonts w:hint="eastAsia" w:ascii="仿宋" w:eastAsia="仿宋"/>
          <w:color w:val="auto"/>
          <w:sz w:val="28"/>
          <w:szCs w:val="28"/>
        </w:rPr>
      </w:pPr>
      <w:r>
        <w:rPr>
          <w:rFonts w:hint="eastAsia" w:ascii="仿宋" w:eastAsia="仿宋"/>
          <w:color w:val="auto"/>
          <w:sz w:val="28"/>
          <w:szCs w:val="28"/>
        </w:rPr>
        <w:t>主要内容应包括（不仅限于下列内容）：</w:t>
      </w:r>
    </w:p>
    <w:p>
      <w:pPr>
        <w:pStyle w:val="9"/>
        <w:spacing w:line="400" w:lineRule="exact"/>
        <w:jc w:val="both"/>
        <w:rPr>
          <w:rFonts w:hint="eastAsia" w:ascii="仿宋" w:eastAsia="仿宋"/>
          <w:color w:val="auto"/>
          <w:sz w:val="28"/>
          <w:szCs w:val="28"/>
        </w:rPr>
      </w:pPr>
      <w:r>
        <w:rPr>
          <w:rFonts w:hint="eastAsia" w:ascii="仿宋" w:eastAsia="仿宋"/>
          <w:color w:val="auto"/>
          <w:sz w:val="28"/>
          <w:szCs w:val="28"/>
        </w:rPr>
        <w:t>1、投标人应当分别列明投标货物免费质量保证期限_____年，在免费质量保证期（包修、包换、包退）内能够提供的技术支持办法和服务方式、服务内容以及维护维修的解决方式（上门维修、报修、送修等），如果招标人需要增加投标货物免费质量保证期，其续保价格         元。</w:t>
      </w:r>
    </w:p>
    <w:p>
      <w:pPr>
        <w:pStyle w:val="9"/>
        <w:spacing w:line="400" w:lineRule="exact"/>
        <w:jc w:val="both"/>
        <w:rPr>
          <w:rFonts w:hint="eastAsia" w:ascii="仿宋" w:eastAsia="仿宋"/>
          <w:color w:val="auto"/>
          <w:sz w:val="28"/>
          <w:szCs w:val="28"/>
        </w:rPr>
      </w:pPr>
      <w:r>
        <w:rPr>
          <w:rFonts w:hint="eastAsia" w:ascii="仿宋" w:eastAsia="仿宋"/>
          <w:color w:val="auto"/>
          <w:sz w:val="28"/>
          <w:szCs w:val="28"/>
        </w:rPr>
        <w:t>2、投标人应分别列明免费质量保证期外的服务年限_____年；维护维修的电话、联系人、响应服务时间、到达现场时间以及维护维修完成时限（天）。</w:t>
      </w:r>
    </w:p>
    <w:p>
      <w:pPr>
        <w:pStyle w:val="9"/>
        <w:spacing w:line="400" w:lineRule="exact"/>
        <w:jc w:val="both"/>
        <w:rPr>
          <w:rFonts w:hint="eastAsia" w:ascii="仿宋" w:eastAsia="仿宋"/>
          <w:color w:val="auto"/>
          <w:sz w:val="28"/>
          <w:szCs w:val="28"/>
        </w:rPr>
      </w:pPr>
      <w:r>
        <w:rPr>
          <w:rFonts w:hint="eastAsia" w:ascii="仿宋" w:eastAsia="仿宋"/>
          <w:color w:val="auto"/>
          <w:sz w:val="28"/>
          <w:szCs w:val="28"/>
        </w:rPr>
        <w:t>3、投标人应列明在货物免费质量保证期外技术支持和相关服务收费标准；零 (部)备件取得方式及取费标准。</w:t>
      </w:r>
    </w:p>
    <w:p>
      <w:pPr>
        <w:pStyle w:val="9"/>
        <w:spacing w:line="400" w:lineRule="exact"/>
        <w:jc w:val="both"/>
        <w:rPr>
          <w:rFonts w:hint="eastAsia" w:ascii="仿宋" w:eastAsia="仿宋"/>
          <w:color w:val="auto"/>
          <w:sz w:val="28"/>
          <w:szCs w:val="28"/>
        </w:rPr>
      </w:pPr>
      <w:r>
        <w:rPr>
          <w:rFonts w:hint="eastAsia" w:ascii="仿宋" w:eastAsia="仿宋"/>
          <w:color w:val="auto"/>
          <w:sz w:val="28"/>
          <w:szCs w:val="28"/>
        </w:rPr>
        <w:t>4、投标人应列明生产厂家现在实行的售后服务和技术支持的方式、方法、内容，以及在新疆地区设置的售后服务网点、地址、联系电话等。</w:t>
      </w:r>
    </w:p>
    <w:p>
      <w:pPr>
        <w:pStyle w:val="9"/>
        <w:spacing w:line="400" w:lineRule="exact"/>
        <w:jc w:val="both"/>
        <w:rPr>
          <w:rFonts w:hint="eastAsia" w:ascii="仿宋" w:eastAsia="仿宋"/>
          <w:color w:val="auto"/>
          <w:sz w:val="28"/>
          <w:szCs w:val="28"/>
        </w:rPr>
      </w:pPr>
      <w:r>
        <w:rPr>
          <w:rFonts w:hint="eastAsia" w:ascii="仿宋" w:eastAsia="仿宋"/>
          <w:color w:val="auto"/>
          <w:sz w:val="28"/>
          <w:szCs w:val="28"/>
        </w:rPr>
        <w:t>5、投标人应分别列明投标物品的装箱清单及物品；以及产品开箱不合格处理方法。</w:t>
      </w:r>
    </w:p>
    <w:p>
      <w:pPr>
        <w:pStyle w:val="9"/>
        <w:spacing w:line="400" w:lineRule="exact"/>
        <w:jc w:val="both"/>
        <w:rPr>
          <w:rFonts w:hint="eastAsia" w:ascii="仿宋" w:eastAsia="仿宋"/>
          <w:color w:val="auto"/>
          <w:sz w:val="28"/>
          <w:szCs w:val="28"/>
        </w:rPr>
      </w:pPr>
      <w:r>
        <w:rPr>
          <w:rFonts w:hint="eastAsia" w:ascii="仿宋" w:eastAsia="仿宋"/>
          <w:color w:val="auto"/>
          <w:sz w:val="28"/>
          <w:szCs w:val="28"/>
        </w:rPr>
        <w:t>6、投标人应列明违反售后服务承诺的赔偿责任。</w:t>
      </w:r>
    </w:p>
    <w:p>
      <w:pPr>
        <w:pStyle w:val="9"/>
        <w:spacing w:line="400" w:lineRule="exact"/>
        <w:jc w:val="both"/>
        <w:rPr>
          <w:rFonts w:hint="eastAsia" w:ascii="仿宋" w:eastAsia="仿宋"/>
          <w:color w:val="auto"/>
          <w:sz w:val="28"/>
          <w:szCs w:val="28"/>
        </w:rPr>
      </w:pPr>
      <w:r>
        <w:rPr>
          <w:rFonts w:hint="eastAsia" w:ascii="仿宋" w:eastAsia="仿宋"/>
          <w:color w:val="auto"/>
          <w:sz w:val="28"/>
          <w:szCs w:val="28"/>
        </w:rPr>
        <w:t>7、投标人应列明产品的质量或服务投诉电话（公司/厂方）。</w:t>
      </w:r>
    </w:p>
    <w:p>
      <w:pPr>
        <w:pStyle w:val="9"/>
        <w:spacing w:line="400" w:lineRule="exact"/>
        <w:jc w:val="both"/>
        <w:rPr>
          <w:rFonts w:hint="eastAsia" w:ascii="仿宋" w:eastAsia="仿宋"/>
          <w:color w:val="auto"/>
          <w:sz w:val="28"/>
          <w:szCs w:val="28"/>
        </w:rPr>
      </w:pPr>
    </w:p>
    <w:p>
      <w:pPr>
        <w:widowControl w:val="0"/>
        <w:numPr>
          <w:ilvl w:val="0"/>
          <w:numId w:val="0"/>
        </w:numPr>
        <w:jc w:val="left"/>
        <w:rPr>
          <w:rFonts w:hint="eastAsia" w:ascii="仿宋" w:eastAsia="仿宋"/>
          <w:color w:val="auto"/>
          <w:sz w:val="28"/>
          <w:szCs w:val="28"/>
        </w:rPr>
      </w:pPr>
      <w:r>
        <w:rPr>
          <w:rFonts w:hint="eastAsia" w:ascii="仿宋" w:eastAsia="仿宋"/>
          <w:color w:val="auto"/>
          <w:sz w:val="28"/>
          <w:szCs w:val="28"/>
        </w:rPr>
        <w:t xml:space="preserve">              法定代表人或全权代理人： </w:t>
      </w:r>
      <w:r>
        <w:rPr>
          <w:rFonts w:hint="eastAsia" w:ascii="仿宋" w:eastAsia="仿宋"/>
          <w:color w:val="auto"/>
          <w:sz w:val="28"/>
          <w:szCs w:val="28"/>
          <w:lang w:val="en-US" w:eastAsia="zh-CN"/>
        </w:rPr>
        <w:t xml:space="preserve">            </w:t>
      </w:r>
      <w:r>
        <w:rPr>
          <w:rFonts w:hint="eastAsia" w:ascii="仿宋" w:eastAsia="仿宋"/>
          <w:color w:val="auto"/>
          <w:sz w:val="28"/>
          <w:szCs w:val="28"/>
        </w:rPr>
        <w:t>（签字）    </w:t>
      </w:r>
    </w:p>
    <w:p>
      <w:pPr>
        <w:widowControl w:val="0"/>
        <w:numPr>
          <w:ilvl w:val="0"/>
          <w:numId w:val="0"/>
        </w:numPr>
        <w:jc w:val="right"/>
        <w:rPr>
          <w:rFonts w:hint="eastAsia" w:ascii="仿宋" w:eastAsia="仿宋"/>
          <w:color w:val="auto"/>
          <w:sz w:val="28"/>
          <w:szCs w:val="28"/>
        </w:rPr>
      </w:pPr>
      <w:r>
        <w:rPr>
          <w:rFonts w:hint="eastAsia" w:ascii="仿宋" w:eastAsia="仿宋"/>
          <w:color w:val="auto"/>
          <w:sz w:val="28"/>
          <w:szCs w:val="28"/>
          <w:lang w:eastAsia="zh-CN"/>
        </w:rPr>
        <w:t>签署日期：</w:t>
      </w:r>
      <w:r>
        <w:rPr>
          <w:rFonts w:hint="eastAsia" w:ascii="仿宋" w:eastAsia="仿宋"/>
          <w:color w:val="auto"/>
          <w:sz w:val="28"/>
          <w:szCs w:val="28"/>
          <w:lang w:val="en-US" w:eastAsia="zh-CN"/>
        </w:rPr>
        <w:t xml:space="preserve">  年    月    日</w:t>
      </w:r>
      <w:r>
        <w:rPr>
          <w:rFonts w:hint="eastAsia" w:ascii="仿宋" w:eastAsia="仿宋"/>
          <w:color w:val="auto"/>
          <w:sz w:val="28"/>
          <w:szCs w:val="28"/>
        </w:rPr>
        <w:t>  </w:t>
      </w:r>
    </w:p>
    <w:p>
      <w:pPr>
        <w:widowControl w:val="0"/>
        <w:numPr>
          <w:ilvl w:val="0"/>
          <w:numId w:val="0"/>
        </w:numPr>
        <w:jc w:val="right"/>
        <w:rPr>
          <w:rFonts w:hint="eastAsia" w:ascii="仿宋" w:eastAsia="仿宋"/>
          <w:color w:val="auto"/>
          <w:sz w:val="28"/>
          <w:szCs w:val="28"/>
        </w:rPr>
      </w:pPr>
    </w:p>
    <w:p>
      <w:pPr>
        <w:widowControl w:val="0"/>
        <w:numPr>
          <w:ilvl w:val="0"/>
          <w:numId w:val="0"/>
        </w:numPr>
        <w:jc w:val="right"/>
        <w:rPr>
          <w:rFonts w:hint="eastAsia" w:ascii="仿宋" w:eastAsia="仿宋"/>
          <w:color w:val="auto"/>
          <w:sz w:val="28"/>
          <w:szCs w:val="28"/>
        </w:rPr>
      </w:pPr>
    </w:p>
    <w:p>
      <w:pPr>
        <w:widowControl w:val="0"/>
        <w:numPr>
          <w:ilvl w:val="0"/>
          <w:numId w:val="0"/>
        </w:numPr>
        <w:jc w:val="right"/>
        <w:rPr>
          <w:rFonts w:hint="eastAsia" w:ascii="仿宋" w:eastAsia="仿宋"/>
          <w:color w:val="auto"/>
          <w:sz w:val="28"/>
          <w:szCs w:val="28"/>
        </w:rPr>
      </w:pPr>
    </w:p>
    <w:p>
      <w:pPr>
        <w:widowControl w:val="0"/>
        <w:numPr>
          <w:ilvl w:val="0"/>
          <w:numId w:val="0"/>
        </w:numPr>
        <w:jc w:val="right"/>
        <w:rPr>
          <w:rFonts w:hint="eastAsia" w:ascii="仿宋" w:eastAsia="仿宋"/>
          <w:color w:val="auto"/>
          <w:sz w:val="28"/>
          <w:szCs w:val="28"/>
        </w:rPr>
      </w:pPr>
    </w:p>
    <w:p>
      <w:pPr>
        <w:widowControl w:val="0"/>
        <w:numPr>
          <w:ilvl w:val="0"/>
          <w:numId w:val="0"/>
        </w:numPr>
        <w:jc w:val="right"/>
        <w:rPr>
          <w:rFonts w:hint="eastAsia" w:ascii="仿宋" w:eastAsia="仿宋"/>
          <w:color w:val="auto"/>
          <w:sz w:val="28"/>
          <w:szCs w:val="28"/>
        </w:rPr>
      </w:pPr>
    </w:p>
    <w:p>
      <w:pPr>
        <w:widowControl w:val="0"/>
        <w:numPr>
          <w:ilvl w:val="0"/>
          <w:numId w:val="0"/>
        </w:numPr>
        <w:jc w:val="right"/>
        <w:rPr>
          <w:rFonts w:hint="eastAsia" w:ascii="仿宋" w:eastAsia="仿宋"/>
          <w:color w:val="auto"/>
          <w:sz w:val="28"/>
          <w:szCs w:val="28"/>
        </w:rPr>
      </w:pPr>
    </w:p>
    <w:p>
      <w:pPr>
        <w:widowControl w:val="0"/>
        <w:numPr>
          <w:ilvl w:val="0"/>
          <w:numId w:val="0"/>
        </w:numPr>
        <w:ind w:leftChars="0"/>
        <w:jc w:val="both"/>
        <w:rPr>
          <w:rFonts w:hint="eastAsia" w:ascii="黑体" w:hAnsi="黑体" w:eastAsia="黑体" w:cs="黑体"/>
          <w:bCs/>
          <w:sz w:val="30"/>
          <w:szCs w:val="30"/>
          <w:lang w:val="en-US" w:eastAsia="zh-CN"/>
        </w:rPr>
      </w:pPr>
    </w:p>
    <w:p>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7、法定代表人身份证明</w:t>
      </w:r>
    </w:p>
    <w:p>
      <w:pPr>
        <w:widowControl w:val="0"/>
        <w:numPr>
          <w:ilvl w:val="0"/>
          <w:numId w:val="0"/>
        </w:numPr>
        <w:jc w:val="left"/>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lang w:val="en-US" w:eastAsia="zh-CN"/>
        </w:rPr>
        <w:t>报价单位名称：</w:t>
      </w:r>
      <w:r>
        <w:rPr>
          <w:rFonts w:hint="eastAsia" w:ascii="仿宋_GB2312" w:hAnsi="仿宋_GB2312" w:eastAsia="仿宋_GB2312" w:cs="仿宋_GB2312"/>
          <w:bCs/>
          <w:sz w:val="30"/>
          <w:szCs w:val="30"/>
          <w:u w:val="single"/>
          <w:lang w:val="en-US" w:eastAsia="zh-CN"/>
        </w:rPr>
        <w:t xml:space="preserve">                                </w:t>
      </w:r>
    </w:p>
    <w:p>
      <w:pPr>
        <w:pStyle w:val="2"/>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姓名：</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性别：</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 xml:space="preserve">  年龄：</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岁，系</w:t>
      </w:r>
      <w:r>
        <w:rPr>
          <w:rFonts w:hint="eastAsia" w:ascii="仿宋_GB2312" w:hAnsi="仿宋_GB2312" w:eastAsia="仿宋_GB2312" w:cs="仿宋_GB2312"/>
          <w:bCs/>
          <w:sz w:val="30"/>
          <w:szCs w:val="30"/>
          <w:u w:val="single"/>
          <w:lang w:val="en-US" w:eastAsia="zh-CN"/>
        </w:rPr>
        <w:t xml:space="preserve">         </w:t>
      </w:r>
    </w:p>
    <w:p>
      <w:pPr>
        <w:pStyle w:val="2"/>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none"/>
          <w:lang w:val="en-US" w:eastAsia="zh-CN"/>
        </w:rPr>
        <w:t>的法定代表人。</w:t>
      </w:r>
    </w:p>
    <w:p>
      <w:pPr>
        <w:pStyle w:val="2"/>
        <w:rPr>
          <w:rFonts w:hint="eastAsia" w:ascii="仿宋_GB2312" w:hAnsi="仿宋_GB2312" w:eastAsia="仿宋_GB2312" w:cs="仿宋_GB2312"/>
          <w:bCs/>
          <w:sz w:val="30"/>
          <w:szCs w:val="30"/>
          <w:u w:val="none"/>
          <w:lang w:val="en-US" w:eastAsia="zh-CN"/>
        </w:rPr>
      </w:pPr>
    </w:p>
    <w:p>
      <w:pPr>
        <w:pStyle w:val="2"/>
        <w:rPr>
          <w:rFonts w:hint="eastAsia" w:ascii="仿宋_GB2312" w:hAnsi="仿宋_GB2312" w:eastAsia="仿宋_GB2312" w:cs="仿宋_GB2312"/>
          <w:bCs/>
          <w:sz w:val="30"/>
          <w:szCs w:val="30"/>
          <w:u w:val="none"/>
          <w:lang w:val="en-US" w:eastAsia="zh-CN"/>
        </w:rPr>
      </w:pPr>
    </w:p>
    <w:p>
      <w:pPr>
        <w:pStyle w:val="2"/>
        <w:rPr>
          <w:rFonts w:hint="eastAsia" w:ascii="仿宋_GB2312" w:hAnsi="仿宋_GB2312" w:eastAsia="仿宋_GB2312" w:cs="仿宋_GB2312"/>
          <w:bCs/>
          <w:sz w:val="30"/>
          <w:szCs w:val="30"/>
          <w:u w:val="none"/>
          <w:lang w:val="en-US" w:eastAsia="zh-CN"/>
        </w:rPr>
      </w:pPr>
    </w:p>
    <w:p>
      <w:pPr>
        <w:pStyle w:val="2"/>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特此证明。</w:t>
      </w:r>
    </w:p>
    <w:p>
      <w:pPr>
        <w:pStyle w:val="2"/>
        <w:rPr>
          <w:rFonts w:hint="eastAsia" w:ascii="仿宋_GB2312" w:hAnsi="仿宋_GB2312" w:eastAsia="仿宋_GB2312" w:cs="仿宋_GB2312"/>
          <w:bCs/>
          <w:sz w:val="30"/>
          <w:szCs w:val="30"/>
          <w:u w:val="none"/>
          <w:lang w:val="en-US" w:eastAsia="zh-CN"/>
        </w:rPr>
      </w:pPr>
    </w:p>
    <w:p>
      <w:pPr>
        <w:pStyle w:val="2"/>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报价单位（盖单位章）:</w:t>
      </w:r>
      <w:r>
        <w:rPr>
          <w:rFonts w:hint="eastAsia" w:ascii="仿宋_GB2312" w:hAnsi="仿宋_GB2312" w:eastAsia="仿宋_GB2312" w:cs="仿宋_GB2312"/>
          <w:bCs/>
          <w:sz w:val="30"/>
          <w:szCs w:val="30"/>
          <w:u w:val="single"/>
          <w:lang w:val="en-US" w:eastAsia="zh-CN"/>
        </w:rPr>
        <w:t xml:space="preserve">                </w:t>
      </w:r>
    </w:p>
    <w:p>
      <w:pPr>
        <w:pStyle w:val="2"/>
        <w:rPr>
          <w:rFonts w:hint="eastAsia" w:ascii="仿宋_GB2312" w:hAnsi="仿宋_GB2312" w:eastAsia="仿宋_GB2312" w:cs="仿宋_GB2312"/>
          <w:bCs/>
          <w:sz w:val="30"/>
          <w:szCs w:val="30"/>
          <w:u w:val="single"/>
          <w:lang w:val="en-US" w:eastAsia="zh-CN"/>
        </w:rPr>
      </w:pPr>
      <w:r>
        <w:rPr>
          <w:rFonts w:hint="eastAsia" w:ascii="仿宋_GB2312" w:hAnsi="仿宋_GB2312" w:eastAsia="仿宋_GB2312" w:cs="仿宋_GB2312"/>
          <w:bCs/>
          <w:sz w:val="30"/>
          <w:szCs w:val="30"/>
          <w:u w:val="none"/>
          <w:lang w:val="en-US" w:eastAsia="zh-CN"/>
        </w:rPr>
        <w:t xml:space="preserve">                 或法定代表人签字（盖章）</w:t>
      </w:r>
      <w:r>
        <w:rPr>
          <w:rFonts w:hint="eastAsia" w:ascii="仿宋_GB2312" w:hAnsi="仿宋_GB2312" w:eastAsia="仿宋_GB2312" w:cs="仿宋_GB2312"/>
          <w:bCs/>
          <w:sz w:val="30"/>
          <w:szCs w:val="30"/>
          <w:u w:val="single"/>
          <w:lang w:val="en-US" w:eastAsia="zh-CN"/>
        </w:rPr>
        <w:t xml:space="preserve">                </w:t>
      </w:r>
    </w:p>
    <w:p>
      <w:pPr>
        <w:pStyle w:val="2"/>
        <w:rPr>
          <w:rFonts w:hint="eastAsia"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日  期： </w:t>
      </w:r>
      <w:r>
        <w:rPr>
          <w:rFonts w:hint="eastAsia" w:ascii="仿宋_GB2312" w:hAnsi="仿宋_GB2312" w:eastAsia="仿宋_GB2312" w:cs="仿宋_GB2312"/>
          <w:bCs/>
          <w:sz w:val="30"/>
          <w:szCs w:val="30"/>
          <w:u w:val="single"/>
          <w:lang w:val="en-US" w:eastAsia="zh-CN"/>
        </w:rPr>
        <w:t xml:space="preserve">      年     月      日</w:t>
      </w:r>
      <w:r>
        <w:rPr>
          <w:rFonts w:hint="eastAsia" w:ascii="仿宋_GB2312" w:hAnsi="仿宋_GB2312" w:eastAsia="仿宋_GB2312" w:cs="仿宋_GB2312"/>
          <w:bCs/>
          <w:sz w:val="30"/>
          <w:szCs w:val="30"/>
          <w:u w:val="none"/>
          <w:lang w:val="en-US" w:eastAsia="zh-CN"/>
        </w:rPr>
        <w:t xml:space="preserve">    </w:t>
      </w:r>
    </w:p>
    <w:p>
      <w:pPr>
        <w:pStyle w:val="2"/>
        <w:rPr>
          <w:rFonts w:hint="eastAsia" w:ascii="仿宋_GB2312" w:hAnsi="仿宋_GB2312" w:eastAsia="仿宋_GB2312" w:cs="仿宋_GB2312"/>
          <w:bCs/>
          <w:sz w:val="30"/>
          <w:szCs w:val="30"/>
          <w:u w:val="none"/>
          <w:lang w:val="en-US" w:eastAsia="zh-CN"/>
        </w:rPr>
      </w:pPr>
    </w:p>
    <w:p>
      <w:pPr>
        <w:pStyle w:val="2"/>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附：法定代表人（单位负责人）身份证复印件）</w:t>
      </w:r>
    </w:p>
    <w:p>
      <w:pPr>
        <w:pStyle w:val="2"/>
        <w:rPr>
          <w:rFonts w:hint="default" w:ascii="仿宋_GB2312" w:hAnsi="仿宋_GB2312" w:eastAsia="仿宋_GB2312" w:cs="仿宋_GB2312"/>
          <w:bCs/>
          <w:sz w:val="30"/>
          <w:szCs w:val="30"/>
          <w:u w:val="none"/>
          <w:lang w:val="en-US" w:eastAsia="zh-CN"/>
        </w:rPr>
      </w:pPr>
      <w:r>
        <w:rPr>
          <w:rFonts w:hint="eastAsia" w:ascii="仿宋_GB2312" w:hAnsi="仿宋_GB2312" w:eastAsia="仿宋_GB2312" w:cs="仿宋_GB2312"/>
          <w:bCs/>
          <w:sz w:val="30"/>
          <w:szCs w:val="30"/>
          <w:u w:val="none"/>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trPr>
        <w:tc>
          <w:tcPr>
            <w:tcW w:w="4261" w:type="dxa"/>
          </w:tcPr>
          <w:p>
            <w:pPr>
              <w:widowControl w:val="0"/>
              <w:numPr>
                <w:ilvl w:val="0"/>
                <w:numId w:val="0"/>
              </w:numPr>
              <w:jc w:val="center"/>
              <w:rPr>
                <w:rFonts w:hint="eastAsia" w:ascii="黑体" w:hAnsi="黑体" w:eastAsia="黑体" w:cs="黑体"/>
                <w:bCs/>
                <w:sz w:val="30"/>
                <w:szCs w:val="30"/>
                <w:vertAlign w:val="baseline"/>
                <w:lang w:val="en-US" w:eastAsia="zh-CN"/>
              </w:rPr>
            </w:pPr>
          </w:p>
          <w:p>
            <w:pPr>
              <w:widowControl w:val="0"/>
              <w:numPr>
                <w:ilvl w:val="0"/>
                <w:numId w:val="0"/>
              </w:numPr>
              <w:jc w:val="center"/>
              <w:rPr>
                <w:rFonts w:hint="eastAsia" w:ascii="黑体" w:hAnsi="黑体" w:eastAsia="黑体" w:cs="黑体"/>
                <w:bCs/>
                <w:sz w:val="30"/>
                <w:szCs w:val="30"/>
                <w:vertAlign w:val="baseline"/>
                <w:lang w:val="en-US" w:eastAsia="zh-CN"/>
              </w:rPr>
            </w:pPr>
          </w:p>
          <w:p>
            <w:pPr>
              <w:widowControl w:val="0"/>
              <w:numPr>
                <w:ilvl w:val="0"/>
                <w:numId w:val="0"/>
              </w:numPr>
              <w:jc w:val="center"/>
              <w:rPr>
                <w:rFonts w:hint="eastAsia" w:ascii="黑体" w:hAnsi="黑体" w:eastAsia="黑体" w:cs="黑体"/>
                <w:bCs/>
                <w:sz w:val="30"/>
                <w:szCs w:val="30"/>
                <w:vertAlign w:val="baseline"/>
                <w:lang w:val="en-US" w:eastAsia="zh-CN"/>
              </w:rPr>
            </w:pPr>
          </w:p>
          <w:p>
            <w:pPr>
              <w:widowControl w:val="0"/>
              <w:numPr>
                <w:ilvl w:val="0"/>
                <w:numId w:val="0"/>
              </w:numPr>
              <w:jc w:val="center"/>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正面</w:t>
            </w:r>
          </w:p>
        </w:tc>
        <w:tc>
          <w:tcPr>
            <w:tcW w:w="4261" w:type="dxa"/>
          </w:tcPr>
          <w:p>
            <w:pPr>
              <w:widowControl w:val="0"/>
              <w:numPr>
                <w:ilvl w:val="0"/>
                <w:numId w:val="0"/>
              </w:numPr>
              <w:jc w:val="center"/>
              <w:rPr>
                <w:rFonts w:hint="eastAsia" w:ascii="黑体" w:hAnsi="黑体" w:eastAsia="黑体" w:cs="黑体"/>
                <w:bCs/>
                <w:sz w:val="30"/>
                <w:szCs w:val="30"/>
                <w:vertAlign w:val="baseline"/>
                <w:lang w:val="en-US" w:eastAsia="zh-CN"/>
              </w:rPr>
            </w:pPr>
          </w:p>
          <w:p>
            <w:pPr>
              <w:widowControl w:val="0"/>
              <w:numPr>
                <w:ilvl w:val="0"/>
                <w:numId w:val="0"/>
              </w:numPr>
              <w:jc w:val="center"/>
              <w:rPr>
                <w:rFonts w:hint="eastAsia" w:ascii="黑体" w:hAnsi="黑体" w:eastAsia="黑体" w:cs="黑体"/>
                <w:bCs/>
                <w:sz w:val="30"/>
                <w:szCs w:val="30"/>
                <w:vertAlign w:val="baseline"/>
                <w:lang w:val="en-US" w:eastAsia="zh-CN"/>
              </w:rPr>
            </w:pPr>
          </w:p>
          <w:p>
            <w:pPr>
              <w:widowControl w:val="0"/>
              <w:numPr>
                <w:ilvl w:val="0"/>
                <w:numId w:val="0"/>
              </w:numPr>
              <w:jc w:val="center"/>
              <w:rPr>
                <w:rFonts w:hint="eastAsia" w:ascii="黑体" w:hAnsi="黑体" w:eastAsia="黑体" w:cs="黑体"/>
                <w:bCs/>
                <w:sz w:val="30"/>
                <w:szCs w:val="30"/>
                <w:vertAlign w:val="baseline"/>
                <w:lang w:val="en-US" w:eastAsia="zh-CN"/>
              </w:rPr>
            </w:pPr>
          </w:p>
          <w:p>
            <w:pPr>
              <w:widowControl w:val="0"/>
              <w:numPr>
                <w:ilvl w:val="0"/>
                <w:numId w:val="0"/>
              </w:numPr>
              <w:ind w:firstLine="1800" w:firstLineChars="600"/>
              <w:jc w:val="both"/>
              <w:rPr>
                <w:rFonts w:hint="default" w:ascii="黑体" w:hAnsi="黑体" w:eastAsia="黑体" w:cs="黑体"/>
                <w:bCs/>
                <w:sz w:val="30"/>
                <w:szCs w:val="30"/>
                <w:vertAlign w:val="baseline"/>
                <w:lang w:val="en-US" w:eastAsia="zh-CN"/>
              </w:rPr>
            </w:pPr>
            <w:r>
              <w:rPr>
                <w:rFonts w:hint="eastAsia" w:ascii="黑体" w:hAnsi="黑体" w:eastAsia="黑体" w:cs="黑体"/>
                <w:bCs/>
                <w:sz w:val="30"/>
                <w:szCs w:val="30"/>
                <w:vertAlign w:val="baseline"/>
                <w:lang w:val="en-US" w:eastAsia="zh-CN"/>
              </w:rPr>
              <w:t>反面</w:t>
            </w:r>
          </w:p>
        </w:tc>
      </w:tr>
    </w:tbl>
    <w:p>
      <w:pPr>
        <w:widowControl w:val="0"/>
        <w:numPr>
          <w:ilvl w:val="0"/>
          <w:numId w:val="0"/>
        </w:numPr>
        <w:ind w:leftChars="0"/>
        <w:jc w:val="center"/>
        <w:rPr>
          <w:rFonts w:hint="eastAsia" w:ascii="黑体" w:hAnsi="黑体" w:eastAsia="黑体" w:cs="黑体"/>
          <w:bCs/>
          <w:color w:val="auto"/>
          <w:kern w:val="2"/>
          <w:sz w:val="30"/>
          <w:szCs w:val="30"/>
          <w:lang w:val="en-US" w:eastAsia="zh-CN" w:bidi="ar-SA"/>
        </w:rPr>
      </w:pPr>
      <w:r>
        <w:rPr>
          <w:rFonts w:hint="eastAsia" w:ascii="黑体" w:hAnsi="黑体" w:eastAsia="黑体" w:cs="黑体"/>
          <w:bCs/>
          <w:color w:val="auto"/>
          <w:kern w:val="2"/>
          <w:sz w:val="30"/>
          <w:szCs w:val="30"/>
          <w:lang w:val="en-US" w:eastAsia="zh-CN" w:bidi="ar-SA"/>
        </w:rPr>
        <w:t>8、法定代表人委托代理人授权委托书</w:t>
      </w:r>
    </w:p>
    <w:p>
      <w:pPr>
        <w:ind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24"/>
          <w:szCs w:val="24"/>
          <w:u w:val="single"/>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 xml:space="preserve">是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24"/>
          <w:szCs w:val="24"/>
          <w:u w:val="single"/>
        </w:rPr>
        <w:t xml:space="preserve"> 投标单位名称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30"/>
          <w:szCs w:val="30"/>
        </w:rPr>
        <w:t xml:space="preserve">的法定代表人，现委托 </w:t>
      </w:r>
      <w:r>
        <w:rPr>
          <w:rFonts w:hint="eastAsia" w:ascii="仿宋_GB2312" w:hAnsi="仿宋_GB2312" w:eastAsia="仿宋_GB2312" w:cs="仿宋_GB2312"/>
          <w:color w:val="000000"/>
          <w:sz w:val="24"/>
          <w:szCs w:val="24"/>
          <w:u w:val="single"/>
        </w:rPr>
        <w:t xml:space="preserve">投标单位名称  </w:t>
      </w:r>
      <w:r>
        <w:rPr>
          <w:rFonts w:hint="eastAsia" w:ascii="仿宋_GB2312" w:hAnsi="仿宋_GB2312" w:eastAsia="仿宋_GB2312" w:cs="仿宋_GB2312"/>
          <w:color w:val="000000"/>
          <w:sz w:val="30"/>
          <w:szCs w:val="30"/>
        </w:rPr>
        <w:t>的</w:t>
      </w:r>
      <w:r>
        <w:rPr>
          <w:rFonts w:hint="eastAsia" w:ascii="仿宋_GB2312" w:hAnsi="仿宋_GB2312" w:eastAsia="仿宋_GB2312" w:cs="仿宋_GB2312"/>
          <w:color w:val="000000"/>
          <w:sz w:val="24"/>
          <w:szCs w:val="24"/>
          <w:u w:val="single"/>
        </w:rPr>
        <w:t xml:space="preserve">  姓名  </w:t>
      </w:r>
      <w:r>
        <w:rPr>
          <w:rFonts w:hint="eastAsia" w:ascii="仿宋_GB2312" w:hAnsi="仿宋_GB2312" w:eastAsia="仿宋_GB2312" w:cs="仿宋_GB2312"/>
          <w:color w:val="000000"/>
          <w:sz w:val="30"/>
          <w:szCs w:val="30"/>
        </w:rPr>
        <w:t>为我公司全权代理人，以我单位名誉参加</w:t>
      </w:r>
      <w:r>
        <w:rPr>
          <w:rFonts w:hint="eastAsia" w:ascii="仿宋_GB2312" w:hAnsi="仿宋_GB2312" w:eastAsia="仿宋_GB2312" w:cs="仿宋_GB2312"/>
          <w:color w:val="000000"/>
          <w:sz w:val="30"/>
          <w:szCs w:val="30"/>
          <w:lang w:val="en-US" w:eastAsia="zh-CN"/>
        </w:rPr>
        <w:t>沙雅县人民医院</w:t>
      </w:r>
      <w:r>
        <w:rPr>
          <w:rFonts w:hint="eastAsia" w:ascii="仿宋_GB2312" w:hAnsi="仿宋_GB2312" w:eastAsia="仿宋_GB2312" w:cs="仿宋_GB2312"/>
          <w:color w:val="000000"/>
          <w:sz w:val="30"/>
          <w:szCs w:val="30"/>
        </w:rPr>
        <w:t>组织的</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项目，</w:t>
      </w:r>
      <w:r>
        <w:rPr>
          <w:rFonts w:hint="eastAsia" w:ascii="仿宋_GB2312" w:hAnsi="仿宋_GB2312" w:eastAsia="仿宋_GB2312" w:cs="仿宋_GB2312"/>
          <w:color w:val="000000"/>
          <w:sz w:val="30"/>
          <w:szCs w:val="30"/>
          <w:lang w:val="en-US" w:eastAsia="zh-CN"/>
        </w:rPr>
        <w:t>项目</w:t>
      </w:r>
      <w:r>
        <w:rPr>
          <w:rFonts w:hint="eastAsia" w:ascii="仿宋_GB2312" w:hAnsi="仿宋_GB2312" w:eastAsia="仿宋_GB2312" w:cs="仿宋_GB2312"/>
          <w:color w:val="000000"/>
          <w:sz w:val="30"/>
          <w:szCs w:val="30"/>
        </w:rPr>
        <w:t>编号：</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投标活动，代理人可全权代表我单位负责处理开标、评标、澄清事项过程中的一切文件和签署合同。全权代理人在处理与本次招标项目有关的一切事务，我单位均予承认。</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特此声明。</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代理人情况</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姓  名：                 身份证号：                      </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                   公司职务：                                       </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单位名称（公章）                  法定代表人（签章）：</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委托代理人（签章）：</w:t>
      </w:r>
    </w:p>
    <w:p>
      <w:pPr>
        <w:pStyle w:val="9"/>
        <w:spacing w:line="400" w:lineRule="exact"/>
        <w:ind w:firstLine="113"/>
        <w:jc w:val="both"/>
        <w:rPr>
          <w:rFonts w:hint="eastAsia" w:ascii="仿宋_GB2312" w:hAnsi="仿宋_GB2312" w:eastAsia="仿宋_GB2312" w:cs="仿宋_GB2312"/>
          <w:color w:val="auto"/>
          <w:sz w:val="30"/>
          <w:szCs w:val="30"/>
        </w:rPr>
      </w:pPr>
    </w:p>
    <w:p>
      <w:pPr>
        <w:pStyle w:val="9"/>
        <w:spacing w:line="400" w:lineRule="exact"/>
        <w:ind w:firstLine="113"/>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年    月    日   </w:t>
      </w:r>
    </w:p>
    <w:p>
      <w:pPr>
        <w:pStyle w:val="9"/>
        <w:spacing w:line="400" w:lineRule="exact"/>
        <w:ind w:firstLine="113"/>
        <w:jc w:val="both"/>
        <w:rPr>
          <w:rFonts w:hint="eastAsia" w:ascii="仿宋_GB2312" w:hAnsi="仿宋_GB2312" w:eastAsia="仿宋_GB2312" w:cs="仿宋_GB2312"/>
          <w:color w:val="auto"/>
          <w:sz w:val="30"/>
          <w:szCs w:val="30"/>
        </w:rPr>
      </w:pPr>
    </w:p>
    <w:p>
      <w:pPr>
        <w:spacing w:before="156" w:beforeLines="50"/>
        <w:ind w:firstLine="8120" w:firstLineChars="2900"/>
        <w:rPr>
          <w:rFonts w:hint="eastAsia" w:ascii="仿宋" w:hAnsi="仿宋" w:eastAsia="仿宋" w:cs="仿宋"/>
          <w:color w:val="000000"/>
        </w:rPr>
      </w:pPr>
      <w:r>
        <w:rPr>
          <w:sz w:val="28"/>
        </w:rPr>
        <mc:AlternateContent>
          <mc:Choice Requires="wps">
            <w:drawing>
              <wp:anchor distT="0" distB="0" distL="114300" distR="114300" simplePos="0" relativeHeight="251660288" behindDoc="0" locked="0" layoutInCell="1" allowOverlap="1">
                <wp:simplePos x="0" y="0"/>
                <wp:positionH relativeFrom="column">
                  <wp:posOffset>3051175</wp:posOffset>
                </wp:positionH>
                <wp:positionV relativeFrom="paragraph">
                  <wp:posOffset>85090</wp:posOffset>
                </wp:positionV>
                <wp:extent cx="2326005" cy="2915285"/>
                <wp:effectExtent l="5080" t="4445" r="12065" b="13970"/>
                <wp:wrapNone/>
                <wp:docPr id="1" name="矩形 1"/>
                <wp:cNvGraphicFramePr/>
                <a:graphic xmlns:a="http://schemas.openxmlformats.org/drawingml/2006/main">
                  <a:graphicData uri="http://schemas.microsoft.com/office/word/2010/wordprocessingShape">
                    <wps:wsp>
                      <wps:cNvSpPr/>
                      <wps:spPr>
                        <a:xfrm>
                          <a:off x="0" y="0"/>
                          <a:ext cx="2326005" cy="2915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eastAsia="仿宋"/>
                                <w:sz w:val="18"/>
                                <w:szCs w:val="18"/>
                              </w:rPr>
                            </w:pPr>
                            <w:r>
                              <w:rPr>
                                <w:rFonts w:hint="eastAsia"/>
                                <w:sz w:val="18"/>
                                <w:szCs w:val="18"/>
                              </w:rPr>
                              <w:t>委托代理人身份证正面</w:t>
                            </w:r>
                          </w:p>
                          <w:p>
                            <w:pPr>
                              <w:pStyle w:val="10"/>
                              <w:rPr>
                                <w:rFonts w:hint="eastAsia" w:ascii="仿宋" w:eastAsia="仿宋"/>
                              </w:rPr>
                            </w:pPr>
                          </w:p>
                          <w:p>
                            <w:pPr>
                              <w:pStyle w:val="10"/>
                              <w:rPr>
                                <w:rFonts w:hint="eastAsia" w:ascii="仿宋" w:eastAsia="仿宋"/>
                              </w:rPr>
                            </w:pPr>
                          </w:p>
                          <w:p>
                            <w:pPr>
                              <w:pStyle w:val="10"/>
                              <w:rPr>
                                <w:rFonts w:hint="eastAsia" w:ascii="仿宋" w:eastAsia="仿宋"/>
                              </w:rPr>
                            </w:pPr>
                          </w:p>
                          <w:p>
                            <w:pPr>
                              <w:pStyle w:val="10"/>
                              <w:rPr>
                                <w:rFonts w:hint="eastAsia" w:ascii="仿宋" w:eastAsia="仿宋"/>
                              </w:rPr>
                            </w:pPr>
                          </w:p>
                          <w:p>
                            <w:pPr>
                              <w:pStyle w:val="10"/>
                              <w:rPr>
                                <w:rFonts w:hint="eastAsia" w:ascii="仿宋" w:eastAsia="仿宋"/>
                              </w:rPr>
                            </w:pPr>
                          </w:p>
                          <w:p>
                            <w:pPr>
                              <w:pStyle w:val="10"/>
                              <w:rPr>
                                <w:rFonts w:hint="eastAsia" w:ascii="仿宋" w:eastAsia="仿宋"/>
                              </w:rPr>
                            </w:pPr>
                          </w:p>
                          <w:p>
                            <w:pPr>
                              <w:rPr>
                                <w:rFonts w:hint="eastAsia" w:eastAsia="仿宋"/>
                                <w:sz w:val="18"/>
                                <w:szCs w:val="18"/>
                              </w:rPr>
                            </w:pPr>
                            <w:r>
                              <w:rPr>
                                <w:rFonts w:hint="eastAsia"/>
                                <w:sz w:val="18"/>
                                <w:szCs w:val="18"/>
                              </w:rPr>
                              <w:t>委托代理人身份证反面</w:t>
                            </w:r>
                          </w:p>
                          <w:p>
                            <w:pPr>
                              <w:pStyle w:val="10"/>
                              <w:rPr>
                                <w:rFonts w:hint="eastAsia" w:ascii="仿宋" w:eastAsia="仿宋"/>
                              </w:rPr>
                            </w:pPr>
                          </w:p>
                        </w:txbxContent>
                      </wps:txbx>
                      <wps:bodyPr upright="1"/>
                    </wps:wsp>
                  </a:graphicData>
                </a:graphic>
              </wp:anchor>
            </w:drawing>
          </mc:Choice>
          <mc:Fallback>
            <w:pict>
              <v:rect id="_x0000_s1026" o:spid="_x0000_s1026" o:spt="1" style="position:absolute;left:0pt;margin-left:240.25pt;margin-top:6.7pt;height:229.55pt;width:183.15pt;z-index:251660288;mso-width-relative:page;mso-height-relative:page;" fillcolor="#FFFFFF" filled="t" stroked="t" coordsize="21600,21600" o:gfxdata="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TQAX3YAAAACgEAAA8AAAAAAAAAAQAgAAAAIgAAAGRycy9kb3du&#10;cmV2LnhtbFBLAQIUABQAAAAIAIdO4kA0lSaV/wEAACoEAAAOAAAAAAAAAAEAIAAAACcBAABkcnMv&#10;ZTJvRG9jLnhtbFBLBQYAAAAABgAGAFkBAACYBQAAAAA=&#10;">
                <v:fill on="t" focussize="0,0"/>
                <v:stroke color="#000000" joinstyle="miter"/>
                <v:imagedata o:title=""/>
                <o:lock v:ext="edit" aspectratio="f"/>
                <v:textbox>
                  <w:txbxContent>
                    <w:p>
                      <w:pPr>
                        <w:rPr>
                          <w:rFonts w:hint="eastAsia" w:ascii="仿宋" w:eastAsia="仿宋"/>
                          <w:sz w:val="18"/>
                          <w:szCs w:val="18"/>
                        </w:rPr>
                      </w:pPr>
                      <w:r>
                        <w:rPr>
                          <w:rFonts w:hint="eastAsia"/>
                          <w:sz w:val="18"/>
                          <w:szCs w:val="18"/>
                        </w:rPr>
                        <w:t>委托代理人身份证正面</w:t>
                      </w:r>
                    </w:p>
                    <w:p>
                      <w:pPr>
                        <w:pStyle w:val="10"/>
                        <w:rPr>
                          <w:rFonts w:hint="eastAsia" w:ascii="仿宋" w:eastAsia="仿宋"/>
                        </w:rPr>
                      </w:pPr>
                    </w:p>
                    <w:p>
                      <w:pPr>
                        <w:pStyle w:val="10"/>
                        <w:rPr>
                          <w:rFonts w:hint="eastAsia" w:ascii="仿宋" w:eastAsia="仿宋"/>
                        </w:rPr>
                      </w:pPr>
                    </w:p>
                    <w:p>
                      <w:pPr>
                        <w:pStyle w:val="10"/>
                        <w:rPr>
                          <w:rFonts w:hint="eastAsia" w:ascii="仿宋" w:eastAsia="仿宋"/>
                        </w:rPr>
                      </w:pPr>
                    </w:p>
                    <w:p>
                      <w:pPr>
                        <w:pStyle w:val="10"/>
                        <w:rPr>
                          <w:rFonts w:hint="eastAsia" w:ascii="仿宋" w:eastAsia="仿宋"/>
                        </w:rPr>
                      </w:pPr>
                    </w:p>
                    <w:p>
                      <w:pPr>
                        <w:pStyle w:val="10"/>
                        <w:rPr>
                          <w:rFonts w:hint="eastAsia" w:ascii="仿宋" w:eastAsia="仿宋"/>
                        </w:rPr>
                      </w:pPr>
                    </w:p>
                    <w:p>
                      <w:pPr>
                        <w:pStyle w:val="10"/>
                        <w:rPr>
                          <w:rFonts w:hint="eastAsia" w:ascii="仿宋" w:eastAsia="仿宋"/>
                        </w:rPr>
                      </w:pPr>
                    </w:p>
                    <w:p>
                      <w:pPr>
                        <w:rPr>
                          <w:rFonts w:hint="eastAsia" w:eastAsia="仿宋"/>
                          <w:sz w:val="18"/>
                          <w:szCs w:val="18"/>
                        </w:rPr>
                      </w:pPr>
                      <w:r>
                        <w:rPr>
                          <w:rFonts w:hint="eastAsia"/>
                          <w:sz w:val="18"/>
                          <w:szCs w:val="18"/>
                        </w:rPr>
                        <w:t>委托代理人身份证反面</w:t>
                      </w:r>
                    </w:p>
                    <w:p>
                      <w:pPr>
                        <w:pStyle w:val="10"/>
                        <w:rPr>
                          <w:rFonts w:hint="eastAsia" w:ascii="仿宋" w:eastAsia="仿宋"/>
                        </w:rPr>
                      </w:pPr>
                    </w:p>
                  </w:txbxContent>
                </v:textbox>
              </v: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48895</wp:posOffset>
                </wp:positionV>
                <wp:extent cx="2281555" cy="2941955"/>
                <wp:effectExtent l="4445" t="4445" r="19050" b="6350"/>
                <wp:wrapNone/>
                <wp:docPr id="2" name="矩形 2"/>
                <wp:cNvGraphicFramePr/>
                <a:graphic xmlns:a="http://schemas.openxmlformats.org/drawingml/2006/main">
                  <a:graphicData uri="http://schemas.microsoft.com/office/word/2010/wordprocessingShape">
                    <wps:wsp>
                      <wps:cNvSpPr/>
                      <wps:spPr>
                        <a:xfrm>
                          <a:off x="0" y="0"/>
                          <a:ext cx="2281555" cy="294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法定代表人身份证正面</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r>
                              <w:rPr>
                                <w:rFonts w:hint="eastAsia"/>
                              </w:rPr>
                              <w:t>法定代表人身份证反面</w:t>
                            </w:r>
                          </w:p>
                          <w:p>
                            <w:pPr>
                              <w:pStyle w:val="10"/>
                            </w:pPr>
                          </w:p>
                        </w:txbxContent>
                      </wps:txbx>
                      <wps:bodyPr upright="1"/>
                    </wps:wsp>
                  </a:graphicData>
                </a:graphic>
              </wp:anchor>
            </w:drawing>
          </mc:Choice>
          <mc:Fallback>
            <w:pict>
              <v:rect id="_x0000_s1026" o:spid="_x0000_s1026" o:spt="1" style="position:absolute;left:0pt;margin-left:20.15pt;margin-top:3.85pt;height:231.65pt;width:179.65pt;z-index:251659264;mso-width-relative:page;mso-height-relative:page;" fillcolor="#FFFFFF" filled="t" stroked="t" coordsize="21600,21600" o:gfxdata="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CcCD9cAAAAIAQAADwAAAAAAAAABACAAAAAiAAAAZHJzL2Rvd25y&#10;ZXYueG1sUEsBAhQAFAAAAAgAh07iQK3Fhwv/AQAAKgQAAA4AAAAAAAAAAQAgAAAAJgEAAGRycy9l&#10;Mm9Eb2MueG1sUEsFBgAAAAAGAAYAWQEAAJcFAAAAAA==&#10;">
                <v:fill on="t" focussize="0,0"/>
                <v:stroke color="#000000" joinstyle="miter"/>
                <v:imagedata o:title=""/>
                <o:lock v:ext="edit" aspectratio="f"/>
                <v:textbox>
                  <w:txbxContent>
                    <w:p>
                      <w:pPr>
                        <w:rPr>
                          <w:rFonts w:hint="eastAsia"/>
                        </w:rPr>
                      </w:pPr>
                      <w:r>
                        <w:rPr>
                          <w:rFonts w:hint="eastAsia"/>
                        </w:rPr>
                        <w:t>法定代表人身份证正面</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r>
                        <w:rPr>
                          <w:rFonts w:hint="eastAsia"/>
                        </w:rPr>
                        <w:t>法定代表人身份证反面</w:t>
                      </w:r>
                    </w:p>
                    <w:p>
                      <w:pPr>
                        <w:pStyle w:val="10"/>
                      </w:pPr>
                    </w:p>
                  </w:txbxContent>
                </v:textbox>
              </v:rect>
            </w:pict>
          </mc:Fallback>
        </mc:AlternateContent>
      </w:r>
    </w:p>
    <w:p>
      <w:pPr>
        <w:spacing w:before="156" w:beforeLines="50"/>
        <w:ind w:firstLine="6090" w:firstLineChars="2900"/>
        <w:rPr>
          <w:rFonts w:hint="eastAsia" w:ascii="仿宋" w:hAnsi="仿宋" w:eastAsia="仿宋" w:cs="仿宋"/>
          <w:color w:val="000000"/>
        </w:rPr>
      </w:pPr>
    </w:p>
    <w:p>
      <w:pPr>
        <w:spacing w:before="156" w:beforeLines="50"/>
        <w:ind w:firstLine="6090" w:firstLineChars="2900"/>
        <w:rPr>
          <w:rFonts w:hint="eastAsia" w:ascii="仿宋" w:hAnsi="仿宋" w:eastAsia="仿宋" w:cs="仿宋"/>
          <w:color w:val="000000"/>
        </w:rPr>
      </w:pPr>
    </w:p>
    <w:p>
      <w:pPr>
        <w:spacing w:before="156" w:beforeLines="50"/>
        <w:ind w:firstLine="6090" w:firstLineChars="2900"/>
        <w:rPr>
          <w:rFonts w:hint="eastAsia" w:ascii="仿宋" w:hAnsi="仿宋" w:eastAsia="仿宋" w:cs="仿宋"/>
          <w:color w:val="000000"/>
        </w:rPr>
      </w:pPr>
    </w:p>
    <w:p>
      <w:pPr>
        <w:spacing w:before="156" w:beforeLines="50"/>
        <w:ind w:firstLine="6090" w:firstLineChars="2900"/>
        <w:rPr>
          <w:rFonts w:hint="eastAsia" w:ascii="仿宋" w:hAnsi="仿宋" w:eastAsia="仿宋" w:cs="仿宋"/>
          <w:color w:val="000000"/>
        </w:rPr>
      </w:pPr>
    </w:p>
    <w:p>
      <w:pPr>
        <w:spacing w:before="156" w:beforeLines="50"/>
        <w:ind w:firstLine="6090" w:firstLineChars="2900"/>
        <w:rPr>
          <w:rFonts w:hint="eastAsia" w:ascii="仿宋" w:hAnsi="仿宋" w:eastAsia="仿宋" w:cs="仿宋"/>
          <w:color w:val="000000"/>
        </w:rPr>
      </w:pPr>
    </w:p>
    <w:p>
      <w:pPr>
        <w:spacing w:before="156" w:beforeLines="50"/>
        <w:ind w:firstLine="6090" w:firstLineChars="2900"/>
        <w:rPr>
          <w:rFonts w:hint="eastAsia" w:ascii="仿宋" w:hAnsi="仿宋" w:eastAsia="仿宋" w:cs="仿宋"/>
          <w:color w:val="000000"/>
        </w:rPr>
      </w:pPr>
    </w:p>
    <w:p>
      <w:pPr>
        <w:spacing w:before="156" w:beforeLines="50"/>
        <w:ind w:firstLine="6090" w:firstLineChars="2900"/>
        <w:rPr>
          <w:rFonts w:hint="eastAsia" w:ascii="仿宋" w:hAnsi="仿宋" w:eastAsia="仿宋" w:cs="仿宋"/>
          <w:color w:val="000000"/>
        </w:rPr>
      </w:pPr>
    </w:p>
    <w:p>
      <w:pPr>
        <w:spacing w:before="156" w:beforeLines="50"/>
        <w:ind w:firstLine="6090" w:firstLineChars="2900"/>
        <w:rPr>
          <w:rFonts w:hint="eastAsia" w:ascii="仿宋" w:hAnsi="仿宋" w:eastAsia="仿宋" w:cs="仿宋"/>
          <w:color w:val="000000"/>
        </w:rPr>
      </w:pPr>
    </w:p>
    <w:p>
      <w:pPr>
        <w:spacing w:before="156" w:beforeLines="50"/>
        <w:ind w:firstLine="6090" w:firstLineChars="2900"/>
        <w:rPr>
          <w:rFonts w:hint="eastAsia" w:ascii="仿宋" w:hAnsi="仿宋" w:eastAsia="仿宋" w:cs="仿宋"/>
          <w:color w:val="000000"/>
        </w:rPr>
      </w:pPr>
    </w:p>
    <w:p>
      <w:pPr>
        <w:spacing w:before="156" w:beforeLines="50"/>
        <w:ind w:firstLine="6090" w:firstLineChars="2900"/>
        <w:rPr>
          <w:rFonts w:hint="eastAsia" w:ascii="仿宋" w:hAnsi="仿宋" w:eastAsia="仿宋" w:cs="仿宋"/>
          <w:color w:val="000000"/>
        </w:rPr>
      </w:pPr>
      <w:r>
        <w:rPr>
          <w:rFonts w:hint="eastAsia" w:ascii="仿宋" w:hAnsi="仿宋" w:eastAsia="仿宋" w:cs="仿宋"/>
          <w:color w:val="000000"/>
        </w:rPr>
        <w:t xml:space="preserve">  </w:t>
      </w:r>
    </w:p>
    <w:p>
      <w:pPr>
        <w:widowControl w:val="0"/>
        <w:numPr>
          <w:ilvl w:val="0"/>
          <w:numId w:val="0"/>
        </w:numPr>
        <w:jc w:val="both"/>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pStyle w:val="2"/>
        <w:numPr>
          <w:ilvl w:val="0"/>
          <w:numId w:val="0"/>
        </w:numPr>
        <w:spacing w:line="480" w:lineRule="exact"/>
        <w:ind w:left="750" w:leftChars="0" w:firstLine="600" w:firstLineChars="200"/>
        <w:jc w:val="center"/>
        <w:rPr>
          <w:rFonts w:hint="eastAsia" w:ascii="仿宋_GB2312" w:hAnsi="仿宋_GB2312" w:eastAsia="仿宋_GB2312" w:cs="仿宋_GB2312"/>
          <w:sz w:val="30"/>
          <w:szCs w:val="30"/>
          <w:lang w:val="en-US" w:eastAsia="zh-CN"/>
        </w:rPr>
      </w:pPr>
      <w:r>
        <w:rPr>
          <w:rFonts w:hint="eastAsia" w:ascii="黑体" w:hAnsi="黑体" w:eastAsia="黑体" w:cs="黑体"/>
          <w:bCs/>
          <w:color w:val="auto"/>
          <w:kern w:val="2"/>
          <w:sz w:val="30"/>
          <w:szCs w:val="30"/>
          <w:lang w:val="en-US" w:eastAsia="zh-CN" w:bidi="ar-SA"/>
        </w:rPr>
        <w:t>9、企业诚信及相关承诺函</w:t>
      </w:r>
    </w:p>
    <w:p>
      <w:pPr>
        <w:pStyle w:val="2"/>
        <w:numPr>
          <w:ilvl w:val="0"/>
          <w:numId w:val="0"/>
        </w:numPr>
        <w:spacing w:line="4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沙雅县人民医院 ：</w:t>
      </w:r>
    </w:p>
    <w:p>
      <w:pPr>
        <w:pStyle w:val="2"/>
        <w:numPr>
          <w:ilvl w:val="0"/>
          <w:numId w:val="0"/>
        </w:numPr>
        <w:spacing w:line="480" w:lineRule="exact"/>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公司的法定代表人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，我代表本公司郑重承诺：在</w:t>
      </w:r>
      <w:r>
        <w:rPr>
          <w:rFonts w:hint="eastAsia" w:ascii="仿宋_GB2312" w:hAnsi="仿宋_GB2312" w:eastAsia="仿宋_GB2312" w:cs="仿宋_GB2312"/>
          <w:b/>
          <w:bCs/>
          <w:sz w:val="30"/>
          <w:szCs w:val="30"/>
          <w:u w:val="single"/>
          <w:lang w:val="en-US" w:eastAsia="zh-CN"/>
        </w:rPr>
        <w:t xml:space="preserve">                                 （项目名称）</w:t>
      </w:r>
      <w:r>
        <w:rPr>
          <w:rFonts w:hint="eastAsia" w:ascii="仿宋_GB2312" w:hAnsi="仿宋_GB2312" w:eastAsia="仿宋_GB2312" w:cs="仿宋_GB2312"/>
          <w:sz w:val="30"/>
          <w:szCs w:val="30"/>
          <w:lang w:val="en-US" w:eastAsia="zh-CN"/>
        </w:rPr>
        <w:t>采购中,不属于大企业的分支机构，未存在控股股东为大企业的情形，也不存在与大企业的负责人为同一人的情形；没有行政处罚记录，经营异常名录的商业信誉记录良好；本公司主要负责人和采购方主要负责人和财务人员未存在利害关系，完全符合《政府采购法》的第十二条和《政府采购法实施条例》的第九条规定；另外我贵公司严格遵守《中华人民共和国招标投标法》的第五十九条规定，若未履行承诺，我公司愿承担由此产生的一切后果和法律责任。我公司无条件满足采购方的相关采购要求；如我公司未满足采购方的相关采购要求，采购方拒绝我公司或者顺延至下一家供应商，我公司一律接受采购方的确认竞价结果，我公司没有任何意见。</w:t>
      </w:r>
    </w:p>
    <w:p>
      <w:pPr>
        <w:pStyle w:val="2"/>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pPr>
        <w:pStyle w:val="2"/>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pPr>
        <w:pStyle w:val="2"/>
        <w:numPr>
          <w:ilvl w:val="0"/>
          <w:numId w:val="0"/>
        </w:numPr>
        <w:spacing w:line="480" w:lineRule="exact"/>
        <w:ind w:left="1718" w:leftChars="675" w:hanging="300" w:hangingChars="100"/>
        <w:jc w:val="left"/>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 xml:space="preserve">  法定代表人（签字）：</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成交供应商（签章）：</w:t>
      </w:r>
      <w:r>
        <w:rPr>
          <w:rFonts w:hint="eastAsia" w:ascii="仿宋_GB2312" w:hAnsi="仿宋_GB2312" w:eastAsia="仿宋_GB2312" w:cs="仿宋_GB2312"/>
          <w:sz w:val="30"/>
          <w:szCs w:val="30"/>
          <w:u w:val="single"/>
          <w:lang w:val="en-US" w:eastAsia="zh-CN"/>
        </w:rPr>
        <w:t xml:space="preserve">                     </w:t>
      </w:r>
    </w:p>
    <w:p>
      <w:pPr>
        <w:pStyle w:val="2"/>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年</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月</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日</w:t>
      </w:r>
    </w:p>
    <w:p>
      <w:pPr>
        <w:pStyle w:val="2"/>
        <w:numPr>
          <w:ilvl w:val="0"/>
          <w:numId w:val="0"/>
        </w:numPr>
        <w:spacing w:line="480" w:lineRule="exact"/>
        <w:ind w:left="750" w:leftChars="0" w:firstLine="600" w:firstLineChars="200"/>
        <w:jc w:val="left"/>
        <w:rPr>
          <w:rFonts w:hint="eastAsia" w:ascii="仿宋_GB2312" w:hAnsi="仿宋_GB2312" w:eastAsia="仿宋_GB2312" w:cs="仿宋_GB2312"/>
          <w:sz w:val="30"/>
          <w:szCs w:val="30"/>
          <w:lang w:val="en-US" w:eastAsia="zh-CN"/>
        </w:rPr>
      </w:pPr>
    </w:p>
    <w:p>
      <w:pPr>
        <w:pStyle w:val="2"/>
        <w:rPr>
          <w:rFonts w:hint="default" w:ascii="黑体" w:hAnsi="黑体" w:eastAsia="黑体" w:cs="黑体"/>
          <w:bCs/>
          <w:sz w:val="30"/>
          <w:szCs w:val="30"/>
          <w:lang w:val="en-US" w:eastAsia="zh-CN"/>
        </w:rPr>
      </w:pPr>
    </w:p>
    <w:p>
      <w:pPr>
        <w:widowControl w:val="0"/>
        <w:numPr>
          <w:ilvl w:val="0"/>
          <w:numId w:val="0"/>
        </w:numPr>
        <w:jc w:val="center"/>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pStyle w:val="2"/>
        <w:rPr>
          <w:rFonts w:hint="default" w:ascii="黑体" w:hAnsi="黑体" w:eastAsia="黑体" w:cs="黑体"/>
          <w:bCs/>
          <w:sz w:val="30"/>
          <w:szCs w:val="30"/>
          <w:lang w:val="en-US" w:eastAsia="zh-CN"/>
        </w:rPr>
      </w:pPr>
    </w:p>
    <w:p>
      <w:pPr>
        <w:widowControl w:val="0"/>
        <w:numPr>
          <w:ilvl w:val="0"/>
          <w:numId w:val="0"/>
        </w:numPr>
        <w:jc w:val="left"/>
        <w:rPr>
          <w:rFonts w:hint="eastAsia" w:ascii="黑体" w:hAnsi="黑体" w:eastAsia="黑体" w:cs="黑体"/>
          <w:bCs/>
          <w:kern w:val="2"/>
          <w:sz w:val="30"/>
          <w:szCs w:val="30"/>
          <w:lang w:val="en-US" w:eastAsia="zh-CN" w:bidi="ar-SA"/>
        </w:rPr>
      </w:pPr>
      <w:r>
        <w:rPr>
          <w:rFonts w:hint="eastAsia" w:ascii="黑体" w:hAnsi="黑体" w:eastAsia="黑体" w:cs="黑体"/>
          <w:bCs/>
          <w:sz w:val="30"/>
          <w:szCs w:val="30"/>
          <w:lang w:val="en-US" w:eastAsia="zh-CN"/>
        </w:rPr>
        <w:t>10、</w:t>
      </w:r>
      <w:r>
        <w:rPr>
          <w:rFonts w:hint="eastAsia" w:ascii="黑体" w:hAnsi="黑体" w:eastAsia="黑体" w:cs="黑体"/>
          <w:bCs/>
          <w:kern w:val="2"/>
          <w:sz w:val="30"/>
          <w:szCs w:val="30"/>
          <w:lang w:val="en-US" w:eastAsia="zh-CN" w:bidi="ar-SA"/>
        </w:rPr>
        <w:t>参加采购活动前三年内，在经营活动中没有重大违法记录</w:t>
      </w:r>
    </w:p>
    <w:p>
      <w:pPr>
        <w:pStyle w:val="2"/>
        <w:ind w:firstLine="600" w:firstLineChars="20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10-1 信用中国网截图</w:t>
      </w: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ind w:firstLine="600" w:firstLineChars="200"/>
        <w:rPr>
          <w:rFonts w:hint="eastAsia" w:ascii="黑体" w:hAnsi="黑体" w:eastAsia="黑体" w:cs="黑体"/>
          <w:bCs/>
          <w:kern w:val="2"/>
          <w:sz w:val="30"/>
          <w:szCs w:val="30"/>
          <w:lang w:val="en-US" w:eastAsia="zh-CN" w:bidi="ar-SA"/>
        </w:rPr>
      </w:pPr>
    </w:p>
    <w:p>
      <w:pPr>
        <w:pStyle w:val="2"/>
        <w:rPr>
          <w:rFonts w:hint="eastAsia" w:ascii="黑体" w:hAnsi="黑体" w:eastAsia="黑体" w:cs="黑体"/>
          <w:bCs/>
          <w:kern w:val="2"/>
          <w:sz w:val="30"/>
          <w:szCs w:val="30"/>
          <w:lang w:val="en-US" w:eastAsia="zh-CN" w:bidi="ar-SA"/>
        </w:rPr>
      </w:pPr>
    </w:p>
    <w:p>
      <w:pPr>
        <w:pStyle w:val="2"/>
        <w:jc w:val="center"/>
        <w:rPr>
          <w:rFonts w:hint="default" w:ascii="黑体" w:hAnsi="黑体" w:eastAsia="黑体" w:cs="黑体"/>
          <w:bCs/>
          <w:sz w:val="30"/>
          <w:szCs w:val="30"/>
          <w:lang w:val="en-US" w:eastAsia="zh-CN"/>
        </w:rPr>
      </w:pPr>
      <w:r>
        <w:rPr>
          <w:rFonts w:hint="eastAsia" w:ascii="黑体" w:hAnsi="黑体" w:eastAsia="黑体" w:cs="黑体"/>
          <w:bCs/>
          <w:kern w:val="2"/>
          <w:sz w:val="30"/>
          <w:szCs w:val="30"/>
          <w:lang w:val="en-US" w:eastAsia="zh-CN" w:bidi="ar-SA"/>
        </w:rPr>
        <w:t>10-2 中国政府采购网</w:t>
      </w: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ind w:firstLine="600" w:firstLineChars="200"/>
        <w:rPr>
          <w:rFonts w:hint="default" w:ascii="黑体" w:hAnsi="黑体" w:eastAsia="黑体" w:cs="黑体"/>
          <w:bCs/>
          <w:kern w:val="2"/>
          <w:sz w:val="30"/>
          <w:szCs w:val="30"/>
          <w:lang w:val="en-US" w:eastAsia="zh-CN" w:bidi="ar-SA"/>
        </w:rPr>
      </w:pPr>
    </w:p>
    <w:p>
      <w:pPr>
        <w:pStyle w:val="2"/>
        <w:numPr>
          <w:ilvl w:val="0"/>
          <w:numId w:val="0"/>
        </w:numPr>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11、审计报告</w:t>
      </w: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numPr>
          <w:ilvl w:val="0"/>
          <w:numId w:val="2"/>
        </w:numPr>
        <w:ind w:left="0" w:leftChars="0" w:firstLine="0" w:firstLineChars="0"/>
        <w:jc w:val="center"/>
        <w:rPr>
          <w:rFonts w:hint="eastAsia"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社保证明及完税证明</w:t>
      </w: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center"/>
        <w:rPr>
          <w:rFonts w:hint="eastAsia" w:ascii="黑体" w:hAnsi="黑体" w:eastAsia="黑体" w:cs="黑体"/>
          <w:bCs/>
          <w:kern w:val="2"/>
          <w:sz w:val="30"/>
          <w:szCs w:val="30"/>
          <w:lang w:val="en-US" w:eastAsia="zh-CN" w:bidi="ar-SA"/>
        </w:rPr>
      </w:pPr>
    </w:p>
    <w:p>
      <w:pPr>
        <w:pStyle w:val="2"/>
        <w:widowControl w:val="0"/>
        <w:numPr>
          <w:ilvl w:val="0"/>
          <w:numId w:val="0"/>
        </w:numPr>
        <w:jc w:val="both"/>
        <w:rPr>
          <w:rFonts w:hint="eastAsia" w:ascii="黑体" w:hAnsi="黑体" w:eastAsia="黑体" w:cs="黑体"/>
          <w:bCs/>
          <w:kern w:val="2"/>
          <w:sz w:val="30"/>
          <w:szCs w:val="30"/>
          <w:lang w:val="en-US" w:eastAsia="zh-CN" w:bidi="ar-SA"/>
        </w:rPr>
      </w:pPr>
    </w:p>
    <w:p>
      <w:pPr>
        <w:pStyle w:val="2"/>
        <w:jc w:val="center"/>
        <w:rPr>
          <w:rFonts w:hint="default" w:ascii="黑体" w:hAnsi="黑体" w:eastAsia="黑体" w:cs="黑体"/>
          <w:bCs/>
          <w:kern w:val="2"/>
          <w:sz w:val="30"/>
          <w:szCs w:val="30"/>
          <w:lang w:val="en-US" w:eastAsia="zh-CN" w:bidi="ar-SA"/>
        </w:rPr>
      </w:pPr>
      <w:r>
        <w:rPr>
          <w:rFonts w:hint="eastAsia" w:ascii="黑体" w:hAnsi="黑体" w:eastAsia="黑体" w:cs="黑体"/>
          <w:bCs/>
          <w:kern w:val="2"/>
          <w:sz w:val="30"/>
          <w:szCs w:val="30"/>
          <w:lang w:val="en-US" w:eastAsia="zh-CN" w:bidi="ar-SA"/>
        </w:rPr>
        <w:t>13、其他</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2A099"/>
    <w:multiLevelType w:val="singleLevel"/>
    <w:tmpl w:val="92D2A099"/>
    <w:lvl w:ilvl="0" w:tentative="0">
      <w:start w:val="12"/>
      <w:numFmt w:val="decimal"/>
      <w:suff w:val="nothing"/>
      <w:lvlText w:val="%1、"/>
      <w:lvlJc w:val="left"/>
    </w:lvl>
  </w:abstractNum>
  <w:abstractNum w:abstractNumId="1">
    <w:nsid w:val="1A2E7AC4"/>
    <w:multiLevelType w:val="singleLevel"/>
    <w:tmpl w:val="1A2E7AC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jRkNjVhNWUzODY1M2ZjOWNjMTMzOWJmYjNjNGUifQ=="/>
  </w:docVars>
  <w:rsids>
    <w:rsidRoot w:val="00000000"/>
    <w:rsid w:val="360E3E07"/>
    <w:rsid w:val="38BD3C3C"/>
    <w:rsid w:val="39CE2512"/>
    <w:rsid w:val="4EC65414"/>
    <w:rsid w:val="70CF3C9B"/>
    <w:rsid w:val="7BD12497"/>
    <w:rsid w:val="7E43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Tex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0">
    <w:name w:val="PlainText"/>
    <w:basedOn w:val="1"/>
    <w:qFormat/>
    <w:uiPriority w:val="0"/>
    <w:pPr>
      <w:widowControl/>
      <w:jc w:val="left"/>
      <w:textAlignment w:val="baseline"/>
    </w:pPr>
    <w:rPr>
      <w:rFonts w:ascii="宋体" w:hAnsi="Courier New"/>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2012</Words>
  <Characters>2525</Characters>
  <Lines>0</Lines>
  <Paragraphs>0</Paragraphs>
  <TotalTime>3</TotalTime>
  <ScaleCrop>false</ScaleCrop>
  <LinksUpToDate>false</LinksUpToDate>
  <CharactersWithSpaces>3522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2024-05-20T08:45:00Z</dcterms:created>
  <dc:creator>Administrator</dc:creator>
  <cp:lastModifiedBy>安东尼加盟火箭 了</cp:lastModifiedBy>
  <dcterms:modified xsi:type="dcterms:W3CDTF">2024-06-07T02:01:53Z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B4DACD17180543AF8347FB7DEBEFECD0</vt:lpwstr>
  </property>
</Properties>
</file>