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4C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响应附件要求:</w:t>
      </w:r>
    </w:p>
    <w:p w14:paraId="42E248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1.参与竞价企业需提供有效的营业执照</w:t>
      </w:r>
      <w:r>
        <w:rPr>
          <w:rFonts w:hint="eastAsia" w:ascii="仿宋_GB2312" w:hAnsi="仿宋_GB2312" w:eastAsia="仿宋_GB2312" w:cs="仿宋_GB2312"/>
          <w:sz w:val="32"/>
          <w:szCs w:val="32"/>
          <w:highlight w:val="none"/>
          <w:lang w:eastAsia="zh-CN"/>
        </w:rPr>
        <w:t>，有效期内兽药经营许可证、兽用生物制品经营许可证。</w:t>
      </w:r>
      <w:r>
        <w:rPr>
          <w:rFonts w:hint="eastAsia" w:ascii="仿宋_GB2312" w:hAnsi="仿宋_GB2312" w:eastAsia="仿宋_GB2312" w:cs="仿宋_GB2312"/>
          <w:sz w:val="32"/>
          <w:szCs w:val="32"/>
          <w:highlight w:val="none"/>
        </w:rPr>
        <w:t>采</w:t>
      </w:r>
      <w:r>
        <w:rPr>
          <w:rFonts w:hint="eastAsia" w:ascii="仿宋_GB2312" w:hAnsi="仿宋_GB2312" w:eastAsia="仿宋_GB2312" w:cs="仿宋_GB2312"/>
          <w:sz w:val="32"/>
          <w:szCs w:val="32"/>
        </w:rPr>
        <w:t>购报价单(务必填写包含产品名称、型号、参数、报价、生产厂家等信息并加盖公章)。</w:t>
      </w:r>
      <w:bookmarkStart w:id="0" w:name="_GoBack"/>
      <w:bookmarkEnd w:id="0"/>
    </w:p>
    <w:p w14:paraId="59E636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证货物包装严谨，保证产品质量。供应商所提供的全部货物均应为最新生产，货物的生产日期应不早于订单下达日期前2个月。若供应商提供临期产品（距保质期届满不足6个月），采购方有权拒收。已接收的临期产品，采购方有权要求供应商在10日内无偿更换为符合要求的产品，并承担因此产生的运输、装卸等一切费用。若因临期产品给采购方造成其他损失（如客户投诉、经济损失、声誉受损等 ），供应商需承担全部赔偿责任。</w:t>
      </w:r>
    </w:p>
    <w:p w14:paraId="6A5ADC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报价包含包装、运输、发票和售后服务等产生的所有费用。</w:t>
      </w:r>
    </w:p>
    <w:p w14:paraId="31A7DD2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严格按照采购参数、规格、品牌要求报价，不得恶意竞价，竞价成交后7日内需提交样品至本单位，如无法提供视为放弃中标。如竞价成功又不能按规定时间10日内将货物送至指定地点，或中标后无故放弃，不按合同履行等行为，采购人将按照相关程序举报至政采云平台或政府采购管理部门进行处理，供货商需承担相应损失。</w:t>
      </w:r>
    </w:p>
    <w:p w14:paraId="4A6546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5.如验收发现未按采购方参数和询价要求进行供货或服务，则视为供应商虚假报价，弄虚作假骗取成交结果，将终止合同，不再支付货款，按程序进行投诉，拉至黑名单。</w:t>
      </w:r>
    </w:p>
    <w:p w14:paraId="021AFBEB">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6.供货方需随时保证2名专业技术人员到现场进行技术指导，技术指导费用由供货方全额负担。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1531"/>
    <w:rsid w:val="073934FF"/>
    <w:rsid w:val="20C43245"/>
    <w:rsid w:val="58D47AF0"/>
    <w:rsid w:val="6E4429CB"/>
    <w:rsid w:val="75150C81"/>
    <w:rsid w:val="7CD7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356</Characters>
  <Lines>0</Lines>
  <Paragraphs>0</Paragraphs>
  <TotalTime>103</TotalTime>
  <ScaleCrop>false</ScaleCrop>
  <LinksUpToDate>false</LinksUpToDate>
  <CharactersWithSpaces>356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2025-05-16T04:54:00Z</dcterms:created>
  <dc:creator>Administrator</dc:creator>
  <cp:lastModifiedBy>WPS_1667017558</cp:lastModifiedBy>
  <dcterms:modified xsi:type="dcterms:W3CDTF">2025-05-23T12:40:30Z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4861016E6DDB49F49AD0B9266433AB83_12</vt:lpwstr>
  </property>
  <property fmtid="{D5CDD505-2E9C-101B-9397-08002B2CF9AE}" pid="4" name="KSOTemplateDocerSaveRecord">
    <vt:lpwstr>eyJoZGlkIjoiODEzYWYyM2Q1MTIwODJhYWViNGE1OWFjMjg4Y2NkYjAiLCJ1c2VySWQiOiIxMDQxNzAwNjg3In0=</vt:lpwstr>
  </property>
</Properties>
</file>