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5F4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巴音学院房屋修缮项目询价通知</w:t>
      </w:r>
    </w:p>
    <w:p w14:paraId="6DE6CB2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一、项目信息</w:t>
      </w:r>
    </w:p>
    <w:p w14:paraId="10BB2A4D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项目名称：巴音郭楞职业技术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学院机电实训楼房屋修缮地面硬化工程</w:t>
      </w:r>
    </w:p>
    <w:p w14:paraId="279209E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资金预算：350000元</w:t>
      </w:r>
    </w:p>
    <w:p w14:paraId="126F076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工期：合同签订后25个日历天</w:t>
      </w:r>
    </w:p>
    <w:p w14:paraId="36F378A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项目联系人及联系方式： 王军国  17709967998 </w:t>
      </w:r>
    </w:p>
    <w:p w14:paraId="15D67D8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二、采购需求</w:t>
      </w:r>
    </w:p>
    <w:p w14:paraId="60BB621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1.项目实施目标</w:t>
      </w:r>
    </w:p>
    <w:p w14:paraId="7C866D2D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（1）机电学院内部装修，工程内容详见工程量清单。</w:t>
      </w:r>
    </w:p>
    <w:p w14:paraId="6FF2AAC8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（2）路面硬化1050平方，碎石垫层10厘米，C30商品混凝土厚20厘米，周边为大理石路沿石。</w:t>
      </w:r>
    </w:p>
    <w:p w14:paraId="7DBD4A3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2.费用范围</w:t>
      </w:r>
    </w:p>
    <w:p w14:paraId="54E4B05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供货人完成全部施工，报价包含原料、设备以及施工保障的各类费用和税费以及维护保养费用。</w:t>
      </w:r>
    </w:p>
    <w:p w14:paraId="23AA222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3.付款方式</w:t>
      </w:r>
    </w:p>
    <w:p w14:paraId="310AB0F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竣工验收通过后一次性付清。</w:t>
      </w:r>
    </w:p>
    <w:p w14:paraId="334F35C8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4.质量保障要求</w:t>
      </w:r>
    </w:p>
    <w:p w14:paraId="4D91B8B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两年内，对地面和装修免费维修。</w:t>
      </w:r>
    </w:p>
    <w:p w14:paraId="14710B0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5.响应文件内容</w:t>
      </w:r>
    </w:p>
    <w:p w14:paraId="34C9E71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报价响应文件，需按照清单标注单价和总价，同时提供相关企业资质证书，提供企业免费维护保修2年的承诺函。</w:t>
      </w:r>
    </w:p>
    <w:p w14:paraId="6C423F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 w14:paraId="3BC3DC4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清单1</w:t>
      </w:r>
    </w:p>
    <w:p w14:paraId="47DC8C3F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3C71B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 w14:paraId="15F2B1BF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21B2D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5D578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</w:docVars>
  <w:rsids>
    <w:rsidRoot w:val="00000000"/>
    <w:rsid w:val="042648E6"/>
    <w:rsid w:val="27867345"/>
    <w:rsid w:val="30664B8F"/>
    <w:rsid w:val="3FD33197"/>
    <w:rsid w:val="44BB29F3"/>
    <w:rsid w:val="4EA91300"/>
    <w:rsid w:val="56E72B46"/>
    <w:rsid w:val="57AE6ED9"/>
    <w:rsid w:val="72E87D00"/>
    <w:rsid w:val="7D56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312</Words>
  <Characters>340</Characters>
  <Lines>0</Lines>
  <Paragraphs>0</Paragraphs>
  <TotalTime>1003</TotalTime>
  <ScaleCrop>false</ScaleCrop>
  <LinksUpToDate>false</LinksUpToDate>
  <CharactersWithSpaces>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Administrator</dc:creator>
  <cp:lastModifiedBy>王军国</cp:lastModifiedBy>
  <dcterms:modified xsi:type="dcterms:W3CDTF">2024-09-12T04:42:45Z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42405173DA5148FD88C795850F76F811_12</vt:lpwstr>
  </property>
</Properties>
</file>