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85E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巴州博湖县渔业示范产业园基础设施建设项目监理服务在线询价公告</w:t>
      </w:r>
    </w:p>
    <w:p w14:paraId="40CA42FB">
      <w:pPr>
        <w:widowControl/>
        <w:shd w:val="clear" w:color="auto" w:fill="FFFFFF"/>
        <w:adjustRightInd w:val="0"/>
        <w:snapToGrid w:val="0"/>
        <w:spacing w:line="360" w:lineRule="auto"/>
        <w:rPr>
          <w:rFonts w:hint="eastAsia" w:ascii="宋体" w:hAnsi="宋体" w:cs="宋体"/>
          <w:sz w:val="24"/>
        </w:rPr>
      </w:pPr>
    </w:p>
    <w:p w14:paraId="697FB85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pPr>
      <w:r>
        <w:rPr>
          <w:rFonts w:hint="eastAsia" w:ascii="宋体" w:hAnsi="宋体" w:eastAsia="宋体" w:cs="宋体"/>
          <w:bCs/>
          <w:sz w:val="24"/>
          <w:szCs w:val="24"/>
          <w:lang w:eastAsia="zh-CN"/>
        </w:rPr>
        <w:t>为</w:t>
      </w:r>
      <w:r>
        <w:rPr>
          <w:rFonts w:hint="eastAsia" w:ascii="宋体" w:hAnsi="宋体" w:eastAsia="宋体" w:cs="宋体"/>
          <w:bCs/>
          <w:sz w:val="24"/>
          <w:szCs w:val="24"/>
          <w:lang w:val="en-US" w:eastAsia="zh-CN"/>
        </w:rPr>
        <w:t>加快</w:t>
      </w:r>
      <w:r>
        <w:rPr>
          <w:rFonts w:hint="eastAsia" w:ascii="宋体" w:hAnsi="宋体" w:eastAsia="宋体" w:cs="宋体"/>
          <w:bCs/>
          <w:sz w:val="24"/>
          <w:szCs w:val="24"/>
          <w:lang w:eastAsia="zh-CN"/>
        </w:rPr>
        <w:t>项目</w:t>
      </w:r>
      <w:r>
        <w:rPr>
          <w:rFonts w:hint="eastAsia" w:ascii="宋体" w:hAnsi="宋体" w:eastAsia="宋体" w:cs="宋体"/>
          <w:bCs/>
          <w:sz w:val="24"/>
          <w:szCs w:val="24"/>
          <w:lang w:val="en-US" w:eastAsia="zh-CN"/>
        </w:rPr>
        <w:t>工程进度，促进项目建设早日落地并投入使用，博湖县农业农村局通过政府采购的方式，推进项目前期工作顺利进行。本次通过政采云在线询价的方式对项目监理服务事项进行询价，请所有符合相应资质供应商进行报价</w:t>
      </w:r>
      <w:r>
        <w:rPr>
          <w:rFonts w:hint="eastAsia" w:ascii="宋体" w:hAnsi="宋体" w:eastAsia="宋体" w:cs="宋体"/>
          <w:b/>
          <w:bCs w:val="0"/>
          <w:sz w:val="24"/>
          <w:szCs w:val="24"/>
          <w:u w:val="none"/>
          <w:lang w:val="en-US" w:eastAsia="zh-CN"/>
        </w:rPr>
        <w:t>。</w:t>
      </w:r>
      <w:r>
        <w:rPr>
          <w:rFonts w:hint="eastAsia" w:ascii="宋体" w:hAnsi="宋体" w:eastAsia="宋体" w:cs="宋体"/>
          <w:sz w:val="24"/>
          <w:szCs w:val="24"/>
        </w:rPr>
        <w:t>有关事项公告如下</w:t>
      </w:r>
      <w:r>
        <w:rPr>
          <w:rFonts w:hint="eastAsia" w:ascii="宋体" w:hAnsi="宋体" w:eastAsia="宋体" w:cs="宋体"/>
          <w:kern w:val="0"/>
          <w:sz w:val="24"/>
          <w:szCs w:val="24"/>
        </w:rPr>
        <w:t>：</w:t>
      </w:r>
    </w:p>
    <w:p w14:paraId="66CF1C40">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firstLine="321" w:firstLineChars="100"/>
        <w:textAlignment w:val="auto"/>
        <w:rPr>
          <w:rFonts w:hint="eastAsia" w:ascii="宋体" w:hAnsi="宋体" w:cs="宋体"/>
          <w:b/>
          <w:bCs w:val="0"/>
          <w:kern w:val="0"/>
          <w:sz w:val="32"/>
          <w:szCs w:val="32"/>
          <w:lang w:val="en-US" w:eastAsia="zh-CN"/>
        </w:rPr>
      </w:pPr>
      <w:r>
        <w:rPr>
          <w:rFonts w:hint="eastAsia" w:ascii="宋体" w:hAnsi="宋体" w:cs="宋体"/>
          <w:b/>
          <w:bCs w:val="0"/>
          <w:kern w:val="0"/>
          <w:sz w:val="32"/>
          <w:szCs w:val="32"/>
          <w:lang w:val="en-US" w:eastAsia="zh-CN"/>
        </w:rPr>
        <w:t>工程概括：</w:t>
      </w:r>
    </w:p>
    <w:p w14:paraId="1F4AE1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eastAsiaTheme="minorEastAsia"/>
          <w:bCs/>
          <w:sz w:val="24"/>
          <w:lang w:val="en-US" w:eastAsia="zh-CN"/>
        </w:rPr>
      </w:pPr>
      <w:r>
        <w:rPr>
          <w:rFonts w:hint="eastAsia" w:ascii="宋体" w:hAnsi="宋体" w:cs="宋体"/>
          <w:b w:val="0"/>
          <w:bCs/>
          <w:kern w:val="0"/>
          <w:sz w:val="24"/>
          <w:lang w:val="en-US" w:eastAsia="zh-CN"/>
        </w:rPr>
        <w:t>1.</w:t>
      </w:r>
      <w:r>
        <w:rPr>
          <w:rFonts w:hint="eastAsia" w:ascii="宋体" w:hAnsi="宋体" w:cs="宋体"/>
          <w:b w:val="0"/>
          <w:bCs/>
          <w:kern w:val="0"/>
          <w:sz w:val="24"/>
        </w:rPr>
        <w:t>项目名称：</w:t>
      </w:r>
      <w:r>
        <w:rPr>
          <w:rFonts w:hint="eastAsia" w:ascii="宋体" w:hAnsi="宋体" w:cs="宋体"/>
          <w:b w:val="0"/>
          <w:bCs/>
          <w:kern w:val="0"/>
          <w:sz w:val="24"/>
          <w:lang w:val="en-US" w:eastAsia="zh-CN"/>
        </w:rPr>
        <w:t>巴州博湖县渔业示范产业园基础设施建设项目监理服务。</w:t>
      </w:r>
    </w:p>
    <w:p w14:paraId="0E0E6C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b w:val="0"/>
          <w:bCs/>
          <w:kern w:val="0"/>
          <w:sz w:val="24"/>
          <w:lang w:val="en-US" w:eastAsia="zh-CN"/>
        </w:rPr>
      </w:pPr>
      <w:r>
        <w:rPr>
          <w:rFonts w:hint="eastAsia" w:ascii="宋体" w:hAnsi="宋体" w:cs="宋体"/>
          <w:b w:val="0"/>
          <w:bCs/>
          <w:kern w:val="0"/>
          <w:sz w:val="24"/>
          <w:lang w:val="en-US" w:eastAsia="zh-CN"/>
        </w:rPr>
        <w:t>2.预算金额：13.5万元</w:t>
      </w:r>
    </w:p>
    <w:p w14:paraId="5012A9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3.工    期：一年</w:t>
      </w:r>
    </w:p>
    <w:p w14:paraId="6C6963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b w:val="0"/>
          <w:bCs/>
          <w:kern w:val="0"/>
          <w:sz w:val="24"/>
          <w:lang w:val="en-US" w:eastAsia="zh-CN"/>
        </w:rPr>
      </w:pPr>
      <w:r>
        <w:rPr>
          <w:rFonts w:hint="eastAsia" w:ascii="宋体" w:hAnsi="宋体" w:cs="宋体"/>
          <w:b w:val="0"/>
          <w:bCs/>
          <w:kern w:val="0"/>
          <w:sz w:val="24"/>
          <w:lang w:val="en-US" w:eastAsia="zh-CN"/>
        </w:rPr>
        <w:t>4.工程地点：博湖县</w:t>
      </w:r>
    </w:p>
    <w:p w14:paraId="5890CEA7">
      <w:pPr>
        <w:bidi w:val="0"/>
        <w:ind w:firstLine="480" w:firstLineChars="200"/>
        <w:rPr>
          <w:rFonts w:hint="default" w:ascii="宋体" w:hAnsi="宋体" w:eastAsia="宋体" w:cs="宋体"/>
          <w:bCs/>
          <w:sz w:val="24"/>
          <w:szCs w:val="24"/>
          <w:lang w:val="en-US" w:eastAsia="zh-CN"/>
        </w:rPr>
      </w:pPr>
      <w:r>
        <w:rPr>
          <w:rFonts w:hint="eastAsia" w:ascii="宋体" w:hAnsi="宋体" w:cs="宋体"/>
          <w:b w:val="0"/>
          <w:bCs/>
          <w:sz w:val="24"/>
          <w:lang w:val="en-US" w:eastAsia="zh-CN"/>
        </w:rPr>
        <w:t>5.项目简介：项目总投资1250万，其中：地方政府专项债1000万，县级配套资金250万。</w:t>
      </w:r>
      <w:r>
        <w:rPr>
          <w:rFonts w:hint="eastAsia" w:ascii="宋体" w:hAnsi="宋体" w:eastAsia="宋体" w:cs="宋体"/>
          <w:bCs/>
          <w:sz w:val="24"/>
          <w:szCs w:val="24"/>
          <w:lang w:val="en-US" w:eastAsia="zh-CN"/>
        </w:rPr>
        <w:t>项目新建厂房1600平方米，配套建设道路、水、电等相关配套设施设备。</w:t>
      </w:r>
    </w:p>
    <w:p w14:paraId="449213F9">
      <w:pPr>
        <w:keepNext w:val="0"/>
        <w:keepLines w:val="0"/>
        <w:pageBreakBefore w:val="0"/>
        <w:kinsoku/>
        <w:wordWrap/>
        <w:overflowPunct/>
        <w:topLinePunct w:val="0"/>
        <w:autoSpaceDE/>
        <w:autoSpaceDN/>
        <w:bidi w:val="0"/>
        <w:spacing w:line="360" w:lineRule="auto"/>
        <w:ind w:right="-512" w:rightChars="-244" w:firstLine="480" w:firstLineChars="200"/>
        <w:textAlignment w:val="auto"/>
        <w:rPr>
          <w:rFonts w:hint="default" w:ascii="宋体" w:hAnsi="宋体" w:cs="宋体"/>
          <w:b/>
          <w:bCs w:val="0"/>
          <w:sz w:val="24"/>
          <w:lang w:val="en-US" w:eastAsia="zh-CN"/>
        </w:rPr>
      </w:pPr>
      <w:r>
        <w:rPr>
          <w:rFonts w:hint="eastAsia" w:ascii="宋体" w:hAnsi="宋体" w:cs="宋体"/>
          <w:b w:val="0"/>
          <w:bCs/>
          <w:sz w:val="24"/>
          <w:lang w:val="en-US" w:eastAsia="zh-CN"/>
        </w:rPr>
        <w:t>6.服务内容</w:t>
      </w:r>
      <w:r>
        <w:rPr>
          <w:rFonts w:hint="eastAsia" w:ascii="宋体" w:hAnsi="宋体" w:cs="宋体"/>
          <w:b w:val="0"/>
          <w:bCs/>
          <w:sz w:val="24"/>
        </w:rPr>
        <w:t>：</w:t>
      </w:r>
      <w:r>
        <w:rPr>
          <w:rFonts w:hint="eastAsia" w:ascii="宋体" w:hAnsi="宋体" w:cs="宋体"/>
          <w:b w:val="0"/>
          <w:bCs/>
          <w:sz w:val="24"/>
          <w:lang w:eastAsia="zh-CN"/>
        </w:rPr>
        <w:t>工程</w:t>
      </w:r>
      <w:r>
        <w:rPr>
          <w:rFonts w:hint="eastAsia" w:ascii="宋体" w:hAnsi="宋体" w:eastAsia="宋体" w:cs="宋体"/>
          <w:bCs/>
          <w:sz w:val="24"/>
          <w:szCs w:val="24"/>
          <w:lang w:val="en-US" w:eastAsia="zh-CN"/>
        </w:rPr>
        <w:t>监理服务。</w:t>
      </w:r>
    </w:p>
    <w:p w14:paraId="7E0897B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bCs w:val="0"/>
          <w:kern w:val="0"/>
          <w:sz w:val="24"/>
          <w:lang w:val="en-US" w:eastAsia="zh-CN"/>
        </w:rPr>
      </w:pPr>
      <w:r>
        <w:rPr>
          <w:rFonts w:hint="eastAsia" w:ascii="宋体" w:hAnsi="宋体" w:cs="宋体"/>
          <w:b w:val="0"/>
          <w:bCs/>
          <w:kern w:val="0"/>
          <w:sz w:val="24"/>
          <w:lang w:val="en-US" w:eastAsia="zh-CN"/>
        </w:rPr>
        <w:t>7.询价范围：符合相应资质的供应商。</w:t>
      </w:r>
    </w:p>
    <w:p w14:paraId="65F783C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643" w:firstLineChars="200"/>
        <w:textAlignment w:val="auto"/>
        <w:rPr>
          <w:rFonts w:hint="eastAsia" w:ascii="宋体" w:hAnsi="宋体" w:cs="宋体"/>
          <w:b/>
          <w:bCs w:val="0"/>
          <w:kern w:val="0"/>
          <w:sz w:val="32"/>
          <w:szCs w:val="32"/>
        </w:rPr>
      </w:pPr>
      <w:r>
        <w:rPr>
          <w:rFonts w:hint="eastAsia" w:ascii="宋体" w:hAnsi="宋体" w:cs="宋体"/>
          <w:b/>
          <w:bCs w:val="0"/>
          <w:kern w:val="0"/>
          <w:sz w:val="32"/>
          <w:szCs w:val="32"/>
          <w:lang w:val="en-US" w:eastAsia="zh-CN"/>
        </w:rPr>
        <w:t>二、</w:t>
      </w:r>
      <w:r>
        <w:rPr>
          <w:rFonts w:hint="eastAsia" w:ascii="宋体" w:hAnsi="宋体" w:cs="宋体"/>
          <w:b/>
          <w:bCs w:val="0"/>
          <w:kern w:val="0"/>
          <w:sz w:val="32"/>
          <w:szCs w:val="32"/>
          <w:lang w:eastAsia="zh-CN"/>
        </w:rPr>
        <w:t>服务商</w:t>
      </w:r>
      <w:r>
        <w:rPr>
          <w:rFonts w:hint="eastAsia" w:ascii="宋体" w:hAnsi="宋体" w:cs="宋体"/>
          <w:b/>
          <w:bCs w:val="0"/>
          <w:kern w:val="0"/>
          <w:sz w:val="32"/>
          <w:szCs w:val="32"/>
        </w:rPr>
        <w:t>资格要求：</w:t>
      </w:r>
    </w:p>
    <w:p w14:paraId="30A2F3B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eastAsiaTheme="minorEastAsia"/>
          <w:b/>
          <w:kern w:val="0"/>
          <w:sz w:val="24"/>
          <w:lang w:eastAsia="zh-CN"/>
        </w:rPr>
      </w:pPr>
      <w:r>
        <w:rPr>
          <w:rFonts w:hint="eastAsia" w:ascii="宋体" w:hAnsi="宋体" w:cs="宋体"/>
          <w:kern w:val="0"/>
          <w:sz w:val="24"/>
        </w:rPr>
        <w:t>1</w:t>
      </w:r>
      <w:r>
        <w:rPr>
          <w:rFonts w:hint="eastAsia" w:ascii="宋体" w:hAnsi="宋体" w:cs="宋体"/>
          <w:kern w:val="0"/>
          <w:sz w:val="24"/>
          <w:lang w:eastAsia="zh-CN"/>
        </w:rPr>
        <w:t>.</w:t>
      </w:r>
      <w:r>
        <w:rPr>
          <w:rFonts w:hint="eastAsia" w:ascii="宋体" w:hAnsi="宋体" w:cs="宋体"/>
          <w:b w:val="0"/>
          <w:bCs w:val="0"/>
          <w:sz w:val="24"/>
        </w:rPr>
        <w:t>有效的“三证合一”的营业执照</w:t>
      </w:r>
      <w:r>
        <w:rPr>
          <w:rFonts w:hint="eastAsia" w:ascii="宋体" w:hAnsi="宋体" w:cs="宋体"/>
          <w:sz w:val="24"/>
          <w:lang w:eastAsia="zh-CN"/>
        </w:rPr>
        <w:t>。</w:t>
      </w:r>
    </w:p>
    <w:p w14:paraId="5F70820E">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kern w:val="0"/>
          <w:sz w:val="24"/>
          <w:highlight w:val="none"/>
          <w:lang w:eastAsia="zh-CN"/>
        </w:rPr>
      </w:pPr>
      <w:r>
        <w:rPr>
          <w:rFonts w:hint="eastAsia" w:ascii="宋体" w:hAnsi="宋体" w:cs="宋体"/>
          <w:kern w:val="0"/>
          <w:sz w:val="24"/>
        </w:rPr>
        <w:t>2</w:t>
      </w:r>
      <w:r>
        <w:rPr>
          <w:rFonts w:hint="eastAsia" w:ascii="宋体" w:hAnsi="宋体" w:cs="宋体"/>
          <w:kern w:val="0"/>
          <w:sz w:val="24"/>
          <w:lang w:eastAsia="zh-CN"/>
        </w:rPr>
        <w:t>.</w:t>
      </w:r>
      <w:r>
        <w:rPr>
          <w:rFonts w:hint="eastAsia" w:ascii="宋体" w:hAnsi="宋体" w:cs="宋体"/>
          <w:kern w:val="0"/>
          <w:sz w:val="24"/>
          <w:highlight w:val="none"/>
          <w:lang w:eastAsia="zh-CN"/>
        </w:rPr>
        <w:t>供应</w:t>
      </w:r>
      <w:r>
        <w:rPr>
          <w:rFonts w:hint="eastAsia" w:ascii="宋体" w:hAnsi="宋体" w:cs="宋体"/>
          <w:kern w:val="0"/>
          <w:sz w:val="24"/>
          <w:highlight w:val="none"/>
        </w:rPr>
        <w:t>商具有</w:t>
      </w:r>
      <w:r>
        <w:rPr>
          <w:rFonts w:hint="eastAsia" w:ascii="宋体" w:hAnsi="宋体" w:cs="宋体"/>
          <w:b w:val="0"/>
          <w:bCs/>
          <w:sz w:val="24"/>
          <w:highlight w:val="none"/>
          <w:lang w:val="en-US" w:eastAsia="zh-CN"/>
        </w:rPr>
        <w:t>市政和房屋建筑行业专业监理乙级及以上资质证书</w:t>
      </w:r>
      <w:r>
        <w:rPr>
          <w:rFonts w:hint="eastAsia" w:ascii="宋体" w:hAnsi="宋体" w:cs="宋体"/>
          <w:b w:val="0"/>
          <w:bCs/>
          <w:kern w:val="0"/>
          <w:sz w:val="24"/>
          <w:highlight w:val="none"/>
          <w:lang w:val="en-US" w:eastAsia="zh-CN"/>
        </w:rPr>
        <w:t>。</w:t>
      </w:r>
    </w:p>
    <w:p w14:paraId="274E6A9E">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kern w:val="0"/>
          <w:sz w:val="24"/>
          <w:highlight w:val="none"/>
          <w:lang w:eastAsia="zh-CN"/>
        </w:rPr>
      </w:pPr>
      <w:r>
        <w:rPr>
          <w:rFonts w:hint="eastAsia" w:ascii="宋体" w:hAnsi="宋体" w:cs="宋体"/>
          <w:kern w:val="0"/>
          <w:sz w:val="24"/>
          <w:highlight w:val="none"/>
          <w:lang w:val="en-US" w:eastAsia="zh-CN"/>
        </w:rPr>
        <w:t>3.</w:t>
      </w:r>
      <w:r>
        <w:rPr>
          <w:rFonts w:hint="eastAsia" w:ascii="宋体" w:hAnsi="宋体" w:cs="宋体"/>
          <w:kern w:val="0"/>
          <w:sz w:val="24"/>
          <w:highlight w:val="none"/>
          <w:lang w:eastAsia="zh-CN"/>
        </w:rPr>
        <w:t>项目总监要求:</w:t>
      </w:r>
      <w:r>
        <w:rPr>
          <w:rFonts w:hint="eastAsia" w:ascii="宋体" w:hAnsi="宋体" w:cs="宋体"/>
          <w:b/>
          <w:bCs/>
          <w:kern w:val="0"/>
          <w:sz w:val="24"/>
          <w:highlight w:val="none"/>
          <w:lang w:eastAsia="zh-CN"/>
        </w:rPr>
        <w:t>本项目1名总监理工程师，须持有中级工程师证书和注册监理工程师证书，直至项目竣工，</w:t>
      </w:r>
      <w:r>
        <w:rPr>
          <w:rFonts w:hint="eastAsia" w:ascii="宋体" w:hAnsi="宋体" w:cs="宋体"/>
          <w:b/>
          <w:bCs/>
          <w:kern w:val="0"/>
          <w:sz w:val="24"/>
          <w:highlight w:val="none"/>
          <w:lang w:val="en-US" w:eastAsia="zh-CN"/>
        </w:rPr>
        <w:t>须配备</w:t>
      </w:r>
      <w:r>
        <w:rPr>
          <w:rFonts w:hint="eastAsia" w:ascii="宋体" w:hAnsi="宋体" w:cs="宋体"/>
          <w:b/>
          <w:bCs/>
          <w:kern w:val="0"/>
          <w:sz w:val="24"/>
          <w:highlight w:val="none"/>
          <w:lang w:eastAsia="zh-CN"/>
        </w:rPr>
        <w:t>专业监理工程师1人，专职安全员</w:t>
      </w:r>
      <w:r>
        <w:rPr>
          <w:rFonts w:hint="eastAsia" w:ascii="宋体" w:hAnsi="宋体" w:cs="宋体"/>
          <w:b/>
          <w:bCs/>
          <w:kern w:val="0"/>
          <w:sz w:val="24"/>
          <w:highlight w:val="none"/>
          <w:lang w:val="en-US" w:eastAsia="zh-CN"/>
        </w:rPr>
        <w:t>1名，</w:t>
      </w:r>
      <w:r>
        <w:rPr>
          <w:rFonts w:hint="eastAsia" w:ascii="宋体" w:hAnsi="宋体" w:cs="宋体"/>
          <w:b/>
          <w:bCs/>
          <w:kern w:val="0"/>
          <w:sz w:val="24"/>
          <w:highlight w:val="none"/>
          <w:lang w:eastAsia="zh-CN"/>
        </w:rPr>
        <w:t>共计监理人员</w:t>
      </w:r>
      <w:r>
        <w:rPr>
          <w:rFonts w:hint="eastAsia" w:ascii="宋体" w:hAnsi="宋体" w:cs="宋体"/>
          <w:b/>
          <w:bCs/>
          <w:kern w:val="0"/>
          <w:sz w:val="24"/>
          <w:highlight w:val="none"/>
          <w:lang w:val="en-US" w:eastAsia="zh-CN"/>
        </w:rPr>
        <w:t>3</w:t>
      </w:r>
      <w:r>
        <w:rPr>
          <w:rFonts w:hint="eastAsia" w:ascii="宋体" w:hAnsi="宋体" w:cs="宋体"/>
          <w:b/>
          <w:bCs/>
          <w:kern w:val="0"/>
          <w:sz w:val="24"/>
          <w:highlight w:val="none"/>
          <w:lang w:eastAsia="zh-CN"/>
        </w:rPr>
        <w:t>人。</w:t>
      </w:r>
      <w:r>
        <w:rPr>
          <w:rFonts w:hint="eastAsia" w:ascii="宋体" w:hAnsi="宋体" w:cs="宋体"/>
          <w:b/>
          <w:bCs/>
          <w:kern w:val="0"/>
          <w:sz w:val="24"/>
          <w:highlight w:val="none"/>
          <w:lang w:eastAsia="zh-CN"/>
        </w:rPr>
        <w:br w:type="textWrapping"/>
      </w:r>
      <w:r>
        <w:rPr>
          <w:rFonts w:hint="eastAsia" w:ascii="宋体" w:hAnsi="宋体" w:cs="宋体"/>
          <w:kern w:val="0"/>
          <w:sz w:val="24"/>
          <w:highlight w:val="none"/>
          <w:lang w:val="en-US" w:eastAsia="zh-CN"/>
        </w:rPr>
        <w:t xml:space="preserve">    4.</w:t>
      </w:r>
      <w:r>
        <w:rPr>
          <w:rFonts w:hint="eastAsia" w:ascii="宋体" w:hAnsi="宋体" w:cs="宋体"/>
          <w:kern w:val="0"/>
          <w:sz w:val="24"/>
          <w:highlight w:val="none"/>
          <w:lang w:eastAsia="zh-CN"/>
        </w:rPr>
        <w:t>人员、设备及资金要求:监理人员、设备及资金满足项目需求；</w:t>
      </w:r>
    </w:p>
    <w:p w14:paraId="4C23DF0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kern w:val="0"/>
          <w:sz w:val="24"/>
          <w:highlight w:val="none"/>
          <w:lang w:eastAsia="zh-CN"/>
        </w:rPr>
      </w:pPr>
      <w:r>
        <w:rPr>
          <w:rFonts w:hint="eastAsia" w:ascii="宋体" w:hAnsi="宋体" w:cs="宋体"/>
          <w:kern w:val="0"/>
          <w:sz w:val="24"/>
          <w:highlight w:val="none"/>
          <w:lang w:val="en-US" w:eastAsia="zh-CN"/>
        </w:rPr>
        <w:t>5.</w:t>
      </w:r>
      <w:r>
        <w:rPr>
          <w:rFonts w:hint="eastAsia" w:ascii="宋体" w:hAnsi="宋体" w:cs="宋体"/>
          <w:kern w:val="0"/>
          <w:sz w:val="24"/>
          <w:highlight w:val="none"/>
          <w:lang w:eastAsia="zh-CN"/>
        </w:rPr>
        <w:t>本项目的特定资格要求:</w:t>
      </w:r>
    </w:p>
    <w:p w14:paraId="0960387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kern w:val="0"/>
          <w:sz w:val="24"/>
          <w:highlight w:val="none"/>
          <w:lang w:eastAsia="zh-CN"/>
        </w:rPr>
      </w:pPr>
      <w:r>
        <w:rPr>
          <w:rFonts w:hint="eastAsia" w:ascii="宋体" w:hAnsi="宋体" w:cs="宋体"/>
          <w:kern w:val="0"/>
          <w:sz w:val="24"/>
          <w:highlight w:val="none"/>
          <w:lang w:eastAsia="zh-CN"/>
        </w:rPr>
        <w:t>(1)投标人需具备经年审合格的营业执照、</w:t>
      </w:r>
      <w:bookmarkStart w:id="0" w:name="_GoBack"/>
      <w:bookmarkEnd w:id="0"/>
      <w:r>
        <w:rPr>
          <w:rFonts w:hint="eastAsia" w:ascii="宋体" w:hAnsi="宋体" w:cs="宋体"/>
          <w:kern w:val="0"/>
          <w:sz w:val="24"/>
          <w:highlight w:val="none"/>
          <w:lang w:eastAsia="zh-CN"/>
        </w:rPr>
        <w:t>或三证合一营业执照，并具备履行合同的专业、技术资格能力资金、经验、信誉和相应从业人员能满足本采购项目服务要求；</w:t>
      </w:r>
    </w:p>
    <w:p w14:paraId="47170EA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lang w:eastAsia="zh-CN"/>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2</w:t>
      </w:r>
      <w:r>
        <w:rPr>
          <w:rFonts w:hint="eastAsia" w:ascii="宋体" w:hAnsi="宋体" w:cs="宋体"/>
          <w:kern w:val="0"/>
          <w:sz w:val="24"/>
          <w:highlight w:val="none"/>
          <w:lang w:eastAsia="zh-CN"/>
        </w:rPr>
        <w:t>)</w:t>
      </w:r>
      <w:r>
        <w:rPr>
          <w:rFonts w:hint="eastAsia" w:ascii="宋体" w:hAnsi="宋体" w:cs="宋体"/>
          <w:kern w:val="0"/>
          <w:sz w:val="24"/>
        </w:rPr>
        <w:t>凡拟参加本次</w:t>
      </w:r>
      <w:r>
        <w:rPr>
          <w:rFonts w:hint="eastAsia" w:ascii="宋体" w:hAnsi="宋体" w:cs="宋体"/>
          <w:kern w:val="0"/>
          <w:sz w:val="24"/>
          <w:lang w:val="en-US" w:eastAsia="zh-CN"/>
        </w:rPr>
        <w:t>询价</w:t>
      </w:r>
      <w:r>
        <w:rPr>
          <w:rFonts w:hint="eastAsia" w:ascii="宋体" w:hAnsi="宋体" w:cs="宋体"/>
          <w:kern w:val="0"/>
          <w:sz w:val="24"/>
        </w:rPr>
        <w:t>项目的供应商，如在“信用中国”网站（www.creditchina.gov.cn）、中国政府采购网（www.ccgp.gov.cn）、国家企业信用信息公示系统（www.gsxt.gov.cn）、被列入失信被执行人、重大税收违法案件当事人名单、政府采购严重违法失信行为记录名单的（尚在处罚期内的）、有行贿受贿违法犯罪记录的，将</w:t>
      </w:r>
      <w:r>
        <w:rPr>
          <w:rFonts w:hint="eastAsia" w:ascii="宋体" w:hAnsi="宋体" w:cs="宋体"/>
          <w:kern w:val="0"/>
          <w:sz w:val="24"/>
          <w:lang w:eastAsia="zh-CN"/>
        </w:rPr>
        <w:t>成交结果提交招标办，取消其</w:t>
      </w:r>
      <w:r>
        <w:rPr>
          <w:rFonts w:hint="eastAsia" w:ascii="宋体" w:hAnsi="宋体" w:cs="宋体"/>
          <w:kern w:val="0"/>
          <w:sz w:val="24"/>
        </w:rPr>
        <w:t>本次政府采购</w:t>
      </w:r>
      <w:r>
        <w:rPr>
          <w:rFonts w:hint="eastAsia" w:ascii="宋体" w:hAnsi="宋体" w:cs="宋体"/>
          <w:kern w:val="0"/>
          <w:sz w:val="24"/>
          <w:lang w:eastAsia="zh-CN"/>
        </w:rPr>
        <w:t>成交结果。</w:t>
      </w:r>
    </w:p>
    <w:p w14:paraId="02105EC3">
      <w:pPr>
        <w:widowControl/>
        <w:shd w:val="clear" w:color="auto" w:fill="FFFFFF"/>
        <w:adjustRightInd w:val="0"/>
        <w:snapToGrid w:val="0"/>
        <w:spacing w:line="360" w:lineRule="auto"/>
        <w:ind w:firstLine="480" w:firstLineChars="200"/>
        <w:jc w:val="both"/>
        <w:rPr>
          <w:rFonts w:hint="eastAsia" w:ascii="宋体" w:hAnsi="宋体" w:cs="宋体"/>
          <w:kern w:val="0"/>
          <w:sz w:val="24"/>
          <w:lang w:eastAsia="zh-CN"/>
        </w:rPr>
      </w:pPr>
      <w:r>
        <w:rPr>
          <w:rFonts w:hint="eastAsia" w:ascii="宋体" w:hAnsi="宋体" w:cs="宋体"/>
          <w:kern w:val="0"/>
          <w:sz w:val="24"/>
          <w:lang w:val="en-US" w:eastAsia="zh-CN"/>
        </w:rPr>
        <w:t>（3）</w:t>
      </w:r>
      <w:r>
        <w:rPr>
          <w:rFonts w:hint="eastAsia" w:ascii="宋体" w:hAnsi="宋体" w:cs="宋体"/>
          <w:b/>
          <w:bCs/>
          <w:kern w:val="0"/>
          <w:sz w:val="24"/>
          <w:lang w:eastAsia="zh-CN"/>
        </w:rPr>
        <w:t>本项目业主采用综合分析报价（报价单位人员、技术水平及建设单位评价）要求报价单位合理报价，需上传报价明细。</w:t>
      </w:r>
    </w:p>
    <w:p w14:paraId="302731A0">
      <w:pPr>
        <w:widowControl/>
        <w:shd w:val="clear" w:color="auto" w:fill="FFFFFF"/>
        <w:adjustRightInd w:val="0"/>
        <w:snapToGrid w:val="0"/>
        <w:spacing w:line="360" w:lineRule="auto"/>
        <w:ind w:firstLine="480" w:firstLineChars="200"/>
        <w:jc w:val="both"/>
        <w:rPr>
          <w:rFonts w:hint="eastAsia" w:ascii="宋体" w:hAnsi="宋体" w:cs="宋体"/>
          <w:kern w:val="0"/>
          <w:sz w:val="24"/>
          <w:lang w:val="en-US" w:eastAsia="zh-CN"/>
        </w:rPr>
      </w:pPr>
      <w:r>
        <w:rPr>
          <w:rFonts w:hint="eastAsia" w:ascii="宋体" w:hAnsi="宋体" w:cs="宋体"/>
          <w:kern w:val="0"/>
          <w:sz w:val="24"/>
          <w:lang w:val="en-US" w:eastAsia="zh-CN"/>
        </w:rPr>
        <w:t>6.</w:t>
      </w:r>
      <w:r>
        <w:rPr>
          <w:rFonts w:hint="eastAsia" w:ascii="宋体" w:hAnsi="宋体" w:cs="宋体"/>
          <w:b/>
          <w:bCs/>
          <w:kern w:val="0"/>
          <w:sz w:val="24"/>
          <w:lang w:val="en-US" w:eastAsia="zh-CN"/>
        </w:rPr>
        <w:t>报价前必须获得业主盖章现场踏勘单，并上传，本次在线询价不接受联合体询价</w:t>
      </w:r>
      <w:r>
        <w:rPr>
          <w:rFonts w:hint="eastAsia" w:ascii="宋体" w:hAnsi="宋体" w:cs="宋体"/>
          <w:kern w:val="0"/>
          <w:sz w:val="24"/>
          <w:lang w:val="en-US" w:eastAsia="zh-CN"/>
        </w:rPr>
        <w:t>。</w:t>
      </w:r>
    </w:p>
    <w:p w14:paraId="587FDFF1">
      <w:pPr>
        <w:pStyle w:val="2"/>
        <w:ind w:firstLine="480" w:firstLineChars="200"/>
        <w:rPr>
          <w:rFonts w:hint="default"/>
          <w:lang w:val="en-US" w:eastAsia="zh-CN"/>
        </w:rPr>
      </w:pPr>
      <w:r>
        <w:rPr>
          <w:rFonts w:hint="eastAsia" w:ascii="宋体" w:hAnsi="宋体" w:cs="宋体"/>
          <w:kern w:val="0"/>
          <w:sz w:val="24"/>
          <w:lang w:val="en-US" w:eastAsia="zh-CN"/>
        </w:rPr>
        <w:t>7.该项目监理包含水土保持监理和交竣工监理。</w:t>
      </w:r>
    </w:p>
    <w:p w14:paraId="21161CAE">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321" w:firstLineChars="100"/>
        <w:textAlignment w:val="auto"/>
        <w:rPr>
          <w:rFonts w:hint="eastAsia" w:ascii="宋体" w:hAnsi="宋体" w:cs="宋体"/>
          <w:b/>
          <w:bCs w:val="0"/>
          <w:kern w:val="0"/>
          <w:sz w:val="32"/>
          <w:szCs w:val="32"/>
          <w:lang w:eastAsia="zh-CN"/>
        </w:rPr>
      </w:pPr>
      <w:r>
        <w:rPr>
          <w:rFonts w:hint="eastAsia" w:ascii="宋体" w:hAnsi="宋体" w:cs="宋体"/>
          <w:b/>
          <w:bCs w:val="0"/>
          <w:kern w:val="0"/>
          <w:sz w:val="32"/>
          <w:szCs w:val="32"/>
          <w:lang w:val="en-US" w:eastAsia="zh-CN"/>
        </w:rPr>
        <w:t>三</w:t>
      </w:r>
      <w:r>
        <w:rPr>
          <w:rFonts w:hint="eastAsia" w:ascii="宋体" w:hAnsi="宋体" w:cs="宋体"/>
          <w:b/>
          <w:bCs w:val="0"/>
          <w:kern w:val="0"/>
          <w:sz w:val="32"/>
          <w:szCs w:val="32"/>
          <w:lang w:eastAsia="zh-CN"/>
        </w:rPr>
        <w:t>、供应商</w:t>
      </w:r>
      <w:r>
        <w:rPr>
          <w:rFonts w:hint="eastAsia" w:ascii="宋体" w:hAnsi="宋体" w:cs="宋体"/>
          <w:b/>
          <w:bCs w:val="0"/>
          <w:kern w:val="0"/>
          <w:sz w:val="32"/>
          <w:szCs w:val="32"/>
          <w:lang w:val="en-US" w:eastAsia="zh-CN"/>
        </w:rPr>
        <w:t>报价</w:t>
      </w:r>
      <w:r>
        <w:rPr>
          <w:rFonts w:hint="eastAsia" w:ascii="宋体" w:hAnsi="宋体" w:cs="宋体"/>
          <w:b/>
          <w:bCs w:val="0"/>
          <w:kern w:val="0"/>
          <w:sz w:val="32"/>
          <w:szCs w:val="32"/>
          <w:lang w:eastAsia="zh-CN"/>
        </w:rPr>
        <w:t>时间、地点、方式：</w:t>
      </w:r>
    </w:p>
    <w:p w14:paraId="2E2D313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textAlignment w:val="auto"/>
        <w:rPr>
          <w:rFonts w:ascii="宋体" w:hAnsi="宋体" w:cs="宋体"/>
          <w:kern w:val="0"/>
          <w:sz w:val="24"/>
        </w:rPr>
      </w:pPr>
      <w:r>
        <w:rPr>
          <w:rFonts w:hint="eastAsia" w:ascii="宋体" w:hAnsi="宋体" w:cs="宋体"/>
          <w:b/>
          <w:kern w:val="0"/>
          <w:sz w:val="24"/>
        </w:rPr>
        <w:t>1</w:t>
      </w:r>
      <w:r>
        <w:rPr>
          <w:rFonts w:hint="eastAsia" w:ascii="宋体" w:hAnsi="宋体" w:cs="宋体"/>
          <w:b/>
          <w:kern w:val="0"/>
          <w:sz w:val="24"/>
          <w:lang w:val="en-US" w:eastAsia="zh-CN"/>
        </w:rPr>
        <w:t>.报价</w:t>
      </w:r>
      <w:r>
        <w:rPr>
          <w:rFonts w:hint="eastAsia" w:ascii="宋体" w:hAnsi="宋体" w:cs="宋体"/>
          <w:b/>
          <w:kern w:val="0"/>
          <w:sz w:val="24"/>
        </w:rPr>
        <w:t>时间</w:t>
      </w:r>
      <w:r>
        <w:rPr>
          <w:rFonts w:hint="eastAsia" w:ascii="宋体" w:hAnsi="宋体" w:cs="宋体"/>
          <w:b/>
          <w:kern w:val="0"/>
          <w:sz w:val="24"/>
          <w:lang w:eastAsia="zh-CN"/>
        </w:rPr>
        <w:t>：</w:t>
      </w: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1</w:t>
      </w:r>
      <w:r>
        <w:rPr>
          <w:rFonts w:hint="eastAsia" w:ascii="宋体" w:hAnsi="宋体" w:cs="宋体"/>
          <w:kern w:val="0"/>
          <w:sz w:val="24"/>
          <w:highlight w:val="none"/>
        </w:rPr>
        <w:t>月</w:t>
      </w:r>
      <w:r>
        <w:rPr>
          <w:rFonts w:hint="eastAsia" w:ascii="宋体" w:hAnsi="宋体" w:cs="宋体"/>
          <w:kern w:val="0"/>
          <w:sz w:val="24"/>
          <w:highlight w:val="none"/>
          <w:lang w:val="en-US" w:eastAsia="zh-CN"/>
        </w:rPr>
        <w:t>7</w:t>
      </w:r>
      <w:r>
        <w:rPr>
          <w:rFonts w:hint="eastAsia" w:ascii="宋体" w:hAnsi="宋体" w:cs="宋体"/>
          <w:kern w:val="0"/>
          <w:sz w:val="24"/>
          <w:highlight w:val="none"/>
        </w:rPr>
        <w:t>日至202</w:t>
      </w:r>
      <w:r>
        <w:rPr>
          <w:rFonts w:hint="eastAsia" w:ascii="宋体" w:hAnsi="宋体" w:cs="宋体"/>
          <w:kern w:val="0"/>
          <w:sz w:val="24"/>
          <w:highlight w:val="none"/>
          <w:lang w:val="en-US" w:eastAsia="zh-CN"/>
        </w:rPr>
        <w:t>5年1</w:t>
      </w:r>
      <w:r>
        <w:rPr>
          <w:rFonts w:hint="eastAsia" w:ascii="宋体" w:hAnsi="宋体" w:cs="宋体"/>
          <w:kern w:val="0"/>
          <w:sz w:val="24"/>
          <w:highlight w:val="none"/>
        </w:rPr>
        <w:t>月</w:t>
      </w:r>
      <w:r>
        <w:rPr>
          <w:rFonts w:hint="eastAsia" w:ascii="宋体" w:hAnsi="宋体" w:cs="宋体"/>
          <w:kern w:val="0"/>
          <w:sz w:val="24"/>
          <w:highlight w:val="none"/>
          <w:lang w:val="en-US" w:eastAsia="zh-CN"/>
        </w:rPr>
        <w:t xml:space="preserve"> 10</w:t>
      </w:r>
      <w:r>
        <w:rPr>
          <w:rFonts w:hint="eastAsia" w:ascii="宋体" w:hAnsi="宋体" w:cs="宋体"/>
          <w:kern w:val="0"/>
          <w:sz w:val="24"/>
          <w:highlight w:val="none"/>
        </w:rPr>
        <w:t>日</w:t>
      </w:r>
      <w:r>
        <w:rPr>
          <w:rFonts w:hint="eastAsia" w:ascii="宋体" w:hAnsi="宋体" w:cs="宋体"/>
          <w:kern w:val="0"/>
          <w:sz w:val="24"/>
        </w:rPr>
        <w:t>（</w:t>
      </w:r>
      <w:r>
        <w:rPr>
          <w:rFonts w:hint="eastAsia" w:ascii="宋体" w:hAnsi="宋体" w:cs="宋体"/>
          <w:kern w:val="0"/>
          <w:sz w:val="24"/>
          <w:lang w:eastAsia="zh-CN"/>
        </w:rPr>
        <w:t>具体报价截止时间以政采云网址系统为准</w:t>
      </w:r>
      <w:r>
        <w:rPr>
          <w:rFonts w:hint="eastAsia" w:ascii="宋体" w:hAnsi="宋体" w:cs="宋体"/>
          <w:kern w:val="0"/>
          <w:sz w:val="24"/>
        </w:rPr>
        <w:t>）</w:t>
      </w:r>
      <w:r>
        <w:rPr>
          <w:rFonts w:hint="eastAsia" w:ascii="宋体" w:hAnsi="宋体" w:cs="宋体"/>
          <w:b/>
          <w:kern w:val="0"/>
          <w:sz w:val="24"/>
        </w:rPr>
        <w:t xml:space="preserve"> </w:t>
      </w:r>
    </w:p>
    <w:p w14:paraId="1CC56C25">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cs="宋体"/>
          <w:b w:val="0"/>
          <w:bCs/>
          <w:kern w:val="0"/>
          <w:sz w:val="24"/>
          <w:lang w:eastAsia="zh-CN"/>
        </w:rPr>
      </w:pPr>
      <w:r>
        <w:rPr>
          <w:rFonts w:hint="eastAsia" w:ascii="宋体" w:hAnsi="宋体" w:cs="宋体"/>
          <w:b/>
          <w:kern w:val="0"/>
          <w:sz w:val="24"/>
          <w:lang w:val="en-US" w:eastAsia="zh-CN"/>
        </w:rPr>
        <w:t>2.</w:t>
      </w:r>
      <w:r>
        <w:rPr>
          <w:rFonts w:hint="eastAsia" w:ascii="宋体" w:hAnsi="宋体" w:cs="宋体"/>
          <w:b/>
          <w:kern w:val="0"/>
          <w:sz w:val="24"/>
          <w:lang w:eastAsia="zh-CN"/>
        </w:rPr>
        <w:t>报价</w:t>
      </w:r>
      <w:r>
        <w:rPr>
          <w:rFonts w:hint="eastAsia" w:ascii="宋体" w:hAnsi="宋体" w:cs="宋体"/>
          <w:b/>
          <w:kern w:val="0"/>
          <w:sz w:val="24"/>
        </w:rPr>
        <w:t>方式：</w:t>
      </w:r>
      <w:r>
        <w:rPr>
          <w:rFonts w:hint="eastAsia" w:ascii="宋体" w:hAnsi="宋体" w:cs="宋体"/>
          <w:b w:val="0"/>
          <w:bCs/>
          <w:kern w:val="0"/>
          <w:sz w:val="24"/>
          <w:lang w:eastAsia="zh-CN"/>
        </w:rPr>
        <w:t>网络报价。</w:t>
      </w:r>
    </w:p>
    <w:p w14:paraId="68F6121F">
      <w:pPr>
        <w:spacing w:line="360" w:lineRule="auto"/>
        <w:ind w:firstLine="482" w:firstLineChars="200"/>
        <w:rPr>
          <w:rFonts w:ascii="宋体" w:hAnsi="宋体" w:cs="宋体"/>
          <w:b/>
          <w:bCs/>
          <w:kern w:val="0"/>
          <w:sz w:val="24"/>
        </w:rPr>
      </w:pPr>
      <w:r>
        <w:rPr>
          <w:rFonts w:hint="eastAsia" w:ascii="宋体" w:hAnsi="宋体" w:cs="宋体"/>
          <w:b/>
          <w:bCs/>
          <w:kern w:val="0"/>
          <w:sz w:val="24"/>
          <w:lang w:val="en-US" w:eastAsia="zh-CN"/>
        </w:rPr>
        <w:t>3.</w:t>
      </w:r>
      <w:r>
        <w:rPr>
          <w:rFonts w:hint="eastAsia" w:ascii="宋体" w:hAnsi="宋体" w:cs="宋体"/>
          <w:b/>
          <w:bCs/>
          <w:kern w:val="0"/>
          <w:sz w:val="24"/>
          <w:lang w:eastAsia="zh-CN"/>
        </w:rPr>
        <w:t>资格审查</w:t>
      </w:r>
      <w:r>
        <w:rPr>
          <w:rFonts w:ascii="宋体" w:hAnsi="宋体" w:cs="宋体"/>
          <w:b/>
          <w:bCs/>
          <w:kern w:val="0"/>
          <w:sz w:val="24"/>
        </w:rPr>
        <w:t>资料：</w:t>
      </w:r>
    </w:p>
    <w:p w14:paraId="37B02B8D">
      <w:pPr>
        <w:spacing w:line="360" w:lineRule="auto"/>
        <w:ind w:firstLine="482" w:firstLineChars="200"/>
        <w:rPr>
          <w:rFonts w:hint="eastAsia" w:ascii="宋体" w:hAnsi="宋体" w:cs="宋体"/>
          <w:b/>
          <w:bCs/>
          <w:sz w:val="24"/>
          <w:highlight w:val="none"/>
          <w:lang w:val="en-US" w:eastAsia="zh-CN"/>
        </w:rPr>
      </w:pPr>
      <w:r>
        <w:rPr>
          <w:rFonts w:hint="eastAsia" w:ascii="宋体" w:hAnsi="宋体" w:cs="宋体"/>
          <w:b/>
          <w:bCs/>
          <w:sz w:val="24"/>
          <w:highlight w:val="none"/>
          <w:lang w:eastAsia="zh-CN"/>
        </w:rPr>
        <w:t>第二项包含</w:t>
      </w:r>
      <w:r>
        <w:rPr>
          <w:rFonts w:hint="eastAsia" w:ascii="宋体" w:hAnsi="宋体" w:cs="宋体"/>
          <w:b/>
          <w:bCs/>
          <w:sz w:val="24"/>
          <w:highlight w:val="none"/>
          <w:lang w:val="en-US" w:eastAsia="zh-CN"/>
        </w:rPr>
        <w:t>7条服务商资格要求</w:t>
      </w:r>
    </w:p>
    <w:p w14:paraId="0BBAFD5F">
      <w:pPr>
        <w:spacing w:line="360" w:lineRule="auto"/>
        <w:ind w:firstLine="480" w:firstLineChars="200"/>
        <w:rPr>
          <w:rFonts w:hint="default" w:ascii="宋体" w:hAnsi="宋体" w:cs="宋体" w:eastAsiaTheme="minorEastAsia"/>
          <w:color w:val="000000" w:themeColor="text1"/>
          <w:sz w:val="24"/>
          <w:highlight w:val="none"/>
          <w:lang w:val="en-US" w:eastAsia="zh-CN"/>
          <w14:textFill>
            <w14:solidFill>
              <w14:schemeClr w14:val="tx1"/>
            </w14:solidFill>
          </w14:textFill>
        </w:rPr>
      </w:pPr>
      <w:r>
        <w:rPr>
          <w:rFonts w:hint="eastAsia" w:ascii="宋体" w:hAnsi="宋体" w:cs="宋体"/>
          <w:sz w:val="24"/>
          <w:highlight w:val="none"/>
        </w:rPr>
        <w:t>说明：</w:t>
      </w:r>
      <w:r>
        <w:rPr>
          <w:rFonts w:hint="eastAsia" w:ascii="宋体" w:hAnsi="宋体" w:cs="宋体"/>
          <w:sz w:val="24"/>
          <w:highlight w:val="none"/>
          <w:lang w:val="en-US" w:eastAsia="zh-CN"/>
        </w:rPr>
        <w:t>请在政采云相应位置上传审查资料（可合并为PDF上传）。</w:t>
      </w:r>
    </w:p>
    <w:p w14:paraId="0E36EE53">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eastAsia="zh-CN"/>
        </w:rPr>
        <w:t>询价</w:t>
      </w:r>
      <w:r>
        <w:rPr>
          <w:rFonts w:hint="default" w:ascii="宋体" w:hAnsi="宋体" w:cs="宋体"/>
          <w:sz w:val="24"/>
          <w:highlight w:val="none"/>
          <w:lang w:val="en-US" w:eastAsia="zh-CN"/>
        </w:rPr>
        <w:t>信息咨询：</w:t>
      </w:r>
      <w:r>
        <w:rPr>
          <w:rFonts w:hint="default" w:ascii="宋体" w:hAnsi="宋体" w:cs="宋体"/>
          <w:sz w:val="24"/>
          <w:highlight w:val="none"/>
          <w:lang w:eastAsia="zh-CN"/>
        </w:rPr>
        <w:t>博湖县农业农村局</w:t>
      </w:r>
    </w:p>
    <w:p w14:paraId="669EABD1">
      <w:pPr>
        <w:spacing w:line="360" w:lineRule="auto"/>
        <w:ind w:firstLine="480" w:firstLineChars="200"/>
        <w:rPr>
          <w:rFonts w:hint="default" w:ascii="宋体" w:hAnsi="宋体" w:cs="宋体"/>
          <w:sz w:val="24"/>
          <w:highlight w:val="none"/>
          <w:lang w:eastAsia="zh-CN"/>
        </w:rPr>
      </w:pPr>
      <w:r>
        <w:rPr>
          <w:rFonts w:hint="default" w:ascii="宋体" w:hAnsi="宋体" w:cs="宋体"/>
          <w:sz w:val="24"/>
          <w:highlight w:val="none"/>
          <w:lang w:val="en-US" w:eastAsia="zh-CN"/>
        </w:rPr>
        <w:t>联系人：</w:t>
      </w:r>
      <w:r>
        <w:rPr>
          <w:rFonts w:hint="eastAsia" w:ascii="宋体" w:hAnsi="宋体" w:cs="宋体"/>
          <w:sz w:val="24"/>
          <w:highlight w:val="none"/>
          <w:lang w:val="en-US" w:eastAsia="zh-CN"/>
        </w:rPr>
        <w:t xml:space="preserve">王英  </w:t>
      </w:r>
    </w:p>
    <w:p w14:paraId="5C6BB5B2">
      <w:pPr>
        <w:spacing w:line="360" w:lineRule="auto"/>
        <w:ind w:firstLine="480" w:firstLineChars="200"/>
        <w:rPr>
          <w:rFonts w:hint="default" w:ascii="宋体" w:hAnsi="宋体" w:cs="宋体"/>
          <w:sz w:val="24"/>
          <w:highlight w:val="none"/>
          <w:lang w:val="en-US" w:eastAsia="zh-CN"/>
        </w:rPr>
      </w:pPr>
      <w:r>
        <w:rPr>
          <w:rFonts w:hint="default" w:ascii="宋体" w:hAnsi="宋体" w:cs="宋体"/>
          <w:sz w:val="24"/>
          <w:highlight w:val="none"/>
          <w:lang w:eastAsia="zh-CN"/>
        </w:rPr>
        <w:t>联系电话：</w:t>
      </w:r>
      <w:r>
        <w:rPr>
          <w:rFonts w:hint="eastAsia" w:ascii="宋体" w:hAnsi="宋体" w:cs="宋体"/>
          <w:sz w:val="24"/>
          <w:highlight w:val="none"/>
          <w:lang w:val="en-US" w:eastAsia="zh-CN"/>
        </w:rPr>
        <w:t xml:space="preserve">15899006257     </w:t>
      </w:r>
      <w:r>
        <w:rPr>
          <w:rFonts w:hint="default" w:ascii="宋体" w:hAnsi="宋体" w:cs="宋体"/>
          <w:sz w:val="24"/>
          <w:highlight w:val="none"/>
          <w:lang w:val="en-US" w:eastAsia="zh-CN"/>
        </w:rPr>
        <w:t>0996-6621209</w:t>
      </w:r>
      <w:r>
        <w:rPr>
          <w:rFonts w:hint="eastAsia" w:ascii="宋体" w:hAnsi="宋体" w:cs="宋体"/>
          <w:sz w:val="24"/>
          <w:highlight w:val="none"/>
          <w:lang w:val="en-US" w:eastAsia="zh-CN"/>
        </w:rPr>
        <w:t>；</w:t>
      </w:r>
    </w:p>
    <w:p w14:paraId="582F68E6">
      <w:pPr>
        <w:keepNext w:val="0"/>
        <w:keepLines w:val="0"/>
        <w:pageBreakBefore w:val="0"/>
        <w:kinsoku/>
        <w:wordWrap/>
        <w:overflowPunct/>
        <w:topLinePunct w:val="0"/>
        <w:autoSpaceDE/>
        <w:autoSpaceDN/>
        <w:bidi w:val="0"/>
        <w:spacing w:line="360" w:lineRule="auto"/>
        <w:textAlignment w:val="auto"/>
      </w:pPr>
    </w:p>
    <w:p w14:paraId="6BFCFF9A">
      <w:pPr>
        <w:keepNext w:val="0"/>
        <w:keepLines w:val="0"/>
        <w:pageBreakBefore w:val="0"/>
        <w:kinsoku/>
        <w:wordWrap/>
        <w:overflowPunct/>
        <w:topLinePunct w:val="0"/>
        <w:autoSpaceDE/>
        <w:autoSpaceDN/>
        <w:bidi w:val="0"/>
        <w:spacing w:line="360" w:lineRule="auto"/>
        <w:ind w:firstLine="420" w:firstLineChars="200"/>
        <w:textAlignment w:val="auto"/>
      </w:pPr>
    </w:p>
    <w:p w14:paraId="7E2B432B"/>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89D31"/>
    <w:multiLevelType w:val="singleLevel"/>
    <w:tmpl w:val="3BB89D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OGY0ZTE0Yzg3MDNlNWFhNTQ1YTRiNDA1ZGM4MjAifQ=="/>
  </w:docVars>
  <w:rsids>
    <w:rsidRoot w:val="593B20D2"/>
    <w:rsid w:val="10CA0CAF"/>
    <w:rsid w:val="128B0A7D"/>
    <w:rsid w:val="1C3662F2"/>
    <w:rsid w:val="349F25D0"/>
    <w:rsid w:val="3F3A10EB"/>
    <w:rsid w:val="45B04BD3"/>
    <w:rsid w:val="468C3925"/>
    <w:rsid w:val="591C5BCA"/>
    <w:rsid w:val="593B20D2"/>
    <w:rsid w:val="59723CB0"/>
    <w:rsid w:val="5AC92A43"/>
    <w:rsid w:val="62C67297"/>
    <w:rsid w:val="7FF34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szCs w:val="22"/>
    </w:rPr>
  </w:style>
  <w:style w:type="paragraph" w:styleId="3">
    <w:name w:val="Body Text First Indent"/>
    <w:basedOn w:val="2"/>
    <w:autoRedefine/>
    <w:qFormat/>
    <w:uiPriority w:val="0"/>
    <w:pPr>
      <w:spacing w:after="120"/>
      <w:ind w:firstLine="420" w:firstLineChars="100"/>
    </w:pPr>
    <w:rPr>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948</Words>
  <Characters>1062</Characters>
  <Lines>0</Lines>
  <Paragraphs>0</Paragraphs>
  <TotalTime>5</TotalTime>
  <ScaleCrop>false</ScaleCrop>
  <LinksUpToDate>false</LinksUpToDate>
  <CharactersWithSpaces>1079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2024-10-30T04:27:00Z</dcterms:created>
  <dc:creator>Administrator</dc:creator>
  <cp:lastModifiedBy>楼楼家的多多</cp:lastModifiedBy>
  <dcterms:modified xsi:type="dcterms:W3CDTF">2025-01-07T10:34:47Z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19626C24CD9D48E384E026D339DE59D2_13</vt:lpwstr>
  </property>
  <property fmtid="{D5CDD505-2E9C-101B-9397-08002B2CF9AE}" pid="4" name="KSOTemplateDocerSaveRecord">
    <vt:lpwstr>eyJoZGlkIjoiYWM1MjU0ZjZkMWEzY2I5NmFhODIwYTQwNzFjMDE1YWUiLCJ1c2VySWQiOiIyNzIzMzI5ODgifQ==</vt:lpwstr>
  </property>
</Properties>
</file>