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B8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和硕县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24年暑期研学夏令营活动服务</w:t>
      </w:r>
      <w:bookmarkEnd w:id="0"/>
      <w:bookmarkEnd w:id="1"/>
    </w:p>
    <w:p w14:paraId="277B006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 w14:paraId="45A1B614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资格条件</w:t>
      </w:r>
    </w:p>
    <w:p w14:paraId="5A17ADF2">
      <w:pPr>
        <w:numPr>
          <w:ilvl w:val="0"/>
          <w:numId w:val="1"/>
        </w:num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具有独立承担民事责任的能力；</w:t>
      </w:r>
    </w:p>
    <w:p w14:paraId="729902DA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具有良好的商业信誉和健全的财务会计制度；</w:t>
      </w:r>
    </w:p>
    <w:p w14:paraId="37CE0794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具有履行合同所必需的人员和专业技术能力；</w:t>
      </w:r>
    </w:p>
    <w:p w14:paraId="0A20CB90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有依法缴纳税收和社会保障资金的良好记录；</w:t>
      </w:r>
    </w:p>
    <w:p w14:paraId="75CC293D">
      <w:pPr>
        <w:numPr>
          <w:ilvl w:val="0"/>
          <w:numId w:val="1"/>
        </w:num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 w14:paraId="5AFA509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二、招标项目名称、预算、服务期限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50"/>
        <w:gridCol w:w="1995"/>
        <w:gridCol w:w="2940"/>
        <w:gridCol w:w="1159"/>
      </w:tblGrid>
      <w:tr w14:paraId="71CA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0" w:type="dxa"/>
          </w:tcPr>
          <w:p w14:paraId="57F03245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950" w:type="dxa"/>
          </w:tcPr>
          <w:p w14:paraId="52B300E1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1995" w:type="dxa"/>
          </w:tcPr>
          <w:p w14:paraId="38B16178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采购预算</w:t>
            </w:r>
          </w:p>
        </w:tc>
        <w:tc>
          <w:tcPr>
            <w:tcW w:w="2940" w:type="dxa"/>
          </w:tcPr>
          <w:p w14:paraId="357D147A">
            <w:pPr>
              <w:spacing w:line="560" w:lineRule="exact"/>
              <w:ind w:firstLine="700" w:firstLineChars="200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服务期限</w:t>
            </w:r>
          </w:p>
        </w:tc>
        <w:tc>
          <w:tcPr>
            <w:tcW w:w="1159" w:type="dxa"/>
          </w:tcPr>
          <w:p w14:paraId="697EC256">
            <w:pPr>
              <w:spacing w:line="560" w:lineRule="exact"/>
              <w:rPr>
                <w:rFonts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pacing w:val="15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14:paraId="7ABB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30" w:type="dxa"/>
          </w:tcPr>
          <w:p w14:paraId="2FCD6FA6">
            <w:pPr>
              <w:spacing w:line="560" w:lineRule="exact"/>
              <w:ind w:firstLine="660" w:firstLineChars="200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950" w:type="dxa"/>
          </w:tcPr>
          <w:p w14:paraId="1E721A88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和硕县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2024年暑期研学夏令营活动服务</w:t>
            </w:r>
          </w:p>
        </w:tc>
        <w:tc>
          <w:tcPr>
            <w:tcW w:w="1995" w:type="dxa"/>
          </w:tcPr>
          <w:p w14:paraId="3CC15B95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  <w:lang w:val="en-US" w:eastAsia="zh-CN"/>
              </w:rPr>
              <w:t>5.472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  <w:lang w:eastAsia="zh-CN"/>
              </w:rPr>
              <w:t>元</w:t>
            </w:r>
          </w:p>
        </w:tc>
        <w:tc>
          <w:tcPr>
            <w:tcW w:w="2940" w:type="dxa"/>
          </w:tcPr>
          <w:p w14:paraId="1A1A1B1B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  <w:shd w:val="clear" w:color="auto" w:fill="FFFFFF"/>
              </w:rPr>
              <w:t>自合同签订之日起至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8"/>
                <w:szCs w:val="28"/>
              </w:rPr>
              <w:t>日</w:t>
            </w:r>
          </w:p>
        </w:tc>
        <w:tc>
          <w:tcPr>
            <w:tcW w:w="1159" w:type="dxa"/>
          </w:tcPr>
          <w:p w14:paraId="1FD1E1E1"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pacing w:val="15"/>
                <w:sz w:val="30"/>
                <w:szCs w:val="30"/>
                <w:shd w:val="clear" w:color="auto" w:fill="FFFFFF"/>
              </w:rPr>
            </w:pPr>
          </w:p>
        </w:tc>
      </w:tr>
    </w:tbl>
    <w:p w14:paraId="00201047">
      <w:pPr>
        <w:pStyle w:val="5"/>
        <w:spacing w:beforeAutospacing="0" w:afterAutospacing="0" w:line="560" w:lineRule="exact"/>
        <w:ind w:firstLine="70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A4D70"/>
          <w:spacing w:val="15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项目基本情况及服务内容</w:t>
      </w:r>
    </w:p>
    <w:p w14:paraId="78C0E82F">
      <w:pPr>
        <w:overflowPunct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（一）主要服务内容：</w:t>
      </w:r>
    </w:p>
    <w:p w14:paraId="547763F7"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1.商品类目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其他商务服务; 研学天数: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一批次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（7月中下旬）;研学线路: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巴州库尔勒市西尼尔镇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（区内线）;资质要求: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巴州库尔勒市训练营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，有固定营业场所，有正规营业执照，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开营仪式、结营仪式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BCAFC7C">
      <w:pPr>
        <w:overflowPunct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2.组织丰富多彩的互动性活动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队列训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拓展游戏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泥潭训练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动力圈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拔河比赛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撕名牌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指压板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消防知识讲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匍匐前进战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真人CF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育等。</w:t>
      </w:r>
    </w:p>
    <w:p w14:paraId="1B76BCDA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3.组织在行前编制《研学手册》，学生人手一本；研学过程需提供课题研究资料、课程指导、研后服务等;研学人数:28人;采购人需求描述:7月中下旬，组织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名中小学生前来巴州库尔勒西尼尔镇开展暑期研学，为期14天，主要行程以巴州库尔勒西尼尔镇为主。</w:t>
      </w:r>
    </w:p>
    <w:p w14:paraId="2AA735AC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4.交通标准：往返大交通标准，安排大巴车和司机随团。</w:t>
      </w:r>
    </w:p>
    <w:p w14:paraId="3710733C">
      <w:pPr>
        <w:pStyle w:val="5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5.住宿标准：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人一间，</w:t>
      </w:r>
    </w:p>
    <w:p w14:paraId="2EEAB509">
      <w:pPr>
        <w:pStyle w:val="5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6.伙食标准：每人每天餐费标准不低于120元。其他活动费用按照实际发生。</w:t>
      </w:r>
    </w:p>
    <w:p w14:paraId="5B598DF3">
      <w:pPr>
        <w:pStyle w:val="5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采购单位咨询电话</w:t>
      </w:r>
    </w:p>
    <w:p w14:paraId="1A364A5D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和硕县民政局采购负责人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7892CAD1">
      <w:pPr>
        <w:pStyle w:val="5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5622314</w:t>
      </w:r>
    </w:p>
    <w:p w14:paraId="45631A4C">
      <w:pPr>
        <w:pStyle w:val="5"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3319077328</w:t>
      </w:r>
    </w:p>
    <w:p w14:paraId="62F84A99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929022554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@qq.com</w:t>
      </w:r>
    </w:p>
    <w:p w14:paraId="51121DBD"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地址：新疆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和硕县特吾里克镇解放南路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26BD3F20">
      <w:pPr>
        <w:spacing w:line="560" w:lineRule="exact"/>
        <w:ind w:firstLine="700" w:firstLineChars="200"/>
        <w:rPr>
          <w:rFonts w:ascii="仿宋_GB2312" w:hAnsi="仿宋_GB2312" w:eastAsia="仿宋_GB2312" w:cs="仿宋_GB2312"/>
          <w:color w:val="FF0000"/>
          <w:spacing w:val="15"/>
          <w:sz w:val="32"/>
          <w:szCs w:val="32"/>
          <w:shd w:val="clear" w:color="auto" w:fill="FFFFFF"/>
        </w:rPr>
      </w:pPr>
    </w:p>
    <w:p w14:paraId="39880561">
      <w:pPr>
        <w:pStyle w:val="5"/>
        <w:spacing w:beforeAutospacing="0" w:afterAutospacing="0" w:line="560" w:lineRule="exact"/>
        <w:ind w:right="941"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和硕县民政局</w:t>
      </w:r>
    </w:p>
    <w:p w14:paraId="6324F953">
      <w:pPr>
        <w:pStyle w:val="5"/>
        <w:spacing w:beforeAutospacing="0" w:afterAutospacing="0" w:line="560" w:lineRule="exact"/>
        <w:ind w:right="941" w:firstLine="60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t>2024年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 w14:paraId="29C66C82">
      <w:pPr>
        <w:pStyle w:val="5"/>
        <w:spacing w:beforeAutospacing="0" w:after="1248" w:afterLines="400" w:afterAutospacing="0" w:line="560" w:lineRule="exact"/>
        <w:ind w:firstLine="600" w:firstLineChars="200"/>
        <w:jc w:val="right"/>
        <w:rPr>
          <w:rFonts w:ascii="Times New Roman" w:hAnsi="Times New Roman" w:eastAsia="仿宋_GB2312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81113"/>
    <w:multiLevelType w:val="singleLevel"/>
    <w:tmpl w:val="FE6811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GYwOWJhOGQ5NWIyMTMxMTkzMWNhOTMyNjE3NzgifQ=="/>
  </w:docVars>
  <w:rsids>
    <w:rsidRoot w:val="23BD60CF"/>
    <w:rsid w:val="00685E47"/>
    <w:rsid w:val="006D451C"/>
    <w:rsid w:val="00962824"/>
    <w:rsid w:val="009D1841"/>
    <w:rsid w:val="00A62C9C"/>
    <w:rsid w:val="00A750DC"/>
    <w:rsid w:val="00BF4F41"/>
    <w:rsid w:val="00C44693"/>
    <w:rsid w:val="0C5347BB"/>
    <w:rsid w:val="0DDE3614"/>
    <w:rsid w:val="126329B5"/>
    <w:rsid w:val="13E0137B"/>
    <w:rsid w:val="18756535"/>
    <w:rsid w:val="18CD0120"/>
    <w:rsid w:val="1B1074F0"/>
    <w:rsid w:val="23BD60CF"/>
    <w:rsid w:val="26053F4A"/>
    <w:rsid w:val="268B33C8"/>
    <w:rsid w:val="3BC72D0F"/>
    <w:rsid w:val="3BE934D2"/>
    <w:rsid w:val="4A464C06"/>
    <w:rsid w:val="4DF5778A"/>
    <w:rsid w:val="5C9922BB"/>
    <w:rsid w:val="630A1D4B"/>
    <w:rsid w:val="68061D81"/>
    <w:rsid w:val="694035C3"/>
    <w:rsid w:val="6ACB3360"/>
    <w:rsid w:val="6B4F5D3F"/>
    <w:rsid w:val="706E6C67"/>
    <w:rsid w:val="70F84783"/>
    <w:rsid w:val="738A1C45"/>
    <w:rsid w:val="79C7653E"/>
    <w:rsid w:val="79C93160"/>
    <w:rsid w:val="7A4D5B40"/>
    <w:rsid w:val="7FB1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160" w:after="170"/>
      <w:jc w:val="left"/>
      <w:outlineLvl w:val="3"/>
    </w:pPr>
    <w:rPr>
      <w:rFonts w:ascii="华文中宋" w:hAnsi="华文中宋" w:eastAsia="华文中宋" w:cs="Times New Roman"/>
      <w:b/>
      <w:bCs/>
      <w:color w:val="000000"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725</Words>
  <Characters>803</Characters>
  <Lines>11</Lines>
  <Paragraphs>3</Paragraphs>
  <TotalTime>47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2024-06-18T18:09:00Z</dcterms:created>
  <dc:creator>Administrator</dc:creator>
  <cp:lastModifiedBy>Administrator</cp:lastModifiedBy>
  <cp:lastPrinted>2024-07-02T12:05:00Z</cp:lastPrinted>
  <dcterms:modified xsi:type="dcterms:W3CDTF">2024-09-26T11:52:54Z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1DBE304D62844356A33E045618D35F7E_13</vt:lpwstr>
  </property>
</Properties>
</file>