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1F283">
      <w:pPr>
        <w:numPr>
          <w:ilvl w:val="0"/>
          <w:numId w:val="0"/>
        </w:numPr>
        <w:spacing w:before="120" w:beforeLines="50" w:after="120" w:afterLines="50"/>
        <w:jc w:val="center"/>
        <w:rPr>
          <w:rFonts w:hint="default" w:ascii="宋体" w:hAnsi="宋体" w:eastAsia="宋体" w:cs="宋体"/>
          <w:b/>
          <w:sz w:val="36"/>
          <w:szCs w:val="28"/>
          <w:lang w:val="en-US" w:eastAsia="zh-CN"/>
        </w:rPr>
      </w:pPr>
      <w:r>
        <w:rPr>
          <w:rFonts w:hint="eastAsia" w:ascii="宋体" w:hAnsi="宋体" w:cs="宋体"/>
          <w:b/>
          <w:sz w:val="36"/>
          <w:szCs w:val="28"/>
          <w:lang w:val="en-US" w:eastAsia="zh-CN"/>
        </w:rPr>
        <w:t>焉耆县人民医院消防托管服务需求及要求</w:t>
      </w:r>
    </w:p>
    <w:p w14:paraId="3D3DEC5E">
      <w:pPr>
        <w:spacing w:line="400" w:lineRule="exact"/>
        <w:ind w:firstLine="482" w:firstLineChars="200"/>
        <w:rPr>
          <w:rFonts w:ascii="宋体" w:hAnsi="宋体" w:cs="宋体"/>
          <w:b/>
          <w:bCs/>
          <w:sz w:val="24"/>
          <w:szCs w:val="24"/>
        </w:rPr>
      </w:pPr>
      <w:bookmarkStart w:id="0" w:name="_Toc267301295"/>
      <w:r>
        <w:rPr>
          <w:rFonts w:hint="eastAsia" w:ascii="宋体" w:hAnsi="宋体" w:cs="宋体"/>
          <w:b/>
          <w:bCs/>
          <w:sz w:val="24"/>
          <w:szCs w:val="24"/>
        </w:rPr>
        <w:t>一、项目技术规格、数量及质量要求</w:t>
      </w:r>
    </w:p>
    <w:p w14:paraId="1E0B4E3F">
      <w:pPr>
        <w:spacing w:line="400" w:lineRule="exact"/>
        <w:ind w:firstLine="480" w:firstLineChars="200"/>
        <w:rPr>
          <w:rFonts w:ascii="宋体" w:hAnsi="宋体" w:cs="宋体"/>
          <w:sz w:val="24"/>
          <w:szCs w:val="24"/>
        </w:rPr>
      </w:pPr>
      <w:r>
        <w:rPr>
          <w:rFonts w:hint="eastAsia" w:ascii="宋体" w:hAnsi="宋体" w:cs="宋体"/>
          <w:sz w:val="24"/>
          <w:szCs w:val="24"/>
        </w:rPr>
        <w:t>（一）</w:t>
      </w:r>
      <w:bookmarkStart w:id="1" w:name="_Toc490672253"/>
      <w:r>
        <w:rPr>
          <w:rFonts w:hint="eastAsia" w:ascii="宋体" w:hAnsi="宋体" w:cs="宋体"/>
          <w:sz w:val="24"/>
          <w:szCs w:val="24"/>
        </w:rPr>
        <w:t>项目</w:t>
      </w:r>
      <w:bookmarkEnd w:id="1"/>
      <w:r>
        <w:rPr>
          <w:rFonts w:hint="eastAsia" w:ascii="宋体" w:hAnsi="宋体" w:cs="宋体"/>
          <w:sz w:val="24"/>
          <w:szCs w:val="24"/>
        </w:rPr>
        <w:t>名称、预算、服务期限</w:t>
      </w:r>
    </w:p>
    <w:tbl>
      <w:tblPr>
        <w:tblStyle w:val="12"/>
        <w:tblpPr w:leftFromText="180" w:rightFromText="180" w:vertAnchor="text" w:horzAnchor="page" w:tblpX="1118"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069"/>
        <w:gridCol w:w="1440"/>
        <w:gridCol w:w="3016"/>
        <w:gridCol w:w="1294"/>
      </w:tblGrid>
      <w:tr w14:paraId="34CC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84" w:type="dxa"/>
            <w:vAlign w:val="center"/>
          </w:tcPr>
          <w:p w14:paraId="4E8D782C">
            <w:pPr>
              <w:spacing w:line="400" w:lineRule="exact"/>
              <w:jc w:val="center"/>
              <w:rPr>
                <w:rFonts w:ascii="宋体" w:hAnsi="宋体" w:cs="宋体"/>
                <w:sz w:val="24"/>
                <w:szCs w:val="24"/>
              </w:rPr>
            </w:pPr>
            <w:bookmarkStart w:id="2" w:name="_Toc438456195"/>
            <w:r>
              <w:rPr>
                <w:rFonts w:hint="eastAsia" w:ascii="宋体" w:hAnsi="宋体" w:cs="宋体"/>
                <w:sz w:val="24"/>
                <w:szCs w:val="24"/>
              </w:rPr>
              <w:t>序号</w:t>
            </w:r>
          </w:p>
        </w:tc>
        <w:tc>
          <w:tcPr>
            <w:tcW w:w="3069" w:type="dxa"/>
            <w:vAlign w:val="center"/>
          </w:tcPr>
          <w:p w14:paraId="039F87D8">
            <w:pPr>
              <w:spacing w:line="400" w:lineRule="exact"/>
              <w:jc w:val="center"/>
              <w:rPr>
                <w:rFonts w:ascii="宋体" w:hAnsi="宋体" w:cs="宋体"/>
                <w:sz w:val="24"/>
                <w:szCs w:val="24"/>
              </w:rPr>
            </w:pPr>
            <w:r>
              <w:rPr>
                <w:rFonts w:hint="eastAsia" w:ascii="宋体" w:hAnsi="宋体" w:cs="宋体"/>
                <w:sz w:val="24"/>
                <w:szCs w:val="24"/>
              </w:rPr>
              <w:t>项目名称</w:t>
            </w:r>
          </w:p>
        </w:tc>
        <w:tc>
          <w:tcPr>
            <w:tcW w:w="1440" w:type="dxa"/>
            <w:vAlign w:val="center"/>
          </w:tcPr>
          <w:p w14:paraId="72A7F3FA">
            <w:pPr>
              <w:spacing w:line="400" w:lineRule="exact"/>
              <w:jc w:val="center"/>
              <w:rPr>
                <w:rFonts w:ascii="宋体" w:hAnsi="宋体" w:cs="宋体"/>
                <w:sz w:val="24"/>
                <w:szCs w:val="24"/>
              </w:rPr>
            </w:pPr>
            <w:r>
              <w:rPr>
                <w:rFonts w:hint="eastAsia" w:ascii="宋体" w:hAnsi="宋体" w:cs="宋体"/>
                <w:sz w:val="24"/>
                <w:szCs w:val="24"/>
              </w:rPr>
              <w:t>采购预算</w:t>
            </w:r>
          </w:p>
          <w:p w14:paraId="27A18C8F">
            <w:pPr>
              <w:spacing w:line="400" w:lineRule="exact"/>
              <w:jc w:val="center"/>
              <w:rPr>
                <w:rFonts w:ascii="宋体" w:hAnsi="宋体" w:cs="宋体"/>
                <w:sz w:val="24"/>
                <w:szCs w:val="24"/>
              </w:rPr>
            </w:pPr>
            <w:r>
              <w:rPr>
                <w:rFonts w:hint="eastAsia" w:ascii="宋体" w:hAnsi="宋体" w:cs="宋体"/>
                <w:sz w:val="24"/>
                <w:szCs w:val="24"/>
              </w:rPr>
              <w:t>（万元/年）</w:t>
            </w:r>
          </w:p>
        </w:tc>
        <w:tc>
          <w:tcPr>
            <w:tcW w:w="3016" w:type="dxa"/>
            <w:vAlign w:val="center"/>
          </w:tcPr>
          <w:p w14:paraId="4B54F135">
            <w:pPr>
              <w:spacing w:line="400" w:lineRule="exact"/>
              <w:jc w:val="center"/>
              <w:rPr>
                <w:rFonts w:ascii="宋体" w:hAnsi="宋体" w:cs="宋体"/>
                <w:sz w:val="24"/>
                <w:szCs w:val="24"/>
              </w:rPr>
            </w:pPr>
            <w:r>
              <w:rPr>
                <w:rFonts w:hint="eastAsia" w:ascii="宋体" w:hAnsi="宋体" w:cs="宋体"/>
                <w:sz w:val="24"/>
                <w:szCs w:val="24"/>
              </w:rPr>
              <w:t>服务期限</w:t>
            </w:r>
          </w:p>
        </w:tc>
        <w:tc>
          <w:tcPr>
            <w:tcW w:w="1294" w:type="dxa"/>
            <w:vAlign w:val="center"/>
          </w:tcPr>
          <w:p w14:paraId="7AFD8790">
            <w:pPr>
              <w:spacing w:line="400" w:lineRule="exact"/>
              <w:jc w:val="center"/>
              <w:rPr>
                <w:rFonts w:ascii="宋体" w:hAnsi="宋体" w:cs="宋体"/>
                <w:sz w:val="24"/>
                <w:szCs w:val="24"/>
              </w:rPr>
            </w:pPr>
            <w:r>
              <w:rPr>
                <w:rFonts w:hint="eastAsia" w:ascii="宋体" w:hAnsi="宋体" w:cs="宋体"/>
                <w:sz w:val="24"/>
                <w:szCs w:val="24"/>
              </w:rPr>
              <w:t>备注</w:t>
            </w:r>
          </w:p>
        </w:tc>
      </w:tr>
      <w:tr w14:paraId="0B85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84" w:type="dxa"/>
            <w:vAlign w:val="center"/>
          </w:tcPr>
          <w:p w14:paraId="58539B9B">
            <w:pPr>
              <w:spacing w:line="400" w:lineRule="exact"/>
              <w:jc w:val="center"/>
              <w:rPr>
                <w:rFonts w:ascii="宋体" w:hAnsi="宋体" w:cs="宋体"/>
                <w:sz w:val="24"/>
                <w:szCs w:val="24"/>
              </w:rPr>
            </w:pPr>
            <w:r>
              <w:rPr>
                <w:rFonts w:hint="eastAsia" w:ascii="宋体" w:hAnsi="宋体" w:cs="宋体"/>
                <w:sz w:val="24"/>
                <w:szCs w:val="24"/>
              </w:rPr>
              <w:t>1</w:t>
            </w:r>
          </w:p>
        </w:tc>
        <w:tc>
          <w:tcPr>
            <w:tcW w:w="3069" w:type="dxa"/>
            <w:vAlign w:val="center"/>
          </w:tcPr>
          <w:p w14:paraId="526BD5CE">
            <w:pPr>
              <w:spacing w:line="400" w:lineRule="exact"/>
              <w:jc w:val="center"/>
              <w:rPr>
                <w:rFonts w:ascii="宋体" w:hAnsi="宋体" w:cs="宋体"/>
                <w:sz w:val="24"/>
                <w:szCs w:val="24"/>
              </w:rPr>
            </w:pPr>
            <w:r>
              <w:rPr>
                <w:rFonts w:hint="eastAsia" w:ascii="宋体" w:hAnsi="宋体" w:cs="宋体"/>
                <w:sz w:val="24"/>
                <w:szCs w:val="24"/>
              </w:rPr>
              <w:t>焉耆县人民医院消防托管服务项目</w:t>
            </w:r>
          </w:p>
        </w:tc>
        <w:tc>
          <w:tcPr>
            <w:tcW w:w="1440" w:type="dxa"/>
            <w:vAlign w:val="center"/>
          </w:tcPr>
          <w:p w14:paraId="4A3165C2">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70</w:t>
            </w:r>
          </w:p>
        </w:tc>
        <w:tc>
          <w:tcPr>
            <w:tcW w:w="3016" w:type="dxa"/>
            <w:vAlign w:val="center"/>
          </w:tcPr>
          <w:p w14:paraId="4E42D057">
            <w:pPr>
              <w:spacing w:line="400" w:lineRule="exact"/>
              <w:jc w:val="center"/>
              <w:rPr>
                <w:rFonts w:ascii="宋体" w:hAnsi="宋体" w:cs="宋体"/>
                <w:sz w:val="24"/>
                <w:szCs w:val="24"/>
              </w:rPr>
            </w:pPr>
            <w:r>
              <w:rPr>
                <w:rFonts w:hint="eastAsia" w:ascii="宋体" w:hAnsi="宋体" w:cs="宋体"/>
                <w:sz w:val="24"/>
                <w:szCs w:val="24"/>
                <w:lang w:val="en-US" w:eastAsia="zh-CN"/>
              </w:rPr>
              <w:t>壹</w:t>
            </w:r>
            <w:r>
              <w:rPr>
                <w:rFonts w:ascii="宋体" w:hAnsi="宋体" w:cs="宋体"/>
                <w:sz w:val="24"/>
                <w:szCs w:val="24"/>
              </w:rPr>
              <w:t>年</w:t>
            </w:r>
          </w:p>
        </w:tc>
        <w:tc>
          <w:tcPr>
            <w:tcW w:w="1294" w:type="dxa"/>
            <w:vAlign w:val="center"/>
          </w:tcPr>
          <w:p w14:paraId="7E200C34">
            <w:pPr>
              <w:spacing w:line="400" w:lineRule="exact"/>
              <w:jc w:val="center"/>
              <w:rPr>
                <w:rFonts w:ascii="宋体" w:hAnsi="宋体" w:cs="宋体"/>
                <w:sz w:val="24"/>
                <w:szCs w:val="24"/>
              </w:rPr>
            </w:pPr>
            <w:r>
              <w:rPr>
                <w:rFonts w:hint="eastAsia" w:ascii="宋体" w:hAnsi="宋体" w:cs="宋体"/>
                <w:sz w:val="24"/>
                <w:szCs w:val="24"/>
              </w:rPr>
              <w:t>服务期限根据实际进驻日计算</w:t>
            </w:r>
          </w:p>
        </w:tc>
      </w:tr>
      <w:bookmarkEnd w:id="2"/>
    </w:tbl>
    <w:p w14:paraId="4CF4C29F">
      <w:pPr>
        <w:tabs>
          <w:tab w:val="left" w:pos="312"/>
        </w:tabs>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项目</w:t>
      </w:r>
      <w:r>
        <w:rPr>
          <w:rFonts w:hint="eastAsia" w:ascii="宋体" w:hAnsi="宋体" w:cs="宋体"/>
          <w:sz w:val="24"/>
          <w:szCs w:val="24"/>
        </w:rPr>
        <w:t>概况：焉耆县人民医院及养护中心</w:t>
      </w:r>
    </w:p>
    <w:p w14:paraId="39DB2774">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总建筑面积（含地上、地下）：91204.82㎡，其中：a.焉耆县人民医院：建筑面积80877㎡。地上15层，66347㎡。地下1层，14530㎡。b.康养中心：建筑面积10327.82㎡。</w:t>
      </w:r>
    </w:p>
    <w:p w14:paraId="3FBF8163">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1.消防系统维护保养：</w:t>
      </w:r>
    </w:p>
    <w:p w14:paraId="14E44521">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焉耆县人民医院及康养中心维保项目共有以下17个系统：消防供配电系统、火灾自动报警系统、消防供水设施、消火栓（消防炮）灭火系统、自动喷水灭火系统、机械排烟系统、机械加压送风系统、应急照明和疏散指示系统、应急广播系统、消防专用电话、消防电梯、气体灭火系统、消防电源监控系统、自动跟踪定位射流灭火系统、防火门监控系统、防火分隔设施、灭火器。</w:t>
      </w:r>
    </w:p>
    <w:p w14:paraId="30D393E2">
      <w:pPr>
        <w:widowControl/>
        <w:spacing w:line="400" w:lineRule="exact"/>
        <w:ind w:firstLine="480" w:firstLineChars="200"/>
        <w:jc w:val="left"/>
        <w:rPr>
          <w:rFonts w:ascii="宋体" w:hAnsi="宋体" w:cs="宋体"/>
          <w:b w:val="0"/>
          <w:bCs w:val="0"/>
          <w:sz w:val="24"/>
          <w:szCs w:val="24"/>
        </w:rPr>
      </w:pPr>
      <w:r>
        <w:rPr>
          <w:rFonts w:hint="eastAsia" w:ascii="宋体" w:hAnsi="宋体" w:cs="宋体"/>
          <w:b w:val="0"/>
          <w:bCs w:val="0"/>
          <w:sz w:val="24"/>
          <w:szCs w:val="24"/>
        </w:rPr>
        <w:t>2.消防中控室：县医院、康养中心分别设消防中控室。</w:t>
      </w:r>
    </w:p>
    <w:p w14:paraId="40F83869">
      <w:pPr>
        <w:pStyle w:val="10"/>
        <w:shd w:val="clear" w:color="auto" w:fill="FFFFFF"/>
        <w:spacing w:before="0" w:beforeAutospacing="0" w:after="0" w:afterAutospacing="0" w:line="400" w:lineRule="exact"/>
        <w:ind w:firstLine="482" w:firstLineChars="200"/>
        <w:jc w:val="both"/>
        <w:rPr>
          <w:rFonts w:ascii="宋体" w:hAnsi="宋体" w:eastAsia="宋体" w:cs="宋体"/>
          <w:kern w:val="2"/>
        </w:rPr>
      </w:pPr>
      <w:r>
        <w:rPr>
          <w:rFonts w:hint="eastAsia" w:ascii="宋体" w:hAnsi="宋体" w:eastAsia="宋体" w:cs="宋体"/>
          <w:b/>
          <w:bCs/>
          <w:kern w:val="2"/>
        </w:rPr>
        <w:t>最低配备工作人员岗位数量：</w:t>
      </w:r>
    </w:p>
    <w:p w14:paraId="1F153CBD">
      <w:pPr>
        <w:pStyle w:val="10"/>
        <w:numPr>
          <w:ilvl w:val="0"/>
          <w:numId w:val="0"/>
        </w:numPr>
        <w:shd w:val="clear" w:color="auto" w:fill="FFFFFF"/>
        <w:spacing w:before="0" w:beforeAutospacing="0" w:after="0" w:afterAutospacing="0" w:line="400" w:lineRule="exact"/>
        <w:ind w:firstLine="480" w:firstLineChars="200"/>
        <w:jc w:val="both"/>
        <w:rPr>
          <w:rFonts w:ascii="宋体" w:hAnsi="宋体" w:eastAsia="宋体" w:cs="宋体"/>
          <w:kern w:val="2"/>
          <w:highlight w:val="none"/>
        </w:rPr>
      </w:pPr>
      <w:r>
        <w:rPr>
          <w:rFonts w:ascii="宋体" w:hAnsi="宋体" w:eastAsia="宋体" w:cs="宋体"/>
          <w:kern w:val="2"/>
          <w:sz w:val="24"/>
          <w:szCs w:val="24"/>
          <w:highlight w:val="none"/>
          <w:lang w:val="en-US" w:eastAsia="zh-CN" w:bidi="ar-SA"/>
        </w:rPr>
        <w:t>1）</w:t>
      </w:r>
      <w:r>
        <w:rPr>
          <w:rFonts w:hint="eastAsia" w:ascii="宋体" w:hAnsi="宋体" w:eastAsia="宋体" w:cs="宋体"/>
          <w:kern w:val="2"/>
          <w:highlight w:val="none"/>
        </w:rPr>
        <w:t>消防维保方面，每次到现场进行维保的人员不少于2人。按照管理制度、维护保养规定对消防设施进行日常检查、维护、保养，保证消防设施和消防电源处于正常运行状态，发现故障及时维修、排除。</w:t>
      </w:r>
    </w:p>
    <w:p w14:paraId="648AB1D7">
      <w:pPr>
        <w:pStyle w:val="10"/>
        <w:shd w:val="clear" w:color="auto" w:fill="FFFFFF"/>
        <w:spacing w:before="0" w:beforeAutospacing="0" w:after="0" w:afterAutospacing="0" w:line="400" w:lineRule="exact"/>
        <w:ind w:firstLine="480" w:firstLineChars="200"/>
        <w:jc w:val="both"/>
        <w:rPr>
          <w:rFonts w:ascii="宋体" w:hAnsi="宋体" w:eastAsia="宋体" w:cs="宋体"/>
          <w:kern w:val="2"/>
          <w:highlight w:val="none"/>
        </w:rPr>
      </w:pPr>
      <w:r>
        <w:rPr>
          <w:rFonts w:hint="eastAsia" w:ascii="宋体" w:hAnsi="宋体" w:eastAsia="宋体" w:cs="宋体"/>
          <w:kern w:val="2"/>
          <w:highlight w:val="none"/>
        </w:rPr>
        <w:t>2）消防总控制室值班具体要求如下：</w:t>
      </w:r>
    </w:p>
    <w:p w14:paraId="2F6A7BC1">
      <w:pPr>
        <w:pStyle w:val="10"/>
        <w:shd w:val="clear" w:color="auto" w:fill="FFFFFF"/>
        <w:spacing w:before="0" w:beforeAutospacing="0" w:after="0" w:afterAutospacing="0" w:line="400" w:lineRule="exact"/>
        <w:ind w:firstLine="480" w:firstLineChars="200"/>
        <w:jc w:val="both"/>
        <w:rPr>
          <w:rFonts w:ascii="宋体" w:hAnsi="宋体" w:eastAsia="宋体" w:cs="宋体"/>
          <w:color w:val="000000"/>
          <w:highlight w:val="none"/>
        </w:rPr>
      </w:pPr>
      <w:r>
        <w:rPr>
          <w:rFonts w:hint="eastAsia" w:ascii="宋体" w:hAnsi="宋体" w:eastAsia="宋体" w:cs="宋体"/>
          <w:kern w:val="2"/>
          <w:highlight w:val="none"/>
          <w:lang w:val="en-US" w:eastAsia="zh-CN"/>
        </w:rPr>
        <w:t>公司需有负责人员</w:t>
      </w:r>
      <w:r>
        <w:rPr>
          <w:rFonts w:hint="eastAsia" w:ascii="宋体" w:hAnsi="宋体" w:eastAsia="宋体" w:cs="宋体"/>
          <w:kern w:val="2"/>
          <w:highlight w:val="none"/>
        </w:rPr>
        <w:t>负责与医院对接开展、调度日常值班、维保、巡查、消防培训、演练等各项消防相关综合性工作及消防控制室值班，负责医院消防隐患排查治理、消防重点单位档案建设“三化达标”资料的收集、整理、记录等工作；消防监控值班员应具备相应岗位</w:t>
      </w:r>
      <w:r>
        <w:rPr>
          <w:rFonts w:hint="eastAsia" w:ascii="宋体" w:hAnsi="宋体" w:eastAsia="宋体" w:cs="宋体"/>
          <w:kern w:val="2"/>
          <w:highlight w:val="none"/>
          <w:lang w:val="en-US" w:eastAsia="zh-CN"/>
        </w:rPr>
        <w:t>中级及以上</w:t>
      </w:r>
      <w:r>
        <w:rPr>
          <w:rFonts w:hint="eastAsia" w:ascii="宋体" w:hAnsi="宋体" w:eastAsia="宋体" w:cs="宋体"/>
          <w:kern w:val="2"/>
          <w:highlight w:val="none"/>
        </w:rPr>
        <w:t>国家职业技能鉴定部门颁发的职业资格证书：</w:t>
      </w:r>
      <w:r>
        <w:rPr>
          <w:rFonts w:hint="eastAsia" w:ascii="宋体" w:hAnsi="宋体" w:eastAsia="宋体" w:cs="宋体"/>
          <w:kern w:val="2"/>
          <w:highlight w:val="none"/>
          <w:lang w:val="en-US" w:eastAsia="zh-CN"/>
        </w:rPr>
        <w:t>县医院消防中控室</w:t>
      </w:r>
      <w:r>
        <w:rPr>
          <w:rFonts w:hint="eastAsia" w:ascii="宋体" w:hAnsi="宋体" w:eastAsia="宋体" w:cs="宋体"/>
          <w:kern w:val="2"/>
          <w:highlight w:val="none"/>
        </w:rPr>
        <w:t>每组2人，</w:t>
      </w:r>
      <w:r>
        <w:rPr>
          <w:rFonts w:hint="eastAsia" w:ascii="宋体" w:hAnsi="宋体" w:eastAsia="宋体" w:cs="宋体"/>
          <w:kern w:val="2"/>
          <w:highlight w:val="none"/>
          <w:lang w:val="en-US" w:eastAsia="zh-CN"/>
        </w:rPr>
        <w:t>康养中心消防中控室每组1人，</w:t>
      </w:r>
      <w:r>
        <w:rPr>
          <w:rFonts w:hint="eastAsia" w:ascii="宋体" w:hAnsi="宋体" w:eastAsia="宋体" w:cs="宋体"/>
          <w:kern w:val="2"/>
          <w:highlight w:val="none"/>
        </w:rPr>
        <w:t>每日消防控制室值班（24小时值班）；</w:t>
      </w:r>
    </w:p>
    <w:p w14:paraId="1C6DE210">
      <w:pPr>
        <w:numPr>
          <w:ilvl w:val="0"/>
          <w:numId w:val="3"/>
        </w:numPr>
        <w:spacing w:line="400" w:lineRule="exact"/>
        <w:ind w:firstLine="480" w:firstLineChars="200"/>
        <w:rPr>
          <w:rFonts w:ascii="宋体" w:hAnsi="宋体" w:cs="宋体"/>
          <w:sz w:val="24"/>
          <w:szCs w:val="24"/>
        </w:rPr>
      </w:pPr>
      <w:r>
        <w:rPr>
          <w:rFonts w:hint="eastAsia" w:ascii="宋体" w:hAnsi="宋体" w:cs="宋体"/>
          <w:sz w:val="24"/>
          <w:szCs w:val="24"/>
        </w:rPr>
        <w:t>项目基本情况及服务内容</w:t>
      </w:r>
    </w:p>
    <w:p w14:paraId="7A45FC2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基本要求：依照国家《火灾自动报警系统施工及验收规范》、《自动喷水灭火系统施工及验收规范》、《建筑消防设施检测技术规范》等规范，结合院方的设备实际和管理要求，以使整个维保工作系统化、规范化、使整个系统始终处于良好的运行状态。</w:t>
      </w:r>
    </w:p>
    <w:p w14:paraId="4FB0FD42">
      <w:pPr>
        <w:tabs>
          <w:tab w:val="left" w:pos="312"/>
        </w:tabs>
        <w:snapToGrid w:val="0"/>
        <w:spacing w:line="400" w:lineRule="exact"/>
        <w:rPr>
          <w:rFonts w:ascii="宋体" w:hAnsi="宋体" w:cs="宋体"/>
          <w:b/>
          <w:bCs/>
          <w:sz w:val="24"/>
          <w:szCs w:val="24"/>
        </w:rPr>
      </w:pPr>
      <w:r>
        <w:rPr>
          <w:rFonts w:hint="eastAsia" w:ascii="宋体" w:hAnsi="宋体" w:cs="宋体"/>
          <w:b/>
          <w:bCs/>
          <w:sz w:val="24"/>
          <w:szCs w:val="24"/>
        </w:rPr>
        <w:t>日常维保：</w:t>
      </w:r>
    </w:p>
    <w:p w14:paraId="0C309FA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1.消防供配电维护标准</w:t>
      </w:r>
    </w:p>
    <w:p w14:paraId="656BA63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1）每月检查高压配电柜主、备电源配电柜标识应明显清晰，仪表、指示灯应正常。</w:t>
      </w:r>
    </w:p>
    <w:p w14:paraId="7FAE67D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2）每月检查低压配电柜消防用电设施的低压配电柜标志应明显清晰，柜上的仪表、指示灯显示应正常。</w:t>
      </w:r>
    </w:p>
    <w:p w14:paraId="3287511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3）每月检查消防设备电源状态监控器应能正常接收、显示其监控的所有消防用电设备的电源的实时工作状态信息。</w:t>
      </w:r>
    </w:p>
    <w:p w14:paraId="7E449B8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4）每月检查消防用电设备配电柜（箱）上的仪表、指示灯应正常，无漏电和外绝缘皮破损现象，开关及控制按钮操作应灵活可靠，标识应明显清晰。</w:t>
      </w:r>
    </w:p>
    <w:p w14:paraId="4B7A1123">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5）每月检查消防配电线路最末一级配电箱末端切换装置主、备电源的工作状态应有指示，控制开关应处于自动位置。</w:t>
      </w:r>
    </w:p>
    <w:p w14:paraId="0C81BCB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6）每月检查自备发电机，发电机仪表、指示灯及开关按钮等应完好，显示应正常。控制器选择开关应处于自动位置。</w:t>
      </w:r>
    </w:p>
    <w:p w14:paraId="658AAA9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7）每月检查消防设备应急电源，观察输入电压、输出电压、输出电流、主电工作状态、应急工作状态、电池组及各单节电池电压的显示情况应正常。</w:t>
      </w:r>
    </w:p>
    <w:p w14:paraId="0FD2BD8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8）每月测试消防配电线路最末一级配电箱处于自动控制方式，手动切断消防主电源，应能切换为备用电源供电。</w:t>
      </w:r>
    </w:p>
    <w:p w14:paraId="5BAF4E5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9）每月测试自备发电机在自动控制方式下，切断消防主电源，同时启动秒表计时，观察发电机的运行状况，30s后核对发电机仪表显示数据；手动控制方式启动发电机，30s后查看输出指标及信号。试验时间不宜超过10min。</w:t>
      </w:r>
    </w:p>
    <w:p w14:paraId="5012383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10）每月测试消防设备应急电源处于正常监视状态，断开主电源，观察5s后是否自动转换到电池组供电。恢复主电源，观察消防设备应急电源是否自动转换到主电源供电。</w:t>
      </w:r>
    </w:p>
    <w:p w14:paraId="6773C56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11）每年检查场所环境 ，冬季配电室、发电机房、蓄电池间的门窗通风等开口应关闭，配电室、发电机房、设备环境温度不应低于10℃，蓄电池间环境温度不应低于15 ℃。</w:t>
      </w:r>
    </w:p>
    <w:p w14:paraId="2D61FDAA">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12）每年对蓄电池组至少进行一次充放电循环。</w:t>
      </w:r>
    </w:p>
    <w:p w14:paraId="37FA9EE7">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2.火灾自动报警系统维护标准</w:t>
      </w:r>
    </w:p>
    <w:p w14:paraId="5E8C794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1）每日检查火灾报警控制器自检功能、消音复位功能、故障报警功能、火警优先功能、报警记忆功能和主备电源自动转换功能(该项工作由甲方消防值班人员完成)。</w:t>
      </w:r>
    </w:p>
    <w:p w14:paraId="6FE43AA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2）每月检查消防控制室或消防值班工作环境以及火灾报警控制、联动控制盘、层显(或区域控制器)、手动报警按钮、感温感烟探测器、模块等是否处于正常完好状态。</w:t>
      </w:r>
    </w:p>
    <w:p w14:paraId="56239D9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3）每季度检查下列功能：</w:t>
      </w:r>
    </w:p>
    <w:p w14:paraId="3012F287">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（1）测试各报警区域按每类火灾探测器、火灾声/光警报器、消防电话、消防应急广播数量不少于25%。</w:t>
      </w:r>
    </w:p>
    <w:p w14:paraId="495C9A7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（2）试验手动报警按钮报警功能,抽检数量不少于总数的25%。</w:t>
      </w:r>
    </w:p>
    <w:p w14:paraId="6A92F88C">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（3）用自动或手动检查电动防火门、防火卷帘门的控制显示功能抽检数量不小于总数的 25%。</w:t>
      </w:r>
    </w:p>
    <w:p w14:paraId="12FB112A">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（4）对主机备用电源进行充放电试验。</w:t>
      </w:r>
    </w:p>
    <w:p w14:paraId="0D059D8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4）主机内外部除尘、除垢处理，表面标识的更新。</w:t>
      </w:r>
    </w:p>
    <w:p w14:paraId="1FB5769B">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3.消防给水系统维护标准</w:t>
      </w:r>
    </w:p>
    <w:p w14:paraId="5FD15D6B">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1）每月检查消防蓄水池配套消防设施（不包括消防蓄水池）。</w:t>
      </w:r>
    </w:p>
    <w:p w14:paraId="3BC2B6A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2）每月检查所有与消防设备、设施相关的标识和标牌。</w:t>
      </w:r>
    </w:p>
    <w:p w14:paraId="4174C37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3）每月检查消防水池的液位和自动补水功能。</w:t>
      </w:r>
    </w:p>
    <w:p w14:paraId="7BB92F8E">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4）每季度对消防泵进行远程启动（多线测试），检查消防泵的运行状态是否正常。</w:t>
      </w:r>
    </w:p>
    <w:p w14:paraId="16B2C78F">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5）每季度对消防给水稳压系统进行测试、检查稳压泵的自动启停是否正常。</w:t>
      </w:r>
    </w:p>
    <w:p w14:paraId="150AB924">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6）每半年对湿式报警阀旁的放水试验阀进行泄水试验，测试警铃是否有响声、压力开关、水流指示器、信号阀是否动作，压力开关能否直接启动消防水泵。</w:t>
      </w:r>
    </w:p>
    <w:p w14:paraId="341F4DF7">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7）每年对所有阀门、阀组进行一次全面的保养，并做好记录，对损坏的设备进行维修或更换。</w:t>
      </w:r>
    </w:p>
    <w:p w14:paraId="46806EE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8）每年对消防水泵进行一次除锈和润滑，加注0号黄油。</w:t>
      </w:r>
    </w:p>
    <w:p w14:paraId="0B40B27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4.自动喷水灭火系统维护标准</w:t>
      </w:r>
    </w:p>
    <w:p w14:paraId="11CF4EBC">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1）每月检查消防泵房工作环境及消防泵、稳压设备、电源控制柜、湿式报警阀、管网阀门、水泵接合器、储水设备等是否处于正常完好状态。试验自备发电机启动供电的消防泵能否正常工作。</w:t>
      </w:r>
    </w:p>
    <w:p w14:paraId="7EDA04BE">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2）每月应查看不少于10%的喷头，一年内全部查看完毕，查看喷头安装、外观和周围环境。</w:t>
      </w:r>
    </w:p>
    <w:p w14:paraId="68BCFAC4">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3）每月检查消防水泵接合器的接口及附件，并应保证接口完好、无渗漏、闷盖齐全。</w:t>
      </w:r>
    </w:p>
    <w:p w14:paraId="5198BCD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4）每月检查末端试水装置和试水阀安装位置及排水设施；查看末端试水装置和试水阀压力表显示。</w:t>
      </w:r>
    </w:p>
    <w:p w14:paraId="15F4A533">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5）每月检查下列功能:</w:t>
      </w:r>
    </w:p>
    <w:p w14:paraId="0540D8E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（1）启动消防泵,当消防泵为自动控制启动时，应模拟自动控制的条件进行启动。设备用泵时，应同时试验主、备泵的切换功能。</w:t>
      </w:r>
    </w:p>
    <w:p w14:paraId="0680403E">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（2）利用报警阀上的试水阀试验系统的供水情况。</w:t>
      </w:r>
    </w:p>
    <w:p w14:paraId="77466C2A">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（3）利用末端试水装置放水，验证水流指数器和压力开关的报警功能、自动启动泵功能和信号显示，抽查数量不少于总数的20%。</w:t>
      </w:r>
    </w:p>
    <w:p w14:paraId="0806E35A">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5.消火栓（消防炮）灭火系统维护标准</w:t>
      </w:r>
    </w:p>
    <w:p w14:paraId="39C38B3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1）每月检查消防泵房工作环境及消防泵、稳压设备、电源控制柜、管网阀门、水泵接合器、室内外消火栓、消防水池水箱等是否处于正常完好状态。试验自备发电机启动供电的消防泵能否正常工作。</w:t>
      </w:r>
    </w:p>
    <w:p w14:paraId="61BEDD2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2）每月应检查不少于10%的消火栓箱，一年内应检查所有消火栓箱。应查看消火栓箱安装和外观，查看标志、箱内组件、箱门和消火栓箱周边环境。</w:t>
      </w:r>
    </w:p>
    <w:p w14:paraId="425019DA">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3）每月应检查室外消火栓安装、外观、组件，开启和关闭室外消火栓。每月检查地下消火栓标识和井内环境。</w:t>
      </w:r>
    </w:p>
    <w:p w14:paraId="66B2A6E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4）每月检查下列功能:</w:t>
      </w:r>
    </w:p>
    <w:p w14:paraId="25E301BF">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（1）启动消防泵,当消防泵为自动控制启动时,应模拟自动控制的条件进行启动。设备用泵时,应同时试验主、备泵的切换功能。</w:t>
      </w:r>
    </w:p>
    <w:p w14:paraId="253B4864">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（2）试验远距离启泵按钮启动消防泵,抽检数量不得不少于总数的30%。</w:t>
      </w:r>
    </w:p>
    <w:p w14:paraId="3B0436A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（3）屋顶消火栓出水,检查管网压力和水质。</w:t>
      </w:r>
    </w:p>
    <w:p w14:paraId="5A4A3F7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自动和手动试验相关消防联动控制设备的控制和显示功能。</w:t>
      </w:r>
    </w:p>
    <w:p w14:paraId="4AEA74E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5）每季度应检查室内、外消火栓系统管网的安装、外观和管道阀门标识以及寒冷地区管网采取防冻措施情况。</w:t>
      </w:r>
    </w:p>
    <w:p w14:paraId="79EE863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6）每季度应对消火栓系统进行静压和动压测试，对消防炮进行喷水试验</w:t>
      </w:r>
    </w:p>
    <w:p w14:paraId="595B7C9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6.防火分隔系统维护标准</w:t>
      </w:r>
    </w:p>
    <w:p w14:paraId="5C38AB9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1）每月检查防火门、防火卷帘门两周围有无影响门正常启闭的障碍物、门能否处于正常启闭状态、门的附件是否齐全完好。</w:t>
      </w:r>
    </w:p>
    <w:p w14:paraId="01AD63F7">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2）每月应检查不少于10%的防火门，一年内检查完毕。</w:t>
      </w:r>
    </w:p>
    <w:p w14:paraId="7C9C941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3）每季度检查下列功能:</w:t>
      </w:r>
    </w:p>
    <w:p w14:paraId="500E097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（1）试验自动方式启动防火门、防火卷帘门，抽检数量不少于总数的25%。</w:t>
      </w:r>
    </w:p>
    <w:p w14:paraId="2A5EFC3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（2）用手动按钮启动防火卷帘门，抽检不少于总数的25%。</w:t>
      </w:r>
    </w:p>
    <w:p w14:paraId="63C4F8DE">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7.排烟系统维护标准</w:t>
      </w:r>
    </w:p>
    <w:p w14:paraId="1913421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1）每月检查排烟机房工作环境以及排烟机的电源控制柜、排烟阀、排烟口、排烟防火阀等是否处于正常完好状态，并进行一次联动测试。</w:t>
      </w:r>
    </w:p>
    <w:p w14:paraId="1B8231A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2）每季度对排烟风机进行一次功能测试和供电线路检查。</w:t>
      </w:r>
    </w:p>
    <w:p w14:paraId="49A2EED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3）每半年检查下例功能:</w:t>
      </w:r>
    </w:p>
    <w:p w14:paraId="58A776E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（1）每六个月对风机叶片、机壳、电机、转轴进行保养，对电机进行绝缘电阻测试。</w:t>
      </w:r>
    </w:p>
    <w:p w14:paraId="0F54C38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（2）每六个月对排烟阀体进行清洁、润滑、对损坏的阀体进行维修更换。</w:t>
      </w:r>
    </w:p>
    <w:p w14:paraId="1958F3A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（3）每六个月对风机电源控制柜进行一次除尘清洁。</w:t>
      </w:r>
    </w:p>
    <w:p w14:paraId="4BF48F23">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（4）每六个月应对全部排烟阀或排烟口进行自动和手动启动试验 1 次。</w:t>
      </w:r>
    </w:p>
    <w:p w14:paraId="3786D54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（5）对发现的设备故障以及异常现象及时进行维修。</w:t>
      </w:r>
    </w:p>
    <w:p w14:paraId="609E1C7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4）每年应对防烟系统进行1次联动试验和性能检测。</w:t>
      </w:r>
    </w:p>
    <w:p w14:paraId="2D0F5DC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8.机械加压送风系统维护标准</w:t>
      </w:r>
    </w:p>
    <w:p w14:paraId="4C437D0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1）每月检查送风机房工作环境以及送风口、送风机、电源控制柜等是否处于正常完好状态。</w:t>
      </w:r>
    </w:p>
    <w:p w14:paraId="206BE0A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2）每半年应对全部送风阀或送风口进行自动和手动启动试验 1 次。</w:t>
      </w:r>
    </w:p>
    <w:p w14:paraId="769F94E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3）每年应清洁送风口、风机进风口。</w:t>
      </w:r>
    </w:p>
    <w:p w14:paraId="36BA7CA3">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4）每年应对机械加压送风系统进行1次联动试验和性能检测。</w:t>
      </w:r>
    </w:p>
    <w:p w14:paraId="3215C54C">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9.应急照明和疏散指示系统维护标准</w:t>
      </w:r>
    </w:p>
    <w:p w14:paraId="4C04ACE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1）每月检查安全出口、疏散通道、重点部位的应急照明灯和疏散指示标志是否处于正常完好状态。</w:t>
      </w:r>
    </w:p>
    <w:p w14:paraId="58C6E574">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2）每月试验应急照明和疏散指示灯的工作照度和疏散照度。抽检数量不少于总数的20%。</w:t>
      </w:r>
    </w:p>
    <w:p w14:paraId="566F51E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3）每月应系统进行1次手动应急启动功能检查。</w:t>
      </w:r>
    </w:p>
    <w:p w14:paraId="1E66DDB7">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4）每六个月进行一次联动测试，对损坏的设备和标识进行维修更换。</w:t>
      </w:r>
    </w:p>
    <w:p w14:paraId="28DA808C">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5）每年应对灯具蓄电池电源供电状态下的应急工作持续时间不符合要求的应及时更换。</w:t>
      </w:r>
    </w:p>
    <w:p w14:paraId="5474657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10.消防应急广播系统维护标准</w:t>
      </w:r>
    </w:p>
    <w:p w14:paraId="6B870B8B">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1）每月检查电话插孔、重要场所的对讲电话、播音设备、扬声器等是否处于正常完好状态。</w:t>
      </w:r>
    </w:p>
    <w:p w14:paraId="10AB50C4">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2）每月对应急广播进行一次联动测试。</w:t>
      </w:r>
    </w:p>
    <w:p w14:paraId="1CB5CC2A">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3）每季度检查下列功能:</w:t>
      </w:r>
    </w:p>
    <w:p w14:paraId="6AA0B234">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（1）试验电话插孔和对讲电话的通话质量,抽检数量不少于总数的25%。</w:t>
      </w:r>
    </w:p>
    <w:p w14:paraId="4D5B364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（2）试验选层广播抽检数量不少于总数的25%。</w:t>
      </w:r>
    </w:p>
    <w:p w14:paraId="7DEF02CF">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11.消防专用电话的维护标准</w:t>
      </w:r>
    </w:p>
    <w:p w14:paraId="3EDA81B3">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1）每季度对消防分机电话进行互拨测试一次，对分机电话具体位置及通话质量进行确认，对出现的故障进行维修。</w:t>
      </w:r>
    </w:p>
    <w:p w14:paraId="20696E5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2）每月对插孔电话测试按照手动报警按钮测试频次进行，保证能正常通话，音质音量清晰。</w:t>
      </w:r>
    </w:p>
    <w:p w14:paraId="01EC65B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12.消防电梯维护标准</w:t>
      </w:r>
    </w:p>
    <w:p w14:paraId="17283AE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1）每月检查消防电梯迫降按钮保护罩，每年触发首层的迫降按钮，查看消防电梯运行情况。</w:t>
      </w:r>
    </w:p>
    <w:p w14:paraId="6D37E474">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2）每季度检查消防电梯轿厢内专用对讲电话外观和通话情况。</w:t>
      </w:r>
    </w:p>
    <w:p w14:paraId="4612246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3）每半年应检查消防电梯井排水泵的外观和控制箱的供电和接线情况， 测试排水功能。</w:t>
      </w:r>
    </w:p>
    <w:p w14:paraId="06A13E7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4）每年度检查下列功能：</w:t>
      </w:r>
    </w:p>
    <w:p w14:paraId="1EC91BC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A：试验消防电梯的紧急迫降功能。</w:t>
      </w:r>
    </w:p>
    <w:p w14:paraId="0925DC4E">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B：试验消防电源的末端切换功能。</w:t>
      </w:r>
    </w:p>
    <w:p w14:paraId="32792FF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C：切断非消防电源功能。</w:t>
      </w:r>
    </w:p>
    <w:p w14:paraId="63FD48D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13.气体灭火系统维护标准</w:t>
      </w:r>
    </w:p>
    <w:p w14:paraId="18C90DE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1）每月检查储瓶间及防护区的工作环境以及储气瓶、选择阀、液体单向阀、高压软管、集流管、阀驱动装置、管网、喷嘴、紧急启动按钮、声光警报装置等是否处于正常完好状态。</w:t>
      </w:r>
    </w:p>
    <w:p w14:paraId="4EE099D3">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2）每月应检查灭火控制器、火灾探测器、 紧急启停按钮、声光警报装置、气体释放灯等安装外观和工作状态。检查气体灭火控制器主备电切换功能、防护区内泄压装置和事故排风装置。</w:t>
      </w:r>
    </w:p>
    <w:p w14:paraId="5F9AC63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3）每季度应对气体灭火控制器进行功能测试。</w:t>
      </w:r>
    </w:p>
    <w:p w14:paraId="706C483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4）每年检查下列功能：</w:t>
      </w:r>
    </w:p>
    <w:p w14:paraId="4AFA5DC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A：对灭火剂储存容器进行称重，灭火剂净重不得小于设计量的 95%。</w:t>
      </w:r>
    </w:p>
    <w:p w14:paraId="621212A2">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B：对每个防护区进行一次模拟自动启动试验。</w:t>
      </w:r>
    </w:p>
    <w:p w14:paraId="73012ED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14.电气火灾监控系统维护标准</w:t>
      </w:r>
    </w:p>
    <w:p w14:paraId="5C22D65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1）每月至少对系统进行一次检查：</w:t>
      </w:r>
    </w:p>
    <w:p w14:paraId="742C9DE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(1)对系统各部件进行外观检查，外观质量应符合相关规定。</w:t>
      </w:r>
    </w:p>
    <w:p w14:paraId="204735B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(2)检查监控器的实时显示数据是否在正常范围内。</w:t>
      </w:r>
    </w:p>
    <w:p w14:paraId="26E63AC7">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(3)对现场电气火灾监控器逐个进行自检和漏电试验检查，应功能完好、动作正常。</w:t>
      </w:r>
    </w:p>
    <w:p w14:paraId="2890B40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(4)检查主机的数据接收和事件记录是否完整准确。</w:t>
      </w:r>
    </w:p>
    <w:p w14:paraId="2F763C5C">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2）每年至少应对系统进行一次监控报警和故障报警记录检查。</w:t>
      </w:r>
    </w:p>
    <w:p w14:paraId="3631214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15.灭火器材维护标准</w:t>
      </w:r>
    </w:p>
    <w:p w14:paraId="2C6972B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1）每月应查看灭火器外观、筒体和组件。</w:t>
      </w:r>
    </w:p>
    <w:p w14:paraId="3B03B9E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2）每月应查看灭火器铭牌或“灭火器维修合格证”、压力表指针；对二氧化碳灭火器每月核查其重量。</w:t>
      </w:r>
    </w:p>
    <w:p w14:paraId="61B260B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3）每月应查看灭火器的设置位置、标志、铭牌，灭火器箱开启情况。</w:t>
      </w:r>
    </w:p>
    <w:p w14:paraId="2F807B8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4）每年应核查灭火器的规格型号、数量和摆放位置。</w:t>
      </w:r>
    </w:p>
    <w:p w14:paraId="76DDA16D">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16.自动跟踪定位射流灭火系统维护标准</w:t>
      </w:r>
    </w:p>
    <w:p w14:paraId="7E67697C">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1）每月应对下列项目进行一次检查：</w:t>
      </w:r>
    </w:p>
    <w:p w14:paraId="507854D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（1）消防水泵启动运转情况；</w:t>
      </w:r>
    </w:p>
    <w:p w14:paraId="41AA0B0F">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（2）气压稳压装置工作状态；</w:t>
      </w:r>
    </w:p>
    <w:p w14:paraId="2352897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（3）灭火装置、控制装置、探测装置、模拟末端试水装置等主要组件的工作状态；</w:t>
      </w:r>
    </w:p>
    <w:p w14:paraId="301BA09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（4）阀门状态；</w:t>
      </w:r>
    </w:p>
    <w:p w14:paraId="7B21B2CF">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（5）管道及附件等的外观及标志。</w:t>
      </w:r>
    </w:p>
    <w:p w14:paraId="42A2F43B">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2）每季度应对系统的下列项目进行一次检查：</w:t>
      </w:r>
    </w:p>
    <w:p w14:paraId="2891B7BE">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（1）系统主电源、备用电源切换试验；</w:t>
      </w:r>
    </w:p>
    <w:p w14:paraId="74D66D7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（2）消防水泵主泵、备用泵切换试验；</w:t>
      </w:r>
    </w:p>
    <w:p w14:paraId="26479B78">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（3）模拟末端试水装置的出水流量和压力；</w:t>
      </w:r>
    </w:p>
    <w:p w14:paraId="1A4AE1D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（4）灭火装置的回转动作和直流/喷雾转换动作；</w:t>
      </w:r>
    </w:p>
    <w:p w14:paraId="4CAD4139">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（5）检查管道和支、吊架是否松动，管道连接件是否有变形、老化或有裂纹等现象；</w:t>
      </w:r>
    </w:p>
    <w:p w14:paraId="2BF4D87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3）每年应对系统的下列项目进行一次检查：</w:t>
      </w:r>
    </w:p>
    <w:p w14:paraId="50C4D2E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（1）应对系统组件、管道与阀门等进行一次全面检查，并应检查和清洗消防储水设施、设备、过滤器；</w:t>
      </w:r>
    </w:p>
    <w:p w14:paraId="64659611">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（2）模拟末端试水装置的系统启动功能；</w:t>
      </w:r>
    </w:p>
    <w:p w14:paraId="208A6FF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（3）联动控制功能。</w:t>
      </w:r>
    </w:p>
    <w:p w14:paraId="2C8D0D06">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17.消防电源监控系统维护标准</w:t>
      </w:r>
    </w:p>
    <w:p w14:paraId="79A07567">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1）每月检查消防电源监控系统的电源和设备是否正常运行；</w:t>
      </w:r>
    </w:p>
    <w:p w14:paraId="43AA56EA">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2）每季度进行一次清洁保养，具体措施如下：</w:t>
      </w:r>
    </w:p>
    <w:p w14:paraId="3036F63A">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·关闭消防电源监控系统电源；</w:t>
      </w:r>
    </w:p>
    <w:p w14:paraId="3BE664D0">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·清洁消防电源监控系统的机箱内部和外部，除去积灰、污垢等；</w:t>
      </w:r>
    </w:p>
    <w:p w14:paraId="2A7ACC25">
      <w:pPr>
        <w:tabs>
          <w:tab w:val="left" w:pos="312"/>
        </w:tabs>
        <w:snapToGrid w:val="0"/>
        <w:spacing w:line="400" w:lineRule="exact"/>
        <w:ind w:firstLine="480" w:firstLineChars="200"/>
        <w:rPr>
          <w:rFonts w:ascii="宋体" w:hAnsi="宋体" w:cs="宋体"/>
          <w:sz w:val="24"/>
          <w:szCs w:val="24"/>
        </w:rPr>
      </w:pPr>
      <w:r>
        <w:rPr>
          <w:rFonts w:hint="eastAsia" w:ascii="宋体" w:hAnsi="宋体" w:cs="宋体"/>
          <w:sz w:val="24"/>
          <w:szCs w:val="24"/>
        </w:rPr>
        <w:t>·检查并清洁控制面板和按键。</w:t>
      </w:r>
    </w:p>
    <w:p w14:paraId="4103A48D">
      <w:pPr>
        <w:spacing w:line="400" w:lineRule="exact"/>
        <w:rPr>
          <w:rFonts w:ascii="宋体" w:hAnsi="宋体" w:cs="宋体"/>
          <w:b/>
          <w:bCs/>
          <w:sz w:val="24"/>
          <w:szCs w:val="24"/>
        </w:rPr>
      </w:pPr>
      <w:r>
        <w:rPr>
          <w:rFonts w:hint="eastAsia" w:ascii="宋体" w:hAnsi="宋体" w:cs="宋体"/>
          <w:b/>
          <w:bCs/>
          <w:sz w:val="24"/>
          <w:szCs w:val="24"/>
        </w:rPr>
        <w:t>（一）服务标准：</w:t>
      </w:r>
    </w:p>
    <w:p w14:paraId="04BACBB7">
      <w:pPr>
        <w:spacing w:line="400" w:lineRule="exact"/>
        <w:ind w:firstLine="480" w:firstLineChars="200"/>
        <w:rPr>
          <w:rFonts w:ascii="宋体" w:hAnsi="宋体" w:cs="宋体"/>
          <w:sz w:val="24"/>
          <w:szCs w:val="24"/>
        </w:rPr>
      </w:pPr>
      <w:r>
        <w:rPr>
          <w:rFonts w:hint="eastAsia" w:ascii="宋体" w:hAnsi="宋体" w:cs="宋体"/>
          <w:sz w:val="24"/>
          <w:szCs w:val="24"/>
        </w:rPr>
        <w:t>1.根据医院管理规定与服务要求，制订切实可行的医院消防应急预案，预案处置有力。</w:t>
      </w:r>
    </w:p>
    <w:p w14:paraId="497DBCD4">
      <w:pPr>
        <w:spacing w:line="400" w:lineRule="exact"/>
        <w:ind w:firstLine="480" w:firstLineChars="200"/>
        <w:rPr>
          <w:rFonts w:ascii="宋体" w:hAnsi="宋体" w:cs="宋体"/>
          <w:sz w:val="24"/>
          <w:szCs w:val="24"/>
        </w:rPr>
      </w:pPr>
      <w:r>
        <w:rPr>
          <w:rFonts w:hint="eastAsia" w:ascii="宋体" w:hAnsi="宋体" w:cs="宋体"/>
          <w:sz w:val="24"/>
          <w:szCs w:val="24"/>
        </w:rPr>
        <w:t>2.消防控制室实行24小时双岗专人值班制度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康养中心值班室一人</w:t>
      </w:r>
      <w:r>
        <w:rPr>
          <w:rFonts w:hint="eastAsia" w:ascii="宋体" w:hAnsi="宋体" w:cs="宋体"/>
          <w:sz w:val="24"/>
          <w:szCs w:val="24"/>
          <w:highlight w:val="none"/>
          <w:lang w:eastAsia="zh-CN"/>
        </w:rPr>
        <w:t>）</w:t>
      </w:r>
      <w:r>
        <w:rPr>
          <w:rFonts w:hint="eastAsia" w:ascii="宋体" w:hAnsi="宋体" w:cs="宋体"/>
          <w:sz w:val="24"/>
          <w:szCs w:val="24"/>
        </w:rPr>
        <w:t>，值班人员应通过消防行业特有工作职业技能鉴定。相应岗位持有对应岗位证书。</w:t>
      </w:r>
    </w:p>
    <w:p w14:paraId="303AFF74">
      <w:pPr>
        <w:spacing w:line="400" w:lineRule="exact"/>
        <w:ind w:firstLine="480" w:firstLineChars="200"/>
        <w:rPr>
          <w:rFonts w:ascii="宋体" w:hAnsi="宋体" w:cs="宋体"/>
          <w:sz w:val="24"/>
          <w:szCs w:val="24"/>
        </w:rPr>
      </w:pPr>
      <w:r>
        <w:rPr>
          <w:rFonts w:hint="eastAsia" w:ascii="宋体" w:hAnsi="宋体" w:cs="宋体"/>
          <w:sz w:val="24"/>
          <w:szCs w:val="24"/>
        </w:rPr>
        <w:t xml:space="preserve">3.值班人员对所有消防设施设备进行检查，交接班时应填写《消防巡检记录表》的相关内容。巡检时间内每2h记录一次巡检的区域及设备运行状况。 </w:t>
      </w:r>
    </w:p>
    <w:p w14:paraId="51EF6C6B">
      <w:pPr>
        <w:spacing w:line="400" w:lineRule="exact"/>
        <w:ind w:firstLine="480" w:firstLineChars="200"/>
        <w:rPr>
          <w:rFonts w:ascii="宋体" w:hAnsi="宋体" w:cs="宋体"/>
          <w:sz w:val="24"/>
          <w:szCs w:val="24"/>
        </w:rPr>
      </w:pPr>
      <w:r>
        <w:rPr>
          <w:rFonts w:hint="eastAsia" w:ascii="宋体" w:hAnsi="宋体" w:cs="宋体"/>
          <w:sz w:val="24"/>
          <w:szCs w:val="24"/>
        </w:rPr>
        <w:t>4.全年无责任事故，医患人员有安全感，对服务满意率达85%以上。</w:t>
      </w:r>
    </w:p>
    <w:p w14:paraId="21CE7468">
      <w:pPr>
        <w:spacing w:line="400" w:lineRule="exact"/>
        <w:rPr>
          <w:rFonts w:ascii="宋体" w:hAnsi="宋体" w:cs="宋体"/>
          <w:b/>
          <w:bCs/>
          <w:sz w:val="24"/>
          <w:szCs w:val="24"/>
        </w:rPr>
      </w:pPr>
      <w:r>
        <w:rPr>
          <w:rFonts w:hint="eastAsia" w:ascii="宋体" w:hAnsi="宋体" w:cs="宋体"/>
          <w:b/>
          <w:bCs/>
          <w:sz w:val="24"/>
          <w:szCs w:val="24"/>
        </w:rPr>
        <w:t>5.人员素质要求</w:t>
      </w:r>
    </w:p>
    <w:p w14:paraId="0E52937A">
      <w:pPr>
        <w:spacing w:line="400" w:lineRule="exact"/>
        <w:ind w:firstLine="480" w:firstLineChars="200"/>
        <w:rPr>
          <w:rFonts w:ascii="宋体" w:hAnsi="宋体" w:cs="宋体"/>
          <w:sz w:val="24"/>
          <w:szCs w:val="24"/>
        </w:rPr>
      </w:pPr>
      <w:r>
        <w:rPr>
          <w:rFonts w:hint="eastAsia" w:ascii="宋体" w:hAnsi="宋体" w:cs="宋体"/>
          <w:sz w:val="24"/>
          <w:szCs w:val="24"/>
        </w:rPr>
        <w:t>1）派驻医院的消防巡检人员应知法、懂法、守法，持证上岗，必须严格遵守消防从业规范，遵守医院消防安全管理规定。</w:t>
      </w:r>
    </w:p>
    <w:p w14:paraId="5440C5FB">
      <w:pPr>
        <w:spacing w:line="400" w:lineRule="exact"/>
        <w:ind w:firstLine="480" w:firstLineChars="200"/>
        <w:rPr>
          <w:rFonts w:ascii="宋体" w:hAnsi="宋体" w:cs="宋体"/>
          <w:sz w:val="24"/>
          <w:szCs w:val="24"/>
        </w:rPr>
      </w:pPr>
      <w:r>
        <w:rPr>
          <w:rFonts w:hint="eastAsia" w:ascii="宋体" w:hAnsi="宋体" w:cs="宋体"/>
          <w:sz w:val="24"/>
          <w:szCs w:val="24"/>
        </w:rPr>
        <w:t>2）派驻医院的消防巡检人员应具备的个人素质条件：原则上具有高中文化程度，年龄不超过55岁，身体健康，体貌端正，无传染病及精神病史，无犯罪记录，无不良嗜好。</w:t>
      </w:r>
    </w:p>
    <w:p w14:paraId="35330AD9">
      <w:pPr>
        <w:spacing w:line="400" w:lineRule="exact"/>
        <w:ind w:firstLine="480" w:firstLineChars="200"/>
        <w:rPr>
          <w:rFonts w:ascii="宋体" w:hAnsi="宋体" w:cs="宋体"/>
          <w:sz w:val="24"/>
          <w:szCs w:val="24"/>
        </w:rPr>
      </w:pPr>
      <w:r>
        <w:rPr>
          <w:rFonts w:hint="eastAsia" w:ascii="宋体" w:hAnsi="宋体" w:cs="宋体"/>
          <w:sz w:val="24"/>
          <w:szCs w:val="24"/>
        </w:rPr>
        <w:t xml:space="preserve">3）派驻医院的消防巡检人员有高度的责任感和吃苦耐劳的精神，受过不少于24课时的岗前专业培训，能熟练操作消防设施设备，恪尽职守，善于发现各类问题，具备一定的处理突发事件能力。 </w:t>
      </w:r>
    </w:p>
    <w:p w14:paraId="09C792EB">
      <w:pPr>
        <w:spacing w:line="400" w:lineRule="exact"/>
        <w:ind w:firstLine="480" w:firstLineChars="200"/>
        <w:rPr>
          <w:rFonts w:ascii="宋体" w:hAnsi="宋体" w:cs="宋体"/>
          <w:sz w:val="24"/>
          <w:szCs w:val="24"/>
        </w:rPr>
      </w:pPr>
      <w:r>
        <w:rPr>
          <w:rFonts w:hint="eastAsia" w:ascii="宋体" w:hAnsi="宋体" w:cs="宋体"/>
          <w:sz w:val="24"/>
          <w:szCs w:val="24"/>
        </w:rPr>
        <w:t>4）采购单位管理人员负责对派驻医院的消防监控人员进行业务指导、管理与监督，确保消防监控人员在医院内无违规、违纪事件发生。</w:t>
      </w:r>
    </w:p>
    <w:p w14:paraId="53BB820B">
      <w:pPr>
        <w:spacing w:line="400" w:lineRule="exact"/>
        <w:rPr>
          <w:rFonts w:ascii="宋体" w:hAnsi="宋体" w:cs="宋体"/>
          <w:b/>
          <w:bCs/>
          <w:sz w:val="24"/>
          <w:szCs w:val="24"/>
        </w:rPr>
      </w:pPr>
      <w:r>
        <w:rPr>
          <w:rFonts w:hint="eastAsia" w:ascii="宋体" w:hAnsi="宋体" w:cs="宋体"/>
          <w:b/>
          <w:bCs/>
          <w:sz w:val="24"/>
          <w:szCs w:val="24"/>
        </w:rPr>
        <w:t>6.岗位工作职责要求</w:t>
      </w:r>
    </w:p>
    <w:p w14:paraId="2E078B08">
      <w:pPr>
        <w:spacing w:line="400" w:lineRule="exact"/>
        <w:ind w:firstLine="480" w:firstLineChars="200"/>
        <w:rPr>
          <w:rFonts w:ascii="宋体" w:hAnsi="宋体" w:cs="宋体"/>
          <w:sz w:val="24"/>
          <w:szCs w:val="24"/>
        </w:rPr>
      </w:pPr>
      <w:r>
        <w:rPr>
          <w:rFonts w:hint="eastAsia" w:ascii="宋体" w:hAnsi="宋体" w:cs="宋体"/>
          <w:sz w:val="24"/>
          <w:szCs w:val="24"/>
        </w:rPr>
        <w:t>1）管理人员：代表公司全面负责消防工作的日常管理事务，严格队伍纪律管理，奖优罚劣；承担消防违规违纪连带责任；实行人性化管理，关心员工的疾苦和思想动态，充分调动员工积极性，努力保证人员稳定；传达落实医院的服务要求与管理规定，组织实施并不断完善医院消防应急预案；结合医院实际情况，完善各岗位职责；有针对性地开展消防专业技能培训；定期向医院直属部门汇报工作开展情况；组织开展预案演练，建立健全各项消防管理档案资料。</w:t>
      </w:r>
    </w:p>
    <w:p w14:paraId="7A8480AA">
      <w:pPr>
        <w:spacing w:line="400" w:lineRule="exact"/>
        <w:ind w:firstLine="480" w:firstLineChars="200"/>
        <w:rPr>
          <w:rFonts w:ascii="宋体" w:hAnsi="宋体" w:cs="宋体"/>
          <w:sz w:val="24"/>
          <w:szCs w:val="24"/>
        </w:rPr>
      </w:pPr>
      <w:r>
        <w:rPr>
          <w:rFonts w:hint="eastAsia" w:ascii="宋体" w:hAnsi="宋体" w:cs="宋体"/>
          <w:sz w:val="24"/>
          <w:szCs w:val="24"/>
        </w:rPr>
        <w:t>2）人员管理：派驻的消防巡检人员按时上下班，严禁出现脱岗、睡岗，酒后上岗现象。岗位人员礼貌待人，树立良好形象；完成医院交办的其他事项。</w:t>
      </w:r>
    </w:p>
    <w:p w14:paraId="6645F2F5">
      <w:pPr>
        <w:spacing w:line="400" w:lineRule="exact"/>
        <w:ind w:firstLine="480" w:firstLineChars="200"/>
        <w:rPr>
          <w:rFonts w:ascii="宋体" w:hAnsi="宋体" w:cs="宋体"/>
          <w:sz w:val="24"/>
          <w:szCs w:val="24"/>
        </w:rPr>
      </w:pPr>
      <w:r>
        <w:rPr>
          <w:rFonts w:hint="eastAsia" w:ascii="宋体" w:hAnsi="宋体" w:cs="宋体"/>
          <w:sz w:val="24"/>
          <w:szCs w:val="24"/>
        </w:rPr>
        <w:t>3）加强对院区各区域重点区域、要害部位每日防火巡查，确保通道的安全畅通，并与监控室保持联动；协助医院开展消防安全检查并做好记录。</w:t>
      </w:r>
    </w:p>
    <w:p w14:paraId="43F7D1A7">
      <w:pPr>
        <w:spacing w:line="400" w:lineRule="exact"/>
        <w:ind w:firstLine="480" w:firstLineChars="200"/>
        <w:rPr>
          <w:rFonts w:ascii="宋体" w:hAnsi="宋体" w:cs="宋体"/>
          <w:sz w:val="24"/>
          <w:szCs w:val="24"/>
        </w:rPr>
      </w:pPr>
      <w:r>
        <w:rPr>
          <w:rFonts w:hint="eastAsia" w:ascii="宋体" w:hAnsi="宋体" w:cs="宋体"/>
          <w:sz w:val="24"/>
          <w:szCs w:val="24"/>
        </w:rPr>
        <w:t>4）认真如实填写各项消防记录，记录要符合消防管理规定。</w:t>
      </w:r>
    </w:p>
    <w:p w14:paraId="598310CF">
      <w:pPr>
        <w:spacing w:line="400" w:lineRule="exact"/>
        <w:rPr>
          <w:rFonts w:ascii="宋体" w:hAnsi="宋体" w:cs="宋体"/>
          <w:b/>
          <w:bCs/>
          <w:sz w:val="24"/>
          <w:szCs w:val="24"/>
        </w:rPr>
      </w:pPr>
      <w:r>
        <w:rPr>
          <w:rFonts w:hint="eastAsia" w:ascii="宋体" w:hAnsi="宋体" w:cs="宋体"/>
          <w:b/>
          <w:bCs/>
          <w:sz w:val="24"/>
          <w:szCs w:val="24"/>
        </w:rPr>
        <w:t>（二）考核办法</w:t>
      </w:r>
    </w:p>
    <w:p w14:paraId="70598B9E">
      <w:pPr>
        <w:spacing w:line="400" w:lineRule="exact"/>
        <w:ind w:firstLine="480" w:firstLineChars="200"/>
        <w:rPr>
          <w:rFonts w:ascii="宋体" w:hAnsi="宋体" w:cs="宋体"/>
          <w:sz w:val="24"/>
          <w:szCs w:val="24"/>
        </w:rPr>
      </w:pPr>
      <w:r>
        <w:rPr>
          <w:rFonts w:hint="eastAsia" w:ascii="宋体" w:hAnsi="宋体" w:cs="宋体"/>
          <w:sz w:val="24"/>
          <w:szCs w:val="24"/>
        </w:rPr>
        <w:t>1.成交供应商在合同执行期间，出现如果有下列情形之一者，医院有权视情节轻重扣除50－1000元/次。</w:t>
      </w:r>
    </w:p>
    <w:p w14:paraId="68EEB127">
      <w:pPr>
        <w:spacing w:line="400" w:lineRule="exact"/>
        <w:ind w:firstLine="480" w:firstLineChars="200"/>
        <w:rPr>
          <w:rFonts w:ascii="宋体" w:hAnsi="宋体" w:cs="宋体"/>
          <w:sz w:val="24"/>
          <w:szCs w:val="24"/>
        </w:rPr>
      </w:pPr>
      <w:r>
        <w:rPr>
          <w:rFonts w:hint="eastAsia" w:ascii="宋体" w:hAnsi="宋体" w:cs="宋体"/>
          <w:sz w:val="24"/>
          <w:szCs w:val="24"/>
        </w:rPr>
        <w:t>1）未按合同规定的岗位要求派足巡检人员或未执行合同规定任务的。</w:t>
      </w:r>
    </w:p>
    <w:p w14:paraId="24EE7DA6">
      <w:pPr>
        <w:spacing w:line="400" w:lineRule="exact"/>
        <w:ind w:firstLine="480" w:firstLineChars="200"/>
        <w:rPr>
          <w:rFonts w:ascii="宋体" w:hAnsi="宋体" w:cs="宋体"/>
          <w:sz w:val="24"/>
          <w:szCs w:val="24"/>
        </w:rPr>
      </w:pPr>
      <w:r>
        <w:rPr>
          <w:rFonts w:hint="eastAsia" w:ascii="宋体" w:hAnsi="宋体" w:cs="宋体"/>
          <w:sz w:val="24"/>
          <w:szCs w:val="24"/>
        </w:rPr>
        <w:t>2）未经医院同意，擅自一次性更换2名以上人员的（不熟悉场地、环境）。</w:t>
      </w:r>
    </w:p>
    <w:p w14:paraId="0B3AE187">
      <w:pPr>
        <w:spacing w:line="400" w:lineRule="exact"/>
        <w:ind w:firstLine="480" w:firstLineChars="200"/>
        <w:rPr>
          <w:rFonts w:ascii="宋体" w:hAnsi="宋体" w:cs="宋体"/>
          <w:sz w:val="24"/>
          <w:szCs w:val="24"/>
        </w:rPr>
      </w:pPr>
      <w:r>
        <w:rPr>
          <w:rFonts w:hint="eastAsia" w:ascii="宋体" w:hAnsi="宋体" w:cs="宋体"/>
          <w:sz w:val="24"/>
          <w:szCs w:val="24"/>
        </w:rPr>
        <w:t>3）未及时配备消防巡检人员的统一服装及与自身消防工作有关的各种记录本、工具等并给投标方带来不良影响的。</w:t>
      </w:r>
    </w:p>
    <w:p w14:paraId="11B9F4C2">
      <w:pPr>
        <w:spacing w:line="400" w:lineRule="exact"/>
        <w:ind w:firstLine="480" w:firstLineChars="200"/>
        <w:rPr>
          <w:rFonts w:ascii="宋体" w:hAnsi="宋体" w:cs="宋体"/>
          <w:sz w:val="24"/>
          <w:szCs w:val="24"/>
        </w:rPr>
      </w:pPr>
      <w:r>
        <w:rPr>
          <w:rFonts w:hint="eastAsia" w:ascii="宋体" w:hAnsi="宋体" w:cs="宋体"/>
          <w:sz w:val="24"/>
          <w:szCs w:val="24"/>
        </w:rPr>
        <w:t>4）因工作失职造成医院声誉影响，受到医患人员投诉并造成后果者，属直接责任者的。</w:t>
      </w:r>
    </w:p>
    <w:p w14:paraId="0DDDE4FE">
      <w:pPr>
        <w:spacing w:line="400" w:lineRule="exact"/>
        <w:ind w:firstLine="480" w:firstLineChars="200"/>
        <w:rPr>
          <w:rFonts w:ascii="宋体" w:hAnsi="宋体" w:cs="宋体"/>
          <w:sz w:val="24"/>
          <w:szCs w:val="24"/>
        </w:rPr>
      </w:pPr>
      <w:r>
        <w:rPr>
          <w:rFonts w:hint="eastAsia" w:ascii="宋体" w:hAnsi="宋体" w:cs="宋体"/>
          <w:sz w:val="24"/>
          <w:szCs w:val="24"/>
        </w:rPr>
        <w:t>5）医院发生火灾等事故应该发现而未能及时发现、及时扑救的。</w:t>
      </w:r>
    </w:p>
    <w:p w14:paraId="0D759F95">
      <w:pPr>
        <w:spacing w:line="400" w:lineRule="exact"/>
        <w:ind w:firstLine="480" w:firstLineChars="200"/>
        <w:rPr>
          <w:rFonts w:ascii="宋体" w:hAnsi="宋体" w:cs="宋体"/>
          <w:sz w:val="24"/>
          <w:szCs w:val="24"/>
        </w:rPr>
      </w:pPr>
      <w:r>
        <w:rPr>
          <w:rFonts w:hint="eastAsia" w:ascii="宋体" w:hAnsi="宋体" w:cs="宋体"/>
          <w:sz w:val="24"/>
          <w:szCs w:val="24"/>
        </w:rPr>
        <w:t>6）对医院指出的存在的问题与不足未能及时整改的。</w:t>
      </w:r>
    </w:p>
    <w:p w14:paraId="06BDD049">
      <w:pPr>
        <w:spacing w:line="400" w:lineRule="exact"/>
        <w:ind w:firstLine="480" w:firstLineChars="200"/>
        <w:rPr>
          <w:rFonts w:ascii="宋体" w:hAnsi="宋体" w:cs="宋体"/>
          <w:sz w:val="24"/>
          <w:szCs w:val="24"/>
        </w:rPr>
      </w:pPr>
      <w:r>
        <w:rPr>
          <w:rFonts w:hint="eastAsia" w:ascii="宋体" w:hAnsi="宋体" w:cs="宋体"/>
          <w:sz w:val="24"/>
          <w:szCs w:val="24"/>
        </w:rPr>
        <w:t>2.医院直属部门每月对消防监控服务质量进行评定，综合满意率必须达到85%以上，综合满意率每低一个百分点，扣除季度消防监控服务费的1%，同时成交供应商必须进行整改；综合满意率低于70%，或配备消防值班维保人员资格证未达到国家相关要求的；医院有权解除合同，并处合同金额10%的违约金。</w:t>
      </w:r>
    </w:p>
    <w:p w14:paraId="654B4F92">
      <w:pPr>
        <w:spacing w:line="400" w:lineRule="exact"/>
        <w:rPr>
          <w:rFonts w:ascii="宋体" w:hAnsi="宋体" w:cs="宋体"/>
          <w:b/>
          <w:bCs/>
          <w:sz w:val="24"/>
          <w:szCs w:val="24"/>
        </w:rPr>
      </w:pPr>
      <w:r>
        <w:rPr>
          <w:rFonts w:hint="eastAsia" w:ascii="宋体" w:hAnsi="宋体" w:cs="宋体"/>
          <w:b/>
          <w:bCs/>
          <w:sz w:val="24"/>
          <w:szCs w:val="24"/>
        </w:rPr>
        <w:t>三、其他</w:t>
      </w:r>
    </w:p>
    <w:p w14:paraId="48AEB82D">
      <w:pPr>
        <w:spacing w:line="400" w:lineRule="exact"/>
        <w:ind w:firstLine="480" w:firstLineChars="200"/>
        <w:rPr>
          <w:rFonts w:ascii="宋体" w:hAnsi="宋体" w:cs="宋体"/>
          <w:sz w:val="24"/>
          <w:szCs w:val="24"/>
        </w:rPr>
      </w:pPr>
      <w:r>
        <w:rPr>
          <w:rFonts w:hint="eastAsia" w:ascii="宋体" w:hAnsi="宋体" w:cs="宋体"/>
          <w:sz w:val="24"/>
          <w:szCs w:val="24"/>
        </w:rPr>
        <w:t>1.成交服务商负责工作人员工装及劳保福利；医院提供办公场所及办公设施。成交服务商须对医院移交的消防及办公设备设施应妥善保管使用，保持完好。如有损坏应维修恢复正常或赔偿。</w:t>
      </w:r>
    </w:p>
    <w:p w14:paraId="76DDBBB3">
      <w:pPr>
        <w:spacing w:line="4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成交服务</w:t>
      </w:r>
      <w:r>
        <w:rPr>
          <w:rFonts w:hint="eastAsia" w:ascii="宋体" w:hAnsi="宋体" w:cs="宋体"/>
          <w:sz w:val="24"/>
          <w:szCs w:val="24"/>
        </w:rPr>
        <w:t>方只允许自行经营，不得转包，一经发现转包，医院有权收回并承担赔偿损失。</w:t>
      </w:r>
    </w:p>
    <w:p w14:paraId="4BDFF173">
      <w:pPr>
        <w:spacing w:line="400" w:lineRule="exact"/>
        <w:ind w:firstLine="480" w:firstLineChars="200"/>
        <w:rPr>
          <w:rFonts w:ascii="宋体" w:hAnsi="宋体" w:cs="宋体"/>
          <w:sz w:val="24"/>
          <w:szCs w:val="24"/>
        </w:rPr>
      </w:pPr>
      <w:r>
        <w:rPr>
          <w:rFonts w:hint="eastAsia" w:ascii="宋体" w:hAnsi="宋体" w:cs="宋体"/>
          <w:sz w:val="24"/>
          <w:szCs w:val="24"/>
        </w:rPr>
        <w:t>3.在消防维保过程中，如消防设施损坏，单次价格低于300元的设备由托管公司承担(不得将单次损坏设备累计上报)；所更换的设施设备质保期内免费维修，超保后只收取维修成本费用。</w:t>
      </w:r>
    </w:p>
    <w:p w14:paraId="295D81CA">
      <w:pPr>
        <w:spacing w:line="400" w:lineRule="exact"/>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、付款方式</w:t>
      </w:r>
    </w:p>
    <w:p w14:paraId="71424781">
      <w:pPr>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每月付款一次，根据考核结果付款。</w:t>
      </w:r>
    </w:p>
    <w:bookmarkEnd w:id="0"/>
    <w:p w14:paraId="0021B32E">
      <w:pPr>
        <w:spacing w:line="360" w:lineRule="auto"/>
      </w:pPr>
      <w:bookmarkStart w:id="3" w:name="_GoBack"/>
      <w:bookmarkEnd w:id="3"/>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宋?">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D29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59F81">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8659F81">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85E70E46"/>
    <w:multiLevelType w:val="singleLevel"/>
    <w:tmpl w:val="85E70E46"/>
    <w:lvl w:ilvl="0" w:tentative="0">
      <w:start w:val="2"/>
      <w:numFmt w:val="chineseCounting"/>
      <w:suff w:val="nothing"/>
      <w:lvlText w:val="（%1）"/>
      <w:lvlJc w:val="left"/>
      <w:rPr>
        <w:rFonts w:hint="eastAsia"/>
      </w:rPr>
    </w:lvl>
  </w:abstractNum>
  <w:abstractNum w:abstractNumId="1">
    <w:nsid w:val="116C1F18"/>
    <w:multiLevelType w:val="multilevel"/>
    <w:tmpl w:val="116C1F18"/>
    <w:lvl w:ilvl="0" w:tentative="0">
      <w:start w:val="1"/>
      <w:numFmt w:val="chineseCountingThousand"/>
      <w:suff w:val="nothing"/>
      <w:lvlText w:val="第%1卷 "/>
      <w:lvlJc w:val="left"/>
      <w:pPr>
        <w:ind w:left="0" w:firstLine="0"/>
      </w:pPr>
      <w:rPr>
        <w:rFonts w:hint="default" w:ascii="Symbol" w:hAnsi="Symbol" w:eastAsia="黑体"/>
        <w:b/>
        <w:i w:val="0"/>
        <w:strike w:val="0"/>
        <w:dstrike w:val="0"/>
        <w:color w:val="000000"/>
        <w:sz w:val="36"/>
        <w:u w:val="none"/>
      </w:rPr>
    </w:lvl>
    <w:lvl w:ilvl="1" w:tentative="0">
      <w:start w:val="1"/>
      <w:numFmt w:val="chineseCountingThousand"/>
      <w:pStyle w:val="3"/>
      <w:suff w:val="nothing"/>
      <w:lvlText w:val="第%2章 "/>
      <w:lvlJc w:val="left"/>
      <w:pPr>
        <w:ind w:left="4320" w:firstLine="0"/>
      </w:pPr>
      <w:rPr>
        <w:rFonts w:hint="default" w:ascii="Symbol" w:hAnsi="Symbol" w:eastAsia="黑体"/>
        <w:b/>
        <w:i w:val="0"/>
        <w:strike w:val="0"/>
        <w:dstrike w:val="0"/>
        <w:color w:val="000000"/>
        <w:sz w:val="32"/>
        <w:u w:val="none"/>
      </w:rPr>
    </w:lvl>
    <w:lvl w:ilvl="2" w:tentative="0">
      <w:start w:val="1"/>
      <w:numFmt w:val="chineseCountingThousand"/>
      <w:suff w:val="nothing"/>
      <w:lvlText w:val="第%3节 "/>
      <w:lvlJc w:val="left"/>
      <w:pPr>
        <w:ind w:left="0" w:firstLine="0"/>
      </w:pPr>
      <w:rPr>
        <w:rFonts w:hint="default" w:ascii="Symbol" w:hAnsi="Symbol" w:eastAsia="黑体"/>
        <w:b/>
        <w:i w:val="0"/>
        <w:strike w:val="0"/>
        <w:dstrike w:val="0"/>
        <w:color w:val="000000"/>
        <w:sz w:val="24"/>
        <w:szCs w:val="24"/>
        <w:u w:val="none"/>
      </w:rPr>
    </w:lvl>
    <w:lvl w:ilvl="3" w:tentative="0">
      <w:start w:val="1"/>
      <w:numFmt w:val="chineseCountingThousand"/>
      <w:suff w:val="nothing"/>
      <w:lvlText w:val="%4、 "/>
      <w:lvlJc w:val="left"/>
      <w:pPr>
        <w:ind w:left="0" w:firstLine="0"/>
      </w:pPr>
      <w:rPr>
        <w:rFonts w:hint="default" w:ascii="Symbol" w:hAnsi="Symbol" w:eastAsia="黑体"/>
        <w:b/>
        <w:i w:val="0"/>
        <w:strike w:val="0"/>
        <w:dstrike w:val="0"/>
        <w:color w:val="000000"/>
        <w:sz w:val="24"/>
        <w:szCs w:val="24"/>
        <w:u w:val="none"/>
      </w:rPr>
    </w:lvl>
    <w:lvl w:ilvl="4" w:tentative="0">
      <w:start w:val="1"/>
      <w:numFmt w:val="decimal"/>
      <w:suff w:val="nothing"/>
      <w:lvlText w:val="%5. "/>
      <w:lvlJc w:val="left"/>
      <w:pPr>
        <w:ind w:left="0" w:firstLine="0"/>
      </w:pPr>
      <w:rPr>
        <w:rFonts w:hint="default" w:ascii="Symbol" w:hAnsi="Symbol" w:eastAsia="黑体"/>
        <w:b/>
        <w:i w:val="0"/>
        <w:strike w:val="0"/>
        <w:dstrike w:val="0"/>
        <w:color w:val="000000"/>
        <w:sz w:val="24"/>
        <w:u w:val="none"/>
      </w:rPr>
    </w:lvl>
    <w:lvl w:ilvl="5" w:tentative="0">
      <w:start w:val="1"/>
      <w:numFmt w:val="decimal"/>
      <w:suff w:val="nothing"/>
      <w:lvlText w:val="%6. "/>
      <w:lvlJc w:val="left"/>
      <w:pPr>
        <w:ind w:left="0" w:firstLine="0"/>
      </w:pPr>
      <w:rPr>
        <w:rFonts w:hint="default" w:ascii="Symbol" w:hAnsi="Symbol" w:eastAsia="宋体"/>
        <w:b w:val="0"/>
        <w:i w:val="0"/>
        <w:strike w:val="0"/>
        <w:dstrike w:val="0"/>
        <w:color w:val="000000"/>
        <w:sz w:val="24"/>
        <w:u w:val="none"/>
      </w:rPr>
    </w:lvl>
    <w:lvl w:ilvl="6" w:tentative="0">
      <w:start w:val="1"/>
      <w:numFmt w:val="decimal"/>
      <w:suff w:val="nothing"/>
      <w:lvlText w:val="%7. "/>
      <w:lvlJc w:val="left"/>
      <w:pPr>
        <w:ind w:left="0" w:firstLine="0"/>
      </w:pPr>
      <w:rPr>
        <w:rFonts w:hint="default" w:ascii="Symbol" w:hAnsi="Symbol" w:eastAsia="宋体"/>
        <w:b w:val="0"/>
        <w:i w:val="0"/>
        <w:strike w:val="0"/>
        <w:dstrike w:val="0"/>
        <w:color w:val="000000"/>
        <w:sz w:val="24"/>
        <w:u w:val="none"/>
      </w:rPr>
    </w:lvl>
    <w:lvl w:ilvl="7" w:tentative="0">
      <w:start w:val="1"/>
      <w:numFmt w:val="decimal"/>
      <w:suff w:val="nothing"/>
      <w:lvlText w:val="%8. "/>
      <w:lvlJc w:val="left"/>
      <w:pPr>
        <w:ind w:left="0" w:firstLine="0"/>
      </w:pPr>
      <w:rPr>
        <w:rFonts w:hint="default" w:ascii="Symbol" w:hAnsi="Symbol" w:eastAsia="宋体"/>
        <w:b w:val="0"/>
        <w:i w:val="0"/>
        <w:strike w:val="0"/>
        <w:dstrike w:val="0"/>
        <w:color w:val="000000"/>
        <w:sz w:val="24"/>
        <w:u w:val="none"/>
      </w:rPr>
    </w:lvl>
    <w:lvl w:ilvl="8" w:tentative="0">
      <w:start w:val="1"/>
      <w:numFmt w:val="decimal"/>
      <w:suff w:val="nothing"/>
      <w:lvlText w:val="%9. "/>
      <w:lvlJc w:val="left"/>
      <w:pPr>
        <w:ind w:left="0" w:firstLine="0"/>
      </w:pPr>
      <w:rPr>
        <w:rFonts w:hint="default" w:ascii="Symbol" w:hAnsi="Symbol" w:eastAsia="宋体"/>
        <w:b w:val="0"/>
        <w:i w:val="0"/>
        <w:strike w:val="0"/>
        <w:dstrike w:val="0"/>
        <w:color w:val="000000"/>
        <w:sz w:val="24"/>
        <w:u w:val="none"/>
      </w:rPr>
    </w:lvl>
  </w:abstractNum>
  <w:abstractNum w:abstractNumId="2">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15"/>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YzI4OTJhOTZlNzkyZmI0MDdhNjg2Yzc2ZjZlYTgifQ=="/>
  </w:docVars>
  <w:rsids>
    <w:rsidRoot w:val="79E435BE"/>
    <w:rsid w:val="095E1B17"/>
    <w:rsid w:val="19FA3B25"/>
    <w:rsid w:val="2B4C4362"/>
    <w:rsid w:val="4314194A"/>
    <w:rsid w:val="5C320050"/>
    <w:rsid w:val="697C6DCD"/>
    <w:rsid w:val="79E435BE"/>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120" w:after="120" w:line="360" w:lineRule="auto"/>
      <w:jc w:val="center"/>
      <w:outlineLvl w:val="1"/>
    </w:pPr>
    <w:rPr>
      <w:rFonts w:ascii="Arial" w:hAnsi="Arial" w:eastAsia="黑体"/>
      <w:b/>
      <w:bCs/>
      <w:color w:val="000000"/>
      <w:sz w:val="32"/>
      <w:szCs w:val="32"/>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Normal Indent"/>
    <w:basedOn w:val="1"/>
    <w:uiPriority w:val="0"/>
    <w:pPr>
      <w:adjustRightInd w:val="0"/>
      <w:spacing w:line="360" w:lineRule="atLeast"/>
      <w:ind w:firstLine="482"/>
      <w:textAlignment w:val="baseline"/>
    </w:pPr>
    <w:rPr>
      <w:rFonts w:eastAsia="宋体"/>
      <w:kern w:val="0"/>
      <w:sz w:val="24"/>
    </w:rPr>
  </w:style>
  <w:style w:type="paragraph" w:styleId="4">
    <w:name w:val="Body Text"/>
    <w:basedOn w:val="1"/>
    <w:next w:val="5"/>
    <w:qFormat/>
    <w:uiPriority w:val="0"/>
    <w:rPr>
      <w:rFonts w:ascii="Arial" w:hAnsi="Arial"/>
      <w:kern w:val="0"/>
      <w:sz w:val="24"/>
    </w:rPr>
  </w:style>
  <w:style w:type="paragraph" w:customStyle="1" w:styleId="5">
    <w:name w:val="Default"/>
    <w:next w:val="6"/>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
    <w:name w:val="大标题"/>
    <w:basedOn w:val="1"/>
    <w:next w:val="7"/>
    <w:qFormat/>
    <w:uiPriority w:val="0"/>
    <w:pPr>
      <w:jc w:val="center"/>
    </w:pPr>
    <w:rPr>
      <w:rFonts w:ascii="Arial" w:hAnsi="Arial"/>
      <w:b/>
      <w:sz w:val="28"/>
      <w:szCs w:val="24"/>
    </w:rPr>
  </w:style>
  <w:style w:type="paragraph" w:styleId="7">
    <w:name w:val="Body Text First Indent 2"/>
    <w:basedOn w:val="8"/>
    <w:next w:val="1"/>
    <w:qFormat/>
    <w:uiPriority w:val="0"/>
    <w:pPr>
      <w:ind w:firstLine="420" w:firstLineChars="200"/>
    </w:pPr>
    <w:rPr>
      <w:rFonts w:ascii="Times New Roman" w:hAnsi="Times New Roman" w:eastAsia="宋?"/>
      <w:sz w:val="32"/>
      <w:szCs w:val="32"/>
    </w:rPr>
  </w:style>
  <w:style w:type="paragraph" w:styleId="8">
    <w:name w:val="Body Text Indent"/>
    <w:basedOn w:val="1"/>
    <w:qFormat/>
    <w:uiPriority w:val="0"/>
    <w:pPr>
      <w:ind w:firstLine="480"/>
    </w:pPr>
    <w:rPr>
      <w:rFonts w:ascii="宋体" w:hAnsi="宋体"/>
      <w:kern w:val="0"/>
      <w:sz w:val="24"/>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4"/>
    <w:qFormat/>
    <w:uiPriority w:val="99"/>
    <w:pPr>
      <w:spacing w:after="120"/>
      <w:ind w:firstLine="420" w:firstLineChars="100"/>
    </w:pPr>
  </w:style>
  <w:style w:type="paragraph" w:customStyle="1" w:styleId="14">
    <w:name w:val="二级条标题"/>
    <w:basedOn w:val="1"/>
    <w:next w:val="1"/>
    <w:qFormat/>
    <w:uiPriority w:val="0"/>
    <w:pPr>
      <w:widowControl/>
      <w:outlineLvl w:val="3"/>
    </w:pPr>
    <w:rPr>
      <w:rFonts w:ascii="黑体" w:eastAsia="黑体"/>
      <w:kern w:val="0"/>
      <w:szCs w:val="20"/>
    </w:rPr>
  </w:style>
  <w:style w:type="paragraph" w:customStyle="1" w:styleId="15">
    <w:name w:val="一级条标题"/>
    <w:basedOn w:val="3"/>
    <w:next w:val="1"/>
    <w:qFormat/>
    <w:uiPriority w:val="0"/>
    <w:pPr>
      <w:keepNext w:val="0"/>
      <w:keepLines w:val="0"/>
      <w:widowControl/>
      <w:numPr>
        <w:ilvl w:val="2"/>
        <w:numId w:val="2"/>
      </w:numPr>
      <w:spacing w:before="0" w:after="0" w:line="240" w:lineRule="auto"/>
      <w:ind w:left="0" w:firstLine="0"/>
      <w:jc w:val="both"/>
      <w:outlineLvl w:val="2"/>
    </w:pPr>
    <w:rPr>
      <w:rFonts w:ascii="黑体" w:hAnsi="Times New Roman"/>
      <w:b w:val="0"/>
      <w:bCs w:val="0"/>
      <w:color w:val="auto"/>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6806</Words>
  <Characters>6976</Characters>
  <Lines>0</Lines>
  <Paragraphs>0</Paragraphs>
  <TotalTime>18</TotalTime>
  <ScaleCrop>false</ScaleCrop>
  <LinksUpToDate>false</LinksUpToDate>
  <CharactersWithSpaces>7066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2021-10-11T07:45:00Z</dcterms:created>
  <dc:creator>其实孤独不可耻·</dc:creator>
  <cp:lastModifiedBy>其实孤独不可耻·</cp:lastModifiedBy>
  <dcterms:modified xsi:type="dcterms:W3CDTF">2025-01-16T09:20:35Z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818FDA01668B4FA2A21FFD7FFAD8D70D_13</vt:lpwstr>
  </property>
  <property fmtid="{D5CDD505-2E9C-101B-9397-08002B2CF9AE}" pid="4" name="KSOTemplateDocerSaveRecord">
    <vt:lpwstr>eyJoZGlkIjoiYjFhYzI4OTJhOTZlNzkyZmI0MDdhNjg2Yzc2ZjZlYTgiLCJ1c2VySWQiOiIyNjg3OTgzMTQifQ==</vt:lpwstr>
  </property>
</Properties>
</file>