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964" w:firstLineChars="30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eastAsia="zh-CN"/>
        </w:rPr>
        <w:t>焉耆县人妇幼保健医院中央空调</w:t>
      </w:r>
      <w:r>
        <w:rPr>
          <w:rFonts w:hint="eastAsia" w:ascii="宋体" w:hAnsi="宋体" w:cs="宋体"/>
          <w:b/>
          <w:bCs/>
          <w:sz w:val="32"/>
          <w:szCs w:val="32"/>
          <w:lang w:val="en-US" w:eastAsia="zh-CN"/>
        </w:rPr>
        <w:t>维保服务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工作</w:t>
      </w:r>
      <w:r>
        <w:rPr>
          <w:rFonts w:hint="eastAsia" w:ascii="仿宋" w:hAnsi="仿宋" w:eastAsia="仿宋" w:cs="仿宋"/>
          <w:b/>
          <w:color w:val="000000"/>
          <w:sz w:val="28"/>
          <w:szCs w:val="28"/>
          <w:lang w:val="en-US" w:eastAsia="zh-CN"/>
        </w:rPr>
        <w:t>范围及维保标准</w:t>
      </w:r>
      <w:r>
        <w:rPr>
          <w:rFonts w:hint="eastAsia" w:ascii="仿宋" w:hAnsi="仿宋" w:eastAsia="仿宋" w:cs="仿宋"/>
          <w:b/>
          <w:color w:val="000000"/>
          <w:sz w:val="28"/>
          <w:szCs w:val="28"/>
        </w:rPr>
        <w:t>:</w:t>
      </w:r>
    </w:p>
    <w:tbl>
      <w:tblPr>
        <w:tblStyle w:val="10"/>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038"/>
        <w:gridCol w:w="787"/>
        <w:gridCol w:w="660"/>
        <w:gridCol w:w="4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2" w:type="dxa"/>
            <w:noWrap w:val="0"/>
            <w:vAlign w:val="center"/>
          </w:tcPr>
          <w:p>
            <w:pPr>
              <w:keepNext w:val="0"/>
              <w:keepLines w:val="0"/>
              <w:pageBreakBefore w:val="0"/>
              <w:widowControl/>
              <w:kinsoku/>
              <w:wordWrap/>
              <w:overflowPunct/>
              <w:topLinePunct w:val="0"/>
              <w:autoSpaceDE/>
              <w:autoSpaceDN/>
              <w:bidi w:val="0"/>
              <w:snapToGrid w:val="0"/>
              <w:spacing w:line="312" w:lineRule="auto"/>
              <w:jc w:val="center"/>
              <w:textAlignment w:val="center"/>
              <w:rPr>
                <w:rFonts w:ascii="仿宋" w:hAnsi="仿宋" w:eastAsia="仿宋" w:cs="仿宋"/>
                <w:b/>
                <w:color w:val="000000"/>
                <w:sz w:val="24"/>
              </w:rPr>
            </w:pPr>
            <w:r>
              <w:rPr>
                <w:rFonts w:ascii="等线" w:hAnsi="等线" w:eastAsia="等线" w:cs="等线"/>
                <w:color w:val="000000"/>
                <w:kern w:val="0"/>
                <w:sz w:val="22"/>
                <w:szCs w:val="22"/>
                <w:lang w:bidi="ar"/>
              </w:rPr>
              <w:t>序号</w:t>
            </w:r>
          </w:p>
        </w:tc>
        <w:tc>
          <w:tcPr>
            <w:tcW w:w="3038" w:type="dxa"/>
            <w:noWrap w:val="0"/>
            <w:vAlign w:val="center"/>
          </w:tcPr>
          <w:p>
            <w:pPr>
              <w:keepNext w:val="0"/>
              <w:keepLines w:val="0"/>
              <w:pageBreakBefore w:val="0"/>
              <w:widowControl/>
              <w:kinsoku/>
              <w:wordWrap/>
              <w:overflowPunct/>
              <w:topLinePunct w:val="0"/>
              <w:autoSpaceDE/>
              <w:autoSpaceDN/>
              <w:bidi w:val="0"/>
              <w:snapToGrid w:val="0"/>
              <w:spacing w:line="312" w:lineRule="auto"/>
              <w:jc w:val="center"/>
              <w:textAlignment w:val="center"/>
              <w:rPr>
                <w:rFonts w:ascii="仿宋" w:hAnsi="仿宋" w:eastAsia="仿宋" w:cs="仿宋"/>
                <w:b/>
                <w:color w:val="000000"/>
                <w:sz w:val="24"/>
              </w:rPr>
            </w:pPr>
            <w:r>
              <w:rPr>
                <w:rFonts w:ascii="等线" w:hAnsi="等线" w:eastAsia="等线" w:cs="等线"/>
                <w:color w:val="000000"/>
                <w:kern w:val="0"/>
                <w:sz w:val="22"/>
                <w:szCs w:val="22"/>
                <w:lang w:bidi="ar"/>
              </w:rPr>
              <w:t>科室</w:t>
            </w:r>
          </w:p>
        </w:tc>
        <w:tc>
          <w:tcPr>
            <w:tcW w:w="787" w:type="dxa"/>
            <w:noWrap w:val="0"/>
            <w:vAlign w:val="center"/>
          </w:tcPr>
          <w:p>
            <w:pPr>
              <w:keepNext w:val="0"/>
              <w:keepLines w:val="0"/>
              <w:pageBreakBefore w:val="0"/>
              <w:widowControl/>
              <w:kinsoku/>
              <w:wordWrap/>
              <w:overflowPunct/>
              <w:topLinePunct w:val="0"/>
              <w:autoSpaceDE/>
              <w:autoSpaceDN/>
              <w:bidi w:val="0"/>
              <w:snapToGrid w:val="0"/>
              <w:spacing w:line="312" w:lineRule="auto"/>
              <w:jc w:val="center"/>
              <w:textAlignment w:val="center"/>
              <w:rPr>
                <w:rFonts w:ascii="仿宋" w:hAnsi="仿宋" w:eastAsia="仿宋" w:cs="仿宋"/>
                <w:b/>
                <w:color w:val="000000"/>
                <w:sz w:val="24"/>
              </w:rPr>
            </w:pPr>
            <w:r>
              <w:rPr>
                <w:rFonts w:ascii="等线" w:hAnsi="等线" w:eastAsia="等线" w:cs="等线"/>
                <w:color w:val="000000"/>
                <w:kern w:val="0"/>
                <w:sz w:val="22"/>
                <w:szCs w:val="22"/>
                <w:lang w:bidi="ar"/>
              </w:rPr>
              <w:t>单位</w:t>
            </w:r>
          </w:p>
        </w:tc>
        <w:tc>
          <w:tcPr>
            <w:tcW w:w="660" w:type="dxa"/>
            <w:noWrap w:val="0"/>
            <w:vAlign w:val="center"/>
          </w:tcPr>
          <w:p>
            <w:pPr>
              <w:keepNext w:val="0"/>
              <w:keepLines w:val="0"/>
              <w:pageBreakBefore w:val="0"/>
              <w:widowControl/>
              <w:kinsoku/>
              <w:wordWrap/>
              <w:overflowPunct/>
              <w:topLinePunct w:val="0"/>
              <w:autoSpaceDE/>
              <w:autoSpaceDN/>
              <w:bidi w:val="0"/>
              <w:snapToGrid w:val="0"/>
              <w:spacing w:line="312" w:lineRule="auto"/>
              <w:jc w:val="center"/>
              <w:textAlignment w:val="center"/>
              <w:rPr>
                <w:rFonts w:hint="eastAsia" w:ascii="仿宋" w:hAnsi="仿宋" w:eastAsia="仿宋" w:cs="仿宋"/>
                <w:b/>
                <w:color w:val="000000"/>
                <w:sz w:val="24"/>
                <w:lang w:eastAsia="zh-CN"/>
              </w:rPr>
            </w:pPr>
            <w:r>
              <w:rPr>
                <w:rFonts w:hint="eastAsia" w:ascii="等线" w:hAnsi="等线" w:eastAsia="等线" w:cs="等线"/>
                <w:color w:val="000000"/>
                <w:kern w:val="0"/>
                <w:sz w:val="22"/>
                <w:szCs w:val="22"/>
                <w:lang w:eastAsia="zh-CN" w:bidi="ar"/>
              </w:rPr>
              <w:t>数量</w:t>
            </w:r>
          </w:p>
        </w:tc>
        <w:tc>
          <w:tcPr>
            <w:tcW w:w="4556" w:type="dxa"/>
            <w:noWrap w:val="0"/>
            <w:vAlign w:val="center"/>
          </w:tcPr>
          <w:p>
            <w:pPr>
              <w:keepNext w:val="0"/>
              <w:keepLines w:val="0"/>
              <w:pageBreakBefore w:val="0"/>
              <w:widowControl/>
              <w:kinsoku/>
              <w:wordWrap/>
              <w:overflowPunct/>
              <w:topLinePunct w:val="0"/>
              <w:autoSpaceDE/>
              <w:autoSpaceDN/>
              <w:bidi w:val="0"/>
              <w:snapToGrid w:val="0"/>
              <w:spacing w:line="312" w:lineRule="auto"/>
              <w:jc w:val="center"/>
              <w:textAlignment w:val="center"/>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1"/>
                <w:szCs w:val="21"/>
              </w:rPr>
            </w:pPr>
            <w:r>
              <w:rPr>
                <w:rFonts w:hint="eastAsia" w:ascii="仿宋" w:hAnsi="仿宋" w:eastAsia="仿宋" w:cs="仿宋"/>
                <w:b w:val="0"/>
                <w:bCs/>
                <w:color w:val="000000"/>
                <w:sz w:val="21"/>
                <w:szCs w:val="21"/>
              </w:rPr>
              <w:t>1</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1"/>
                <w:szCs w:val="21"/>
                <w:lang w:eastAsia="zh-CN"/>
              </w:rPr>
            </w:pPr>
            <w:r>
              <w:rPr>
                <w:rFonts w:hint="eastAsia" w:ascii="仿宋" w:hAnsi="仿宋" w:eastAsia="仿宋" w:cs="仿宋"/>
                <w:b w:val="0"/>
                <w:bCs/>
                <w:color w:val="000000"/>
                <w:sz w:val="24"/>
                <w:szCs w:val="24"/>
                <w:lang w:eastAsia="zh-CN"/>
              </w:rPr>
              <w:t>四层屋面空调机房</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包含初效、中效、高效过滤器的更换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hint="eastAsia" w:ascii="仿宋" w:hAnsi="仿宋" w:eastAsia="仿宋" w:cs="仿宋"/>
                <w:b w:val="0"/>
                <w:bCs/>
                <w:color w:val="000000"/>
                <w:sz w:val="24"/>
              </w:rPr>
              <w:t>2</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三楼手术室</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eastAsia="zh-CN"/>
              </w:rPr>
              <w:t>包含初效、中效、高效过滤器的更换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hint="eastAsia" w:ascii="仿宋" w:hAnsi="仿宋" w:eastAsia="仿宋" w:cs="仿宋"/>
                <w:b w:val="0"/>
                <w:bCs/>
                <w:color w:val="000000"/>
                <w:sz w:val="24"/>
              </w:rPr>
              <w:t>3</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三楼产房</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eastAsia="zh-CN"/>
              </w:rPr>
              <w:t>包含初效、中效、高效过滤器的更换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hint="eastAsia" w:ascii="仿宋" w:hAnsi="仿宋" w:eastAsia="仿宋" w:cs="仿宋"/>
                <w:b w:val="0"/>
                <w:bCs/>
                <w:color w:val="000000"/>
                <w:sz w:val="24"/>
              </w:rPr>
              <w:t>4</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三楼重症监护室</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eastAsia="zh-CN"/>
              </w:rPr>
              <w:t>包含初效、中效、高效过滤器的更换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rPr>
            </w:pPr>
            <w:r>
              <w:rPr>
                <w:rFonts w:hint="eastAsia" w:ascii="仿宋" w:hAnsi="仿宋" w:eastAsia="仿宋" w:cs="仿宋"/>
                <w:b w:val="0"/>
                <w:bCs/>
                <w:color w:val="000000"/>
                <w:sz w:val="24"/>
              </w:rPr>
              <w:t>5</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rPr>
              <w:t>四层</w:t>
            </w:r>
            <w:r>
              <w:rPr>
                <w:rFonts w:hint="eastAsia" w:ascii="仿宋" w:hAnsi="仿宋" w:eastAsia="仿宋" w:cs="仿宋"/>
                <w:b w:val="0"/>
                <w:bCs/>
                <w:color w:val="000000"/>
                <w:sz w:val="24"/>
                <w:lang w:eastAsia="zh-CN"/>
              </w:rPr>
              <w:t>屋面模块式冷水机组</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台</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7</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清洗保养开机调试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rPr>
            </w:pPr>
            <w:r>
              <w:rPr>
                <w:rFonts w:hint="eastAsia" w:ascii="仿宋" w:hAnsi="仿宋" w:eastAsia="仿宋" w:cs="仿宋"/>
                <w:b w:val="0"/>
                <w:bCs/>
                <w:color w:val="000000"/>
                <w:sz w:val="24"/>
              </w:rPr>
              <w:t>6</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七楼屋面磁悬浮机组</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克管清洗冬季防水夏季注水保养开机调试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rPr>
            </w:pPr>
            <w:r>
              <w:rPr>
                <w:rFonts w:hint="eastAsia" w:ascii="仿宋" w:hAnsi="仿宋" w:eastAsia="仿宋" w:cs="仿宋"/>
                <w:b w:val="0"/>
                <w:bCs/>
                <w:color w:val="000000"/>
                <w:sz w:val="24"/>
              </w:rPr>
              <w:t>7</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七楼屋面冷却塔</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冷却塔放水注水清洗调试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rPr>
            </w:pPr>
            <w:r>
              <w:rPr>
                <w:rFonts w:hint="eastAsia" w:ascii="仿宋" w:hAnsi="仿宋" w:eastAsia="仿宋" w:cs="仿宋"/>
                <w:b w:val="0"/>
                <w:bCs/>
                <w:color w:val="000000"/>
                <w:sz w:val="24"/>
              </w:rPr>
              <w:t>8</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七楼蒸发机清洗保养</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sz w:val="24"/>
              </w:rPr>
            </w:pPr>
            <w:r>
              <w:rPr>
                <w:rFonts w:ascii="仿宋" w:hAnsi="仿宋" w:eastAsia="仿宋" w:cs="仿宋"/>
                <w:b w:val="0"/>
                <w:bCs/>
                <w:color w:val="000000"/>
                <w:sz w:val="24"/>
              </w:rPr>
              <w:t>项</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蒸发机放水注水清洗保养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9</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七楼屋面水泵</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6</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维修及保养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10</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风机盘管</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400</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eastAsia="zh-CN"/>
              </w:rPr>
              <w:t>维修清洗及保养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11</w:t>
            </w:r>
          </w:p>
        </w:tc>
        <w:tc>
          <w:tcPr>
            <w:tcW w:w="3038"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新风排风</w:t>
            </w:r>
          </w:p>
        </w:tc>
        <w:tc>
          <w:tcPr>
            <w:tcW w:w="787"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w:t>
            </w:r>
          </w:p>
        </w:tc>
        <w:tc>
          <w:tcPr>
            <w:tcW w:w="660"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55</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eastAsia="zh-CN"/>
              </w:rPr>
              <w:t>维修及保养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sz w:val="24"/>
                <w:lang w:val="en-US" w:eastAsia="zh-CN"/>
              </w:rPr>
            </w:pPr>
          </w:p>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12</w:t>
            </w:r>
          </w:p>
        </w:tc>
        <w:tc>
          <w:tcPr>
            <w:tcW w:w="3038" w:type="dxa"/>
            <w:noWrap w:val="0"/>
            <w:vAlign w:val="center"/>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所有空调</w:t>
            </w:r>
            <w:r>
              <w:rPr>
                <w:rFonts w:hint="eastAsia" w:ascii="仿宋" w:hAnsi="仿宋" w:eastAsia="仿宋" w:cs="仿宋"/>
                <w:b w:val="0"/>
                <w:bCs/>
                <w:color w:val="000000" w:themeColor="text1"/>
                <w:sz w:val="24"/>
                <w:szCs w:val="24"/>
                <w:lang w:val="en-US" w:eastAsia="zh-CN"/>
                <w14:textFill>
                  <w14:solidFill>
                    <w14:schemeClr w14:val="tx1"/>
                  </w14:solidFill>
                </w14:textFill>
              </w:rPr>
              <w:t>维护</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包含中央空调</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lang w:val="en-US" w:eastAsia="zh-CN"/>
                <w14:textFill>
                  <w14:solidFill>
                    <w14:schemeClr w14:val="tx1"/>
                  </w14:solidFill>
                </w14:textFill>
              </w:rPr>
              <w:t>多联机、加热风机盘管，</w:t>
            </w:r>
            <w:r>
              <w:rPr>
                <w:rFonts w:hint="eastAsia" w:ascii="仿宋" w:hAnsi="仿宋" w:eastAsia="仿宋" w:cs="仿宋"/>
                <w:b w:val="0"/>
                <w:bCs/>
                <w:color w:val="000000" w:themeColor="text1"/>
                <w:sz w:val="24"/>
                <w:szCs w:val="24"/>
                <w14:textFill>
                  <w14:solidFill>
                    <w14:schemeClr w14:val="tx1"/>
                  </w14:solidFill>
                </w14:textFill>
              </w:rPr>
              <w:t>洁净层流机组）</w:t>
            </w:r>
          </w:p>
        </w:tc>
        <w:tc>
          <w:tcPr>
            <w:tcW w:w="787" w:type="dxa"/>
            <w:noWrap w:val="0"/>
            <w:vAlign w:val="center"/>
          </w:tcPr>
          <w:p>
            <w:pPr>
              <w:keepNext w:val="0"/>
              <w:keepLines w:val="0"/>
              <w:pageBreakBefore w:val="0"/>
              <w:kinsoku/>
              <w:wordWrap/>
              <w:overflowPunct/>
              <w:topLinePunct w:val="0"/>
              <w:autoSpaceDE/>
              <w:autoSpaceDN/>
              <w:bidi w:val="0"/>
              <w:snapToGrid w:val="0"/>
              <w:spacing w:line="312" w:lineRule="auto"/>
              <w:jc w:val="center"/>
              <w:rPr>
                <w:rFonts w:ascii="仿宋" w:hAnsi="仿宋" w:eastAsia="仿宋" w:cs="仿宋"/>
                <w:b w:val="0"/>
                <w:bCs/>
                <w:color w:val="000000" w:themeColor="text1"/>
                <w:sz w:val="24"/>
                <w14:textFill>
                  <w14:solidFill>
                    <w14:schemeClr w14:val="tx1"/>
                  </w14:solidFill>
                </w14:textFill>
              </w:rPr>
            </w:pPr>
            <w:r>
              <w:rPr>
                <w:rFonts w:ascii="仿宋" w:hAnsi="仿宋" w:eastAsia="仿宋" w:cs="仿宋"/>
                <w:b w:val="0"/>
                <w:bCs/>
                <w:color w:val="000000" w:themeColor="text1"/>
                <w:sz w:val="24"/>
                <w14:textFill>
                  <w14:solidFill>
                    <w14:schemeClr w14:val="tx1"/>
                  </w14:solidFill>
                </w14:textFill>
              </w:rPr>
              <w:t>项</w:t>
            </w:r>
          </w:p>
        </w:tc>
        <w:tc>
          <w:tcPr>
            <w:tcW w:w="660" w:type="dxa"/>
            <w:noWrap w:val="0"/>
            <w:vAlign w:val="center"/>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夏天</w:t>
            </w:r>
            <w:r>
              <w:rPr>
                <w:rFonts w:hint="eastAsia" w:ascii="仿宋" w:hAnsi="仿宋" w:eastAsia="仿宋" w:cs="仿宋"/>
                <w:b w:val="0"/>
                <w:bCs/>
                <w:color w:val="000000" w:themeColor="text1"/>
                <w:sz w:val="24"/>
                <w:lang w:eastAsia="zh-CN"/>
                <w14:textFill>
                  <w14:solidFill>
                    <w14:schemeClr w14:val="tx1"/>
                  </w14:solidFill>
                </w14:textFill>
              </w:rPr>
              <w:t>制冷</w:t>
            </w:r>
            <w:r>
              <w:rPr>
                <w:rFonts w:hint="eastAsia" w:ascii="仿宋" w:hAnsi="仿宋" w:eastAsia="仿宋" w:cs="仿宋"/>
                <w:b w:val="0"/>
                <w:bCs/>
                <w:color w:val="000000" w:themeColor="text1"/>
                <w:sz w:val="24"/>
                <w14:textFill>
                  <w14:solidFill>
                    <w14:schemeClr w14:val="tx1"/>
                  </w14:solidFill>
                </w14:textFill>
              </w:rPr>
              <w:t>，冬季</w:t>
            </w:r>
            <w:r>
              <w:rPr>
                <w:rFonts w:hint="eastAsia" w:ascii="仿宋" w:hAnsi="仿宋" w:eastAsia="仿宋" w:cs="仿宋"/>
                <w:b w:val="0"/>
                <w:bCs/>
                <w:color w:val="000000" w:themeColor="text1"/>
                <w:sz w:val="24"/>
                <w:lang w:eastAsia="zh-CN"/>
                <w14:textFill>
                  <w14:solidFill>
                    <w14:schemeClr w14:val="tx1"/>
                  </w14:solidFill>
                </w14:textFill>
              </w:rPr>
              <w:t>制热</w:t>
            </w:r>
            <w:r>
              <w:rPr>
                <w:rFonts w:hint="eastAsia" w:ascii="仿宋" w:hAnsi="仿宋" w:eastAsia="仿宋" w:cs="仿宋"/>
                <w:b w:val="0"/>
                <w:bCs/>
                <w:color w:val="000000" w:themeColor="text1"/>
                <w:sz w:val="24"/>
                <w14:textFill>
                  <w14:solidFill>
                    <w14:schemeClr w14:val="tx1"/>
                  </w14:solidFill>
                </w14:textFill>
              </w:rPr>
              <w:t>；（定期更换过滤棉</w:t>
            </w:r>
            <w:r>
              <w:rPr>
                <w:rFonts w:hint="eastAsia" w:ascii="仿宋" w:hAnsi="仿宋" w:eastAsia="仿宋" w:cs="仿宋"/>
                <w:b w:val="0"/>
                <w:bCs/>
                <w:color w:val="000000" w:themeColor="text1"/>
                <w:sz w:val="24"/>
                <w:lang w:eastAsia="zh-CN"/>
                <w14:textFill>
                  <w14:solidFill>
                    <w14:schemeClr w14:val="tx1"/>
                  </w14:solidFill>
                </w14:textFill>
              </w:rPr>
              <w:t>，并对</w:t>
            </w:r>
            <w:r>
              <w:rPr>
                <w:rFonts w:hint="eastAsia" w:ascii="仿宋" w:hAnsi="仿宋" w:eastAsia="仿宋" w:cs="仿宋"/>
                <w:b w:val="0"/>
                <w:bCs/>
                <w:color w:val="000000" w:themeColor="text1"/>
                <w:sz w:val="24"/>
                <w14:textFill>
                  <w14:solidFill>
                    <w14:schemeClr w14:val="tx1"/>
                  </w14:solidFill>
                </w14:textFill>
              </w:rPr>
              <w:t>滤网</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冷凝水及水箱定期</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定</w:t>
            </w:r>
            <w:r>
              <w:rPr>
                <w:rFonts w:hint="eastAsia" w:ascii="仿宋" w:hAnsi="仿宋" w:eastAsia="仿宋" w:cs="仿宋"/>
                <w:b w:val="0"/>
                <w:bCs/>
                <w:color w:val="000000" w:themeColor="text1"/>
                <w:sz w:val="24"/>
                <w:lang w:val="en-US" w:eastAsia="zh-CN"/>
                <w14:textFill>
                  <w14:solidFill>
                    <w14:schemeClr w14:val="tx1"/>
                  </w14:solidFill>
                </w14:textFill>
              </w:rPr>
              <w:t>期</w:t>
            </w:r>
            <w:r>
              <w:rPr>
                <w:rFonts w:hint="eastAsia" w:ascii="仿宋" w:hAnsi="仿宋" w:eastAsia="仿宋" w:cs="仿宋"/>
                <w:b w:val="0"/>
                <w:bCs/>
                <w:color w:val="000000" w:themeColor="text1"/>
                <w:sz w:val="24"/>
                <w14:textFill>
                  <w14:solidFill>
                    <w14:schemeClr w14:val="tx1"/>
                  </w14:solidFill>
                </w14:textFill>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2" w:type="dxa"/>
            <w:noWrap w:val="0"/>
            <w:vAlign w:val="top"/>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13</w:t>
            </w:r>
          </w:p>
        </w:tc>
        <w:tc>
          <w:tcPr>
            <w:tcW w:w="3038" w:type="dxa"/>
            <w:noWrap w:val="0"/>
            <w:vAlign w:val="center"/>
          </w:tcPr>
          <w:p>
            <w:pPr>
              <w:keepNext w:val="0"/>
              <w:keepLines w:val="0"/>
              <w:pageBreakBefore w:val="0"/>
              <w:kinsoku/>
              <w:wordWrap/>
              <w:overflowPunct/>
              <w:topLinePunct w:val="0"/>
              <w:autoSpaceDE/>
              <w:autoSpaceDN/>
              <w:bidi w:val="0"/>
              <w:snapToGrid w:val="0"/>
              <w:spacing w:line="312" w:lineRule="auto"/>
              <w:jc w:val="left"/>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独立空调</w:t>
            </w:r>
          </w:p>
        </w:tc>
        <w:tc>
          <w:tcPr>
            <w:tcW w:w="787" w:type="dxa"/>
            <w:noWrap w:val="0"/>
            <w:vAlign w:val="center"/>
          </w:tcPr>
          <w:p>
            <w:pPr>
              <w:keepNext w:val="0"/>
              <w:keepLines w:val="0"/>
              <w:pageBreakBefore w:val="0"/>
              <w:kinsoku/>
              <w:wordWrap/>
              <w:overflowPunct/>
              <w:topLinePunct w:val="0"/>
              <w:autoSpaceDE/>
              <w:autoSpaceDN/>
              <w:bidi w:val="0"/>
              <w:snapToGrid w:val="0"/>
              <w:spacing w:line="312" w:lineRule="auto"/>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项</w:t>
            </w:r>
          </w:p>
        </w:tc>
        <w:tc>
          <w:tcPr>
            <w:tcW w:w="660" w:type="dxa"/>
            <w:noWrap w:val="0"/>
            <w:vAlign w:val="center"/>
          </w:tcPr>
          <w:p>
            <w:pPr>
              <w:keepNext w:val="0"/>
              <w:keepLines w:val="0"/>
              <w:pageBreakBefore w:val="0"/>
              <w:kinsoku/>
              <w:wordWrap/>
              <w:overflowPunct/>
              <w:topLinePunct w:val="0"/>
              <w:autoSpaceDE/>
              <w:autoSpaceDN/>
              <w:bidi w:val="0"/>
              <w:snapToGrid w:val="0"/>
              <w:spacing w:line="312" w:lineRule="auto"/>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4556" w:type="dxa"/>
            <w:noWrap w:val="0"/>
            <w:vAlign w:val="top"/>
          </w:tcPr>
          <w:p>
            <w:pPr>
              <w:keepNext w:val="0"/>
              <w:keepLines w:val="0"/>
              <w:pageBreakBefore w:val="0"/>
              <w:kinsoku/>
              <w:wordWrap/>
              <w:overflowPunct/>
              <w:topLinePunct w:val="0"/>
              <w:autoSpaceDE/>
              <w:autoSpaceDN/>
              <w:bidi w:val="0"/>
              <w:snapToGrid w:val="0"/>
              <w:spacing w:line="312" w:lineRule="auto"/>
              <w:jc w:val="left"/>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≥20台</w:t>
            </w:r>
            <w:r>
              <w:rPr>
                <w:rFonts w:hint="eastAsia" w:ascii="仿宋" w:hAnsi="仿宋" w:eastAsia="仿宋" w:cs="仿宋"/>
                <w:b w:val="0"/>
                <w:bCs/>
                <w:color w:val="000000"/>
                <w:sz w:val="24"/>
                <w:highlight w:val="none"/>
                <w:lang w:eastAsia="zh-CN"/>
              </w:rPr>
              <w:t>维修及保养</w:t>
            </w:r>
          </w:p>
        </w:tc>
      </w:tr>
    </w:tbl>
    <w:p>
      <w:pPr>
        <w:keepNext w:val="0"/>
        <w:keepLines w:val="0"/>
        <w:pageBreakBefore w:val="0"/>
        <w:widowControl w:val="0"/>
        <w:kinsoku w:val="0"/>
        <w:wordWrap/>
        <w:overflowPunct w:val="0"/>
        <w:topLinePunct w:val="0"/>
        <w:autoSpaceDE w:val="0"/>
        <w:autoSpaceDN w:val="0"/>
        <w:bidi w:val="0"/>
        <w:adjustRightInd w:val="0"/>
        <w:snapToGrid w:val="0"/>
        <w:spacing w:line="312" w:lineRule="auto"/>
        <w:ind w:firstLine="560" w:firstLineChars="200"/>
        <w:jc w:val="left"/>
        <w:textAlignment w:val="auto"/>
        <w:rPr>
          <w:rFonts w:hint="eastAsia" w:ascii="仿宋" w:hAnsi="仿宋" w:eastAsia="仿宋" w:cs="仿宋"/>
          <w:b w:val="0"/>
          <w:bCs/>
          <w:color w:val="000000"/>
          <w:sz w:val="28"/>
          <w:szCs w:val="28"/>
          <w:lang w:val="en-US" w:eastAsia="zh-CN"/>
        </w:rPr>
      </w:pPr>
      <w:bookmarkStart w:id="1" w:name="_GoBack"/>
      <w:bookmarkEnd w:id="1"/>
      <w:r>
        <w:rPr>
          <w:rFonts w:hint="eastAsia" w:ascii="仿宋" w:hAnsi="仿宋" w:eastAsia="仿宋" w:cs="仿宋"/>
          <w:b w:val="0"/>
          <w:bCs/>
          <w:color w:val="000000"/>
          <w:sz w:val="28"/>
          <w:szCs w:val="28"/>
          <w:lang w:val="en-US" w:eastAsia="zh-CN"/>
        </w:rPr>
        <w:t>空调维保标准：</w:t>
      </w:r>
      <w:r>
        <w:rPr>
          <w:rFonts w:hint="eastAsia" w:ascii="仿宋" w:hAnsi="仿宋" w:eastAsia="仿宋" w:cs="仿宋"/>
          <w:b w:val="0"/>
          <w:bCs/>
          <w:color w:val="000000"/>
          <w:sz w:val="28"/>
          <w:szCs w:val="28"/>
        </w:rPr>
        <w:t>确保本院层流净化设备、强弱电系统的设备始终处于良好的运行状态，洁净室的七大洁净指标(温湿度、风速或换气次数、噪声、压差、照度、尘埃粒子)符合《医院洁净层流设备建筑技术规范》GB50333-2002标准、《医院空气净化管理规范》WS/T 368-2012及《层流设备医院感染预防与控制技术规范》标准</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维保期内相关系统维护标准有修订或新增的以最新标准为准。</w:t>
      </w:r>
    </w:p>
    <w:p>
      <w:pPr>
        <w:pStyle w:val="2"/>
        <w:rPr>
          <w:rFonts w:hint="default"/>
          <w:lang w:val="en-US" w:eastAsia="zh-CN"/>
        </w:rPr>
      </w:pPr>
      <w:r>
        <w:rPr>
          <w:rFonts w:hint="eastAsia" w:ascii="仿宋" w:hAnsi="仿宋" w:eastAsia="仿宋" w:cs="仿宋"/>
          <w:b w:val="0"/>
          <w:bCs/>
          <w:color w:val="000000"/>
          <w:sz w:val="28"/>
          <w:szCs w:val="28"/>
          <w:lang w:val="en-US" w:eastAsia="zh-CN"/>
        </w:rPr>
        <w:t>空调维保期限：2年</w:t>
      </w:r>
    </w:p>
    <w:p>
      <w:pPr>
        <w:keepNext w:val="0"/>
        <w:keepLines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一、空调维保内容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1、冷热源设备（热泵模块机组）维保</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检查机组制冷剂的充注量，检查接口是否存在泄漏，对蒸发器进行加氮加压检漏，对制冷不足的机组进行充注。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检查冷冻油量、油色、必要时更换冷冻机油并清理油腔。检查机组运行时的油压，检查油过滤器。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检查机组干燥过滤器。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检测机组压缩机电机、电磁阀线圈、冷凝器风机电机的绝缘情况，检查各电磁阀的工作情况。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检查清理控制柜，检查各接触器、继电器、检查各接线端。</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检测机组控制保护装置的运行情况</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根据运行情况对控制系统进行调整。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检查冷凝器风机电机轴承，进行加油润滑。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检查冷冻水泵运行情况，并加油润滑。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检查冷凝器翅片的积尘情况，必要时进行清洗或更换翅片。</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常范围。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 xml:space="preserve"> 检查冷冻水泵运行情况。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检查机组各保护控制装置并对各保护参数进行校对、调整。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检查压缩机电机、室内外风机电机的运行情况，并检测其线圈绝缘情况。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检查机组各电磁阀、膨胀阀的运行情况。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检查并清理电路的各接触器、继电器及微电脑控制系统。</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检查冷凝风机运转情况，检查及清理翅片积尘。</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检查校正各控制设定值。</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17</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 xml:space="preserve"> 检查机组压缩机电机的工作电压、电流及工作温度是否正常。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18</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对机组及控制元件进行外观检查。</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2、净化组合式空调机组维保内容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 xml:space="preserve"> 净化组合式空调机组的年度保养内容。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检查风机电机轴承运行情况，添加润滑油。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检查风机电机绝缘情况；检查风机电源及各接线端。</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检查并调整风机皮带。</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检查、调整风机的运转使不产生不正常的震动及噪音。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检查柜体表面，做好防腐处理；检查吊架情况，使风柜安装良好。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检查机组换热情况，检查阀门管道的堵塞情况。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检查电极加湿器的工作状态、加湿量与信号模量的比例关系是否正常。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检查比例积分阀的运行情况。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检查机组保温情况，避免冷凝漏水。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检查机组内的初</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中效过滤器、亚高效过滤器的工作情况，如过滤器的阻力偏高或有破损的情况，应立即进行更换。</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净化组合式空调机组的月度保养内容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检查风机电机轴承运行情况，添加润滑油。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检查风机电机绝缘情况；检查电机电源及各接线端是否松动、电机各相电流。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检查并调整风机皮带松紧程度。</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检查、调整风机的运转使之不产生不正常的震动及噪音。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17</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检查柜体表面，做好防腐处理；检查机架情况，使风柜安装良好。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18</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用专业清洁剂清洗风柜内表面、散热翅片；清理风机叶轮、凝水盘。</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19</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检查机组换热情况，检查阀门管道的堵塞情况。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20</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检查比例积分阀的运行情况。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检查机组保温情况并及时修复，避免冷凝漏水。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检查机组内的初</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中效过滤器、亚高效过滤器的工作情况，如过滤器的阻力偏高或有破损的情况，应立即进行更换。</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每半年清洁一次热交换器的翅片，肋片。</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3、排风机的维保内容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排风机的年度保养工作内容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检查风机电机轴承运行情况，添加润滑油。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检查风机电机绝缘情况；检查风机电源及各接线端。</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检查风机的运转电流是否正常。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检查风机表面，做好防腐处理；检查吊架情况，使风柜安装良好。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清理风机叶轮。</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检查、调整风机的运转使不产生不正常的震动及噪音。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排风机的月度保养内容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检查风机电机轴承运行情况。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检查风机电机绝缘情况。</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检查、调整风机的运转使不产生不正常的震动及噪音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4、空调水泵年度保养内容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空调水泵年度保养工作内容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检测轴承及泵叶的磨损程度；检查轴承温度及是否存在异响；</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按要求加注润滑油脂。</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检查联轴器急轮胶的震动及磨损情况；校正对轴性使水泵电机达到运转平衡。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检查水泵运行时是否有漏水现象。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检查各阀门、止回阀、水锤汲纳器、软接、Y型过滤器等附件的运行性能，并进行保养调整；检测、校对各温度表、压力表。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检查水泵的运转电压与运转电流是否正常；检查水泵运转时的进出水压力是否正常。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检查水泵外观、对机体、支座支架除锈并作防锈处理。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5、空调冷热水系统维保内容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检查冷却水是否清洁；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检查系统阀门有无渗漏</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半年检查</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次水管保温层或保护层</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如损坏，需立即修补、更换</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检查系统中压差调节阀是否正常</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膨胀水箱内要</w:t>
      </w:r>
      <w:r>
        <w:rPr>
          <w:rFonts w:hint="eastAsia" w:ascii="仿宋" w:hAnsi="仿宋" w:eastAsia="仿宋" w:cs="仿宋"/>
          <w:b w:val="0"/>
          <w:bCs/>
          <w:color w:val="000000"/>
          <w:sz w:val="28"/>
          <w:szCs w:val="28"/>
          <w:lang w:val="en-US" w:eastAsia="zh-CN"/>
        </w:rPr>
        <w:t>壹</w:t>
      </w:r>
      <w:r>
        <w:rPr>
          <w:rFonts w:hint="eastAsia" w:ascii="仿宋" w:hAnsi="仿宋" w:eastAsia="仿宋" w:cs="仿宋"/>
          <w:b w:val="0"/>
          <w:bCs/>
          <w:color w:val="000000"/>
          <w:sz w:val="28"/>
          <w:szCs w:val="28"/>
        </w:rPr>
        <w:t>年清洁</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次，并对箱体及钢结构基座进行</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次除锈刷漆；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（6）壹</w:t>
      </w:r>
      <w:r>
        <w:rPr>
          <w:rFonts w:hint="eastAsia" w:ascii="仿宋" w:hAnsi="仿宋" w:eastAsia="仿宋" w:cs="仿宋"/>
          <w:b w:val="0"/>
          <w:bCs/>
          <w:color w:val="000000"/>
          <w:sz w:val="28"/>
          <w:szCs w:val="28"/>
        </w:rPr>
        <w:t>年检查</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次水管系统的支撑构件。</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6、净化空调风循环系统维保内容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定期检查风管道与设备间的软连接是否紧密和有无破损的情况</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定期清洗新风机组、循环机组的初</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中效过滤器、回风口、排风口</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系统的支吊构件检查、修复、除锈刷漆支吊构件</w:t>
      </w:r>
      <w:r>
        <w:rPr>
          <w:rFonts w:hint="eastAsia" w:ascii="仿宋" w:hAnsi="仿宋" w:eastAsia="仿宋" w:cs="仿宋"/>
          <w:b w:val="0"/>
          <w:bCs/>
          <w:color w:val="000000"/>
          <w:sz w:val="28"/>
          <w:szCs w:val="28"/>
          <w:lang w:val="en-US" w:eastAsia="zh-CN"/>
        </w:rPr>
        <w:t>是否</w:t>
      </w:r>
      <w:r>
        <w:rPr>
          <w:rFonts w:hint="eastAsia" w:ascii="仿宋" w:hAnsi="仿宋" w:eastAsia="仿宋" w:cs="仿宋"/>
          <w:b w:val="0"/>
          <w:bCs/>
          <w:color w:val="000000"/>
          <w:sz w:val="28"/>
          <w:szCs w:val="28"/>
        </w:rPr>
        <w:t>牢固</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定期检查高效过滤器的密封口处是否漏风和过滤器是否破损，</w:t>
      </w:r>
      <w:r>
        <w:rPr>
          <w:rFonts w:hint="eastAsia" w:ascii="仿宋" w:hAnsi="仿宋" w:eastAsia="仿宋" w:cs="仿宋"/>
          <w:b w:val="0"/>
          <w:bCs/>
          <w:color w:val="000000"/>
          <w:sz w:val="28"/>
          <w:szCs w:val="28"/>
          <w:lang w:val="en-US" w:eastAsia="zh-CN"/>
        </w:rPr>
        <w:t>阻力是否在正常范围内</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每次更换过滤器时，对静压箱的内</w:t>
      </w:r>
      <w:r>
        <w:rPr>
          <w:rFonts w:hint="eastAsia" w:ascii="仿宋" w:hAnsi="仿宋" w:eastAsia="仿宋" w:cs="仿宋"/>
          <w:b w:val="0"/>
          <w:bCs/>
          <w:color w:val="000000"/>
          <w:sz w:val="28"/>
          <w:szCs w:val="28"/>
          <w:lang w:val="en-US" w:eastAsia="zh-CN"/>
        </w:rPr>
        <w:t>部</w:t>
      </w:r>
      <w:r>
        <w:rPr>
          <w:rFonts w:hint="eastAsia" w:ascii="仿宋" w:hAnsi="仿宋" w:eastAsia="仿宋" w:cs="仿宋"/>
          <w:b w:val="0"/>
          <w:bCs/>
          <w:color w:val="000000"/>
          <w:sz w:val="28"/>
          <w:szCs w:val="28"/>
        </w:rPr>
        <w:t>进行清洁。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检查净化空调风管道的清洁程度，</w:t>
      </w:r>
      <w:r>
        <w:rPr>
          <w:rFonts w:hint="eastAsia" w:ascii="仿宋" w:hAnsi="仿宋" w:eastAsia="仿宋" w:cs="仿宋"/>
          <w:b w:val="0"/>
          <w:bCs/>
          <w:color w:val="000000"/>
          <w:sz w:val="28"/>
          <w:szCs w:val="28"/>
          <w:lang w:val="en-US" w:eastAsia="zh-CN"/>
        </w:rPr>
        <w:t>并</w:t>
      </w:r>
      <w:r>
        <w:rPr>
          <w:rFonts w:hint="eastAsia" w:ascii="仿宋" w:hAnsi="仿宋" w:eastAsia="仿宋" w:cs="仿宋"/>
          <w:b w:val="0"/>
          <w:bCs/>
          <w:color w:val="000000"/>
          <w:sz w:val="28"/>
          <w:szCs w:val="28"/>
        </w:rPr>
        <w:t>对表面进行</w:t>
      </w:r>
      <w:r>
        <w:rPr>
          <w:rFonts w:hint="eastAsia" w:ascii="仿宋" w:hAnsi="仿宋" w:eastAsia="仿宋" w:cs="仿宋"/>
          <w:b w:val="0"/>
          <w:bCs/>
          <w:color w:val="000000"/>
          <w:sz w:val="28"/>
          <w:szCs w:val="28"/>
          <w:lang w:val="en-US" w:eastAsia="zh-CN"/>
        </w:rPr>
        <w:t>清洁</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二、</w:t>
      </w:r>
      <w:r>
        <w:rPr>
          <w:rFonts w:hint="eastAsia" w:ascii="仿宋" w:hAnsi="仿宋" w:eastAsia="仿宋" w:cs="仿宋"/>
          <w:b/>
          <w:bCs w:val="0"/>
          <w:color w:val="000000"/>
          <w:sz w:val="28"/>
          <w:szCs w:val="28"/>
        </w:rPr>
        <w:t>空调</w:t>
      </w:r>
      <w:r>
        <w:rPr>
          <w:rFonts w:hint="eastAsia" w:ascii="仿宋" w:hAnsi="仿宋" w:eastAsia="仿宋" w:cs="仿宋"/>
          <w:b/>
          <w:bCs w:val="0"/>
          <w:color w:val="000000"/>
          <w:sz w:val="28"/>
          <w:szCs w:val="28"/>
          <w:lang w:val="en-US" w:eastAsia="zh-CN"/>
        </w:rPr>
        <w:t>设备</w:t>
      </w:r>
      <w:r>
        <w:rPr>
          <w:rFonts w:hint="eastAsia" w:ascii="仿宋" w:hAnsi="仿宋" w:eastAsia="仿宋" w:cs="仿宋"/>
          <w:b/>
          <w:bCs w:val="0"/>
          <w:color w:val="000000"/>
          <w:sz w:val="28"/>
          <w:szCs w:val="28"/>
        </w:rPr>
        <w:t>维保</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1、水系统的保养：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1.1检查冷却水是否清洁；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1.2清洗冷却水管上的过滤器；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检查膨胀水箱补水浮球阀是否正常；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rPr>
        <w:t>检查系统阀门有无渗漏，清洁系统设备的表面。</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rPr>
        <w:t>在冷冻水系统中监测软化水水质情况</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检查软化水系统。</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2、盘管风机的保养：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2.1检查风机盘管电机运转情况</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2.2检查风机盘管控制电动调节阀和温控开关是否正常</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2.3检查风机盘管水循环情况、二通阀是否正常</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2.4检查风机盘管过滤网，并做清洗工作，</w:t>
      </w:r>
      <w:r>
        <w:rPr>
          <w:rFonts w:hint="eastAsia" w:ascii="仿宋" w:hAnsi="仿宋" w:eastAsia="仿宋" w:cs="仿宋"/>
          <w:b w:val="0"/>
          <w:bCs/>
          <w:color w:val="000000"/>
          <w:sz w:val="28"/>
          <w:szCs w:val="28"/>
          <w:lang w:val="en-US" w:eastAsia="zh-CN"/>
        </w:rPr>
        <w:t>叁</w:t>
      </w:r>
      <w:r>
        <w:rPr>
          <w:rFonts w:hint="eastAsia" w:ascii="仿宋" w:hAnsi="仿宋" w:eastAsia="仿宋" w:cs="仿宋"/>
          <w:b w:val="0"/>
          <w:bCs/>
          <w:color w:val="000000"/>
          <w:sz w:val="28"/>
          <w:szCs w:val="28"/>
        </w:rPr>
        <w:t>个月要清洁</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2.5检查风机盘管接水盘是否干净、无污物冷凝水管是否通畅，接水盘</w:t>
      </w:r>
      <w:r>
        <w:rPr>
          <w:rFonts w:hint="eastAsia" w:ascii="仿宋" w:hAnsi="仿宋" w:eastAsia="仿宋" w:cs="仿宋"/>
          <w:b w:val="0"/>
          <w:bCs/>
          <w:color w:val="000000"/>
          <w:sz w:val="28"/>
          <w:szCs w:val="28"/>
          <w:lang w:val="en-US" w:eastAsia="zh-CN"/>
        </w:rPr>
        <w:t>壹</w:t>
      </w:r>
      <w:r>
        <w:rPr>
          <w:rFonts w:hint="eastAsia" w:ascii="仿宋" w:hAnsi="仿宋" w:eastAsia="仿宋" w:cs="仿宋"/>
          <w:b w:val="0"/>
          <w:bCs/>
          <w:color w:val="000000"/>
          <w:sz w:val="28"/>
          <w:szCs w:val="28"/>
        </w:rPr>
        <w:t>年清洁</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rPr>
        <w:t>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2.6检查风机盘管吊件、风口连接等处是否稳固，拧紧所有紧固件。</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2.7检查风机盘管管路保温层是否有破损或脱落。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zh-CN"/>
        </w:rPr>
        <w:t>2.8</w:t>
      </w:r>
      <w:r>
        <w:rPr>
          <w:rFonts w:hint="eastAsia" w:ascii="仿宋" w:hAnsi="仿宋" w:eastAsia="仿宋" w:cs="仿宋"/>
          <w:b w:val="0"/>
          <w:bCs/>
          <w:color w:val="000000"/>
          <w:sz w:val="28"/>
          <w:szCs w:val="28"/>
        </w:rPr>
        <w:t>根据风机叶轮沾污粉尘情况，</w:t>
      </w:r>
      <w:r>
        <w:rPr>
          <w:rFonts w:hint="eastAsia" w:ascii="仿宋" w:hAnsi="仿宋" w:eastAsia="仿宋" w:cs="仿宋"/>
          <w:b w:val="0"/>
          <w:bCs/>
          <w:color w:val="000000"/>
          <w:sz w:val="28"/>
          <w:szCs w:val="28"/>
          <w:lang w:val="en-US" w:eastAsia="zh-CN"/>
        </w:rPr>
        <w:t>壹年</w:t>
      </w:r>
      <w:r>
        <w:rPr>
          <w:rFonts w:hint="eastAsia" w:ascii="仿宋" w:hAnsi="仿宋" w:eastAsia="仿宋" w:cs="仿宋"/>
          <w:b w:val="0"/>
          <w:bCs/>
          <w:color w:val="000000"/>
          <w:sz w:val="28"/>
          <w:szCs w:val="28"/>
        </w:rPr>
        <w:t>清洁</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w:t>
      </w: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rPr>
        <w:t>清洁风机风叶、盘管、积水盘上的</w:t>
      </w:r>
      <w:r>
        <w:rPr>
          <w:rFonts w:hint="eastAsia" w:ascii="仿宋" w:hAnsi="仿宋" w:eastAsia="仿宋" w:cs="仿宋"/>
          <w:b w:val="0"/>
          <w:bCs/>
          <w:color w:val="000000"/>
          <w:sz w:val="28"/>
          <w:szCs w:val="28"/>
          <w:lang w:val="en-US" w:eastAsia="zh-CN"/>
        </w:rPr>
        <w:t>杂物</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w:t>
      </w: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rPr>
        <w:t>清洁风机盘管外壳。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3</w:t>
      </w:r>
      <w:r>
        <w:rPr>
          <w:rFonts w:hint="eastAsia" w:ascii="仿宋" w:hAnsi="仿宋" w:eastAsia="仿宋" w:cs="仿宋"/>
          <w:b/>
          <w:bCs w:val="0"/>
          <w:color w:val="000000"/>
          <w:sz w:val="28"/>
          <w:szCs w:val="28"/>
        </w:rPr>
        <w:t>、管道系统的保养：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.1阀门漏水检修。</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.2冷却水管道加药除垢、除</w:t>
      </w:r>
      <w:r>
        <w:rPr>
          <w:rFonts w:hint="eastAsia" w:ascii="仿宋" w:hAnsi="仿宋" w:eastAsia="仿宋" w:cs="仿宋"/>
          <w:b w:val="0"/>
          <w:bCs/>
          <w:color w:val="000000"/>
          <w:sz w:val="28"/>
          <w:szCs w:val="28"/>
          <w:lang w:val="en-US" w:eastAsia="zh-CN"/>
        </w:rPr>
        <w:t>杂质</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.3冷水管道加药除水垢。</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.4外表去锈刷漆。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5每</w:t>
      </w:r>
      <w:r>
        <w:rPr>
          <w:rFonts w:hint="eastAsia" w:ascii="仿宋" w:hAnsi="仿宋" w:eastAsia="仿宋" w:cs="仿宋"/>
          <w:b w:val="0"/>
          <w:bCs/>
          <w:color w:val="000000"/>
          <w:sz w:val="28"/>
          <w:szCs w:val="28"/>
        </w:rPr>
        <w:t>年通、断电</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次电磁阀和电动压差调节阀。</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膨胀水箱内要</w:t>
      </w:r>
      <w:r>
        <w:rPr>
          <w:rFonts w:hint="eastAsia" w:ascii="仿宋" w:hAnsi="仿宋" w:eastAsia="仿宋" w:cs="仿宋"/>
          <w:b w:val="0"/>
          <w:bCs/>
          <w:color w:val="000000"/>
          <w:sz w:val="28"/>
          <w:szCs w:val="28"/>
          <w:lang w:val="en-US" w:eastAsia="zh-CN"/>
        </w:rPr>
        <w:t>壹</w:t>
      </w:r>
      <w:r>
        <w:rPr>
          <w:rFonts w:hint="eastAsia" w:ascii="仿宋" w:hAnsi="仿宋" w:eastAsia="仿宋" w:cs="仿宋"/>
          <w:b w:val="0"/>
          <w:bCs/>
          <w:color w:val="000000"/>
          <w:sz w:val="28"/>
          <w:szCs w:val="28"/>
        </w:rPr>
        <w:t>年清洁</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次，并对箱体及钢结构基座进行</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次除锈刷漆；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7每年</w:t>
      </w:r>
      <w:r>
        <w:rPr>
          <w:rFonts w:hint="eastAsia" w:ascii="仿宋" w:hAnsi="仿宋" w:eastAsia="仿宋" w:cs="仿宋"/>
          <w:b w:val="0"/>
          <w:bCs/>
          <w:color w:val="000000"/>
          <w:sz w:val="28"/>
          <w:szCs w:val="28"/>
        </w:rPr>
        <w:t>检查</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次水管系统的支撑构件，损坏的要修复，松动的要紧固，锈腐的要除锈刷漆。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4</w:t>
      </w:r>
      <w:r>
        <w:rPr>
          <w:rFonts w:hint="eastAsia" w:ascii="仿宋" w:hAnsi="仿宋" w:eastAsia="仿宋" w:cs="仿宋"/>
          <w:b/>
          <w:bCs w:val="0"/>
          <w:color w:val="000000"/>
          <w:sz w:val="28"/>
          <w:szCs w:val="28"/>
        </w:rPr>
        <w:t>、阀类维修保养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rPr>
        <w:t>.1每半年对阀类进行</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rPr>
        <w:t>.2节制阀与调节阀检查是否泄漏；检查阀门开闭是否灵活</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检查法兰连结处是否渗漏。</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rPr>
        <w:t>.3干燥过滤器：检查干燥过滤器是否已脏堵或吸潮；</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4.4</w:t>
      </w:r>
      <w:r>
        <w:rPr>
          <w:rFonts w:hint="eastAsia" w:ascii="仿宋" w:hAnsi="仿宋" w:eastAsia="仿宋" w:cs="仿宋"/>
          <w:b w:val="0"/>
          <w:bCs/>
          <w:color w:val="000000"/>
          <w:sz w:val="28"/>
          <w:szCs w:val="28"/>
        </w:rPr>
        <w:t>通断电检查电磁调节阀、压差调节阀是否动作可靠，压填料处</w:t>
      </w:r>
      <w:r>
        <w:rPr>
          <w:rFonts w:hint="eastAsia" w:ascii="仿宋" w:hAnsi="仿宋" w:eastAsia="仿宋" w:cs="仿宋"/>
          <w:b w:val="0"/>
          <w:bCs/>
          <w:color w:val="000000"/>
          <w:sz w:val="28"/>
          <w:szCs w:val="28"/>
          <w:lang w:val="en-US" w:eastAsia="zh-CN"/>
        </w:rPr>
        <w:t>是否</w:t>
      </w:r>
      <w:r>
        <w:rPr>
          <w:rFonts w:hint="eastAsia" w:ascii="仿宋" w:hAnsi="仿宋" w:eastAsia="仿宋" w:cs="仿宋"/>
          <w:b w:val="0"/>
          <w:bCs/>
          <w:color w:val="000000"/>
          <w:sz w:val="28"/>
          <w:szCs w:val="28"/>
        </w:rPr>
        <w:t>泄漏。</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5</w:t>
      </w:r>
      <w:r>
        <w:rPr>
          <w:rFonts w:hint="eastAsia" w:ascii="仿宋" w:hAnsi="仿宋" w:eastAsia="仿宋" w:cs="仿宋"/>
          <w:b/>
          <w:bCs w:val="0"/>
          <w:color w:val="000000"/>
          <w:sz w:val="28"/>
          <w:szCs w:val="28"/>
        </w:rPr>
        <w:t>、检测、控制部分维修保养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rPr>
        <w:t>.1每半年对检测、控制部分进行</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rPr>
        <w:t>.2温度计、压力表读数</w:t>
      </w:r>
      <w:r>
        <w:rPr>
          <w:rFonts w:hint="eastAsia" w:ascii="仿宋" w:hAnsi="仿宋" w:eastAsia="仿宋" w:cs="仿宋"/>
          <w:b w:val="0"/>
          <w:bCs/>
          <w:color w:val="000000"/>
          <w:sz w:val="28"/>
          <w:szCs w:val="28"/>
          <w:lang w:val="en-US" w:eastAsia="zh-CN"/>
        </w:rPr>
        <w:t>是否</w:t>
      </w:r>
      <w:r>
        <w:rPr>
          <w:rFonts w:hint="eastAsia" w:ascii="仿宋" w:hAnsi="仿宋" w:eastAsia="仿宋" w:cs="仿宋"/>
          <w:b w:val="0"/>
          <w:bCs/>
          <w:color w:val="000000"/>
          <w:sz w:val="28"/>
          <w:szCs w:val="28"/>
        </w:rPr>
        <w:t>模糊不清；温度计、压力表</w:t>
      </w:r>
      <w:r>
        <w:rPr>
          <w:rFonts w:hint="eastAsia" w:ascii="仿宋" w:hAnsi="仿宋" w:eastAsia="仿宋" w:cs="仿宋"/>
          <w:b w:val="0"/>
          <w:bCs/>
          <w:color w:val="000000"/>
          <w:sz w:val="28"/>
          <w:szCs w:val="28"/>
          <w:lang w:val="en-US" w:eastAsia="zh-CN"/>
        </w:rPr>
        <w:t>需</w:t>
      </w:r>
      <w:r>
        <w:rPr>
          <w:rFonts w:hint="eastAsia" w:ascii="仿宋" w:hAnsi="仿宋" w:eastAsia="仿宋" w:cs="仿宋"/>
          <w:b w:val="0"/>
          <w:bCs/>
          <w:color w:val="000000"/>
          <w:sz w:val="28"/>
          <w:szCs w:val="28"/>
        </w:rPr>
        <w:t>送检</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合格后方可再使用；检测传感器参数是否正常</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检查装检测器的部位是否渗漏</w:t>
      </w:r>
      <w:r>
        <w:rPr>
          <w:rFonts w:hint="eastAsia" w:ascii="仿宋" w:hAnsi="仿宋" w:eastAsia="仿宋" w:cs="仿宋"/>
          <w:b w:val="0"/>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rPr>
        <w:t>.3清洁控制柜内外的灰尘、脏物；检查、紧固所有接线头；</w:t>
      </w:r>
      <w:r>
        <w:rPr>
          <w:rFonts w:hint="eastAsia" w:ascii="仿宋" w:hAnsi="仿宋" w:eastAsia="仿宋" w:cs="仿宋"/>
          <w:b w:val="0"/>
          <w:bCs/>
          <w:color w:val="000000"/>
          <w:sz w:val="28"/>
          <w:szCs w:val="28"/>
          <w:lang w:val="en-US" w:eastAsia="zh-CN"/>
        </w:rPr>
        <w:t>检查</w:t>
      </w:r>
      <w:r>
        <w:rPr>
          <w:rFonts w:hint="eastAsia" w:ascii="仿宋" w:hAnsi="仿宋" w:eastAsia="仿宋" w:cs="仿宋"/>
          <w:b w:val="0"/>
          <w:bCs/>
          <w:color w:val="000000"/>
          <w:sz w:val="28"/>
          <w:szCs w:val="28"/>
        </w:rPr>
        <w:t>交流接触器</w:t>
      </w:r>
      <w:r>
        <w:rPr>
          <w:rFonts w:hint="eastAsia" w:ascii="仿宋" w:hAnsi="仿宋" w:eastAsia="仿宋" w:cs="仿宋"/>
          <w:b w:val="0"/>
          <w:bCs/>
          <w:color w:val="000000"/>
          <w:sz w:val="28"/>
          <w:szCs w:val="28"/>
          <w:lang w:val="en-US" w:eastAsia="zh-CN"/>
        </w:rPr>
        <w:t>是否有杂物或损坏，</w:t>
      </w:r>
      <w:r>
        <w:rPr>
          <w:rFonts w:hint="eastAsia" w:ascii="仿宋" w:hAnsi="仿宋" w:eastAsia="仿宋" w:cs="仿宋"/>
          <w:b w:val="0"/>
          <w:bCs/>
          <w:color w:val="000000"/>
          <w:sz w:val="28"/>
          <w:szCs w:val="28"/>
        </w:rPr>
        <w:t>清除触头表面及四周的</w:t>
      </w:r>
      <w:r>
        <w:rPr>
          <w:rFonts w:hint="eastAsia" w:ascii="仿宋" w:hAnsi="仿宋" w:eastAsia="仿宋" w:cs="仿宋"/>
          <w:b w:val="0"/>
          <w:bCs/>
          <w:color w:val="000000"/>
          <w:sz w:val="28"/>
          <w:szCs w:val="28"/>
          <w:lang w:val="en-US" w:eastAsia="zh-CN"/>
        </w:rPr>
        <w:t>杂物</w:t>
      </w:r>
      <w:r>
        <w:rPr>
          <w:rFonts w:hint="eastAsia" w:ascii="仿宋" w:hAnsi="仿宋" w:eastAsia="仿宋" w:cs="仿宋"/>
          <w:b w:val="0"/>
          <w:bCs/>
          <w:color w:val="000000"/>
          <w:sz w:val="28"/>
          <w:szCs w:val="28"/>
        </w:rPr>
        <w:t>，清洁铁芯上的灰尘及脏物；拧紧所有紧固螺栓。</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6</w:t>
      </w:r>
      <w:r>
        <w:rPr>
          <w:rFonts w:hint="eastAsia" w:ascii="仿宋" w:hAnsi="仿宋" w:eastAsia="仿宋" w:cs="仿宋"/>
          <w:b/>
          <w:bCs w:val="0"/>
          <w:color w:val="000000"/>
          <w:sz w:val="28"/>
          <w:szCs w:val="28"/>
        </w:rPr>
        <w:t>、 压缩机维修保养：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.1每年对压缩机进行</w:t>
      </w: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rPr>
        <w:t>次检测、保养。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.2检查压缩机油位、油色。</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.3检查制冷系统内是否存在空气。</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.4检查压缩机压缩机电机绝缘电阻；压缩机运行电流；压缩机油压；压缩机外壳温度；吸气压力；排气压力；检查压缩机是否有异常的噪音或振动；检查压缩机是否有异常的气味。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.5 拧紧所有紧固件并清洁压缩机。</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7</w:t>
      </w:r>
      <w:r>
        <w:rPr>
          <w:rFonts w:hint="eastAsia" w:ascii="仿宋" w:hAnsi="仿宋" w:eastAsia="仿宋" w:cs="仿宋"/>
          <w:b/>
          <w:bCs w:val="0"/>
          <w:color w:val="000000"/>
          <w:sz w:val="28"/>
          <w:szCs w:val="28"/>
        </w:rPr>
        <w:t>、风机的保养：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rPr>
        <w:t>.1保养前应先断开风机主电源，并挂上标示牌。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rPr>
        <w:t>观察</w:t>
      </w:r>
      <w:r>
        <w:rPr>
          <w:rFonts w:hint="eastAsia" w:ascii="仿宋" w:hAnsi="仿宋" w:eastAsia="仿宋" w:cs="仿宋"/>
          <w:b w:val="0"/>
          <w:bCs/>
          <w:color w:val="000000"/>
          <w:sz w:val="28"/>
          <w:szCs w:val="28"/>
          <w:lang w:val="en-US" w:eastAsia="zh-CN"/>
        </w:rPr>
        <w:t>风叶</w:t>
      </w:r>
      <w:r>
        <w:rPr>
          <w:rFonts w:hint="eastAsia" w:ascii="仿宋" w:hAnsi="仿宋" w:eastAsia="仿宋" w:cs="仿宋"/>
          <w:b w:val="0"/>
          <w:bCs/>
          <w:color w:val="000000"/>
          <w:sz w:val="28"/>
          <w:szCs w:val="28"/>
        </w:rPr>
        <w:t>转动情况，调节好</w:t>
      </w:r>
      <w:r>
        <w:rPr>
          <w:rFonts w:hint="eastAsia" w:ascii="仿宋" w:hAnsi="仿宋" w:eastAsia="仿宋" w:cs="仿宋"/>
          <w:b w:val="0"/>
          <w:bCs/>
          <w:color w:val="000000"/>
          <w:sz w:val="28"/>
          <w:szCs w:val="28"/>
          <w:lang w:val="en-US" w:eastAsia="zh-CN"/>
        </w:rPr>
        <w:t>皮带盘和</w:t>
      </w:r>
      <w:r>
        <w:rPr>
          <w:rFonts w:hint="eastAsia" w:ascii="仿宋" w:hAnsi="仿宋" w:eastAsia="仿宋" w:cs="仿宋"/>
          <w:b w:val="0"/>
          <w:bCs/>
          <w:color w:val="000000"/>
          <w:sz w:val="28"/>
          <w:szCs w:val="28"/>
        </w:rPr>
        <w:t>皮带的松紧度或间隙。</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rPr>
        <w:t>检查各接合面的垫片和填料密封。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7.4</w:t>
      </w:r>
      <w:r>
        <w:rPr>
          <w:rFonts w:hint="eastAsia" w:ascii="仿宋" w:hAnsi="仿宋" w:eastAsia="仿宋" w:cs="仿宋"/>
          <w:b w:val="0"/>
          <w:bCs/>
          <w:color w:val="000000"/>
          <w:sz w:val="28"/>
          <w:szCs w:val="28"/>
        </w:rPr>
        <w:t>清洁风叶、机壳外部及电机外表面。</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7.6</w:t>
      </w:r>
      <w:r>
        <w:rPr>
          <w:rFonts w:hint="eastAsia" w:ascii="仿宋" w:hAnsi="仿宋" w:eastAsia="仿宋" w:cs="仿宋"/>
          <w:b w:val="0"/>
          <w:bCs/>
          <w:color w:val="000000"/>
          <w:sz w:val="28"/>
          <w:szCs w:val="28"/>
        </w:rPr>
        <w:t>检测电机绕组的绝缘电阻，紧固电源线的接线端子，检查电机接地是否良好。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7.7</w:t>
      </w:r>
      <w:r>
        <w:rPr>
          <w:rFonts w:hint="eastAsia" w:ascii="仿宋" w:hAnsi="仿宋" w:eastAsia="仿宋" w:cs="仿宋"/>
          <w:b w:val="0"/>
          <w:bCs/>
          <w:color w:val="000000"/>
          <w:sz w:val="28"/>
          <w:szCs w:val="28"/>
        </w:rPr>
        <w:t>检查风机控制柜内各种电器是否完好，紧固各接线端子。</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7.8</w:t>
      </w:r>
      <w:r>
        <w:rPr>
          <w:rFonts w:hint="eastAsia" w:ascii="仿宋" w:hAnsi="仿宋" w:eastAsia="仿宋" w:cs="仿宋"/>
          <w:b w:val="0"/>
          <w:bCs/>
          <w:color w:val="000000"/>
          <w:sz w:val="28"/>
          <w:szCs w:val="28"/>
        </w:rPr>
        <w:t>检查风阀传动机构是否灵活可靠，电线有无破损，电线接头紧固是否良好。</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val="0"/>
          <w:bCs/>
          <w:color w:val="000000"/>
          <w:sz w:val="28"/>
          <w:szCs w:val="28"/>
          <w:lang w:val="en-US" w:eastAsia="zh-CN"/>
        </w:rPr>
        <w:t>7.9</w:t>
      </w:r>
      <w:r>
        <w:rPr>
          <w:rFonts w:hint="eastAsia" w:ascii="仿宋" w:hAnsi="仿宋" w:eastAsia="仿宋" w:cs="仿宋"/>
          <w:b w:val="0"/>
          <w:bCs/>
          <w:color w:val="000000"/>
          <w:sz w:val="28"/>
          <w:szCs w:val="28"/>
        </w:rPr>
        <w:t>合上风机主电源，检查电源指示是否正常。开机试运转半小时，观察各仪表指示灯指示应正常，运转无异响。</w:t>
      </w:r>
    </w:p>
    <w:p>
      <w:pPr>
        <w:keepNext w:val="0"/>
        <w:keepLines w:val="0"/>
        <w:pageBreakBefore w:val="0"/>
        <w:widowControl w:val="0"/>
        <w:numPr>
          <w:ilvl w:val="0"/>
          <w:numId w:val="2"/>
        </w:numPr>
        <w:kinsoku/>
        <w:wordWrap/>
        <w:overflowPunct/>
        <w:topLinePunct w:val="0"/>
        <w:autoSpaceDE/>
        <w:autoSpaceDN/>
        <w:bidi w:val="0"/>
        <w:adjustRightInd/>
        <w:snapToGrid w:val="0"/>
        <w:spacing w:line="312" w:lineRule="auto"/>
        <w:jc w:val="left"/>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其他</w:t>
      </w:r>
      <w:r>
        <w:rPr>
          <w:rFonts w:hint="eastAsia" w:ascii="仿宋" w:hAnsi="仿宋" w:eastAsia="仿宋" w:cs="仿宋"/>
          <w:b/>
          <w:bCs w:val="0"/>
          <w:color w:val="000000"/>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jc w:val="left"/>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接到</w:t>
      </w:r>
      <w:r>
        <w:rPr>
          <w:rFonts w:hint="eastAsia" w:ascii="仿宋" w:hAnsi="仿宋" w:eastAsia="仿宋" w:cs="仿宋"/>
          <w:b w:val="0"/>
          <w:bCs/>
          <w:color w:val="000000"/>
          <w:sz w:val="28"/>
          <w:szCs w:val="28"/>
          <w:lang w:val="en-US" w:eastAsia="zh-CN"/>
        </w:rPr>
        <w:t>设备</w:t>
      </w:r>
      <w:r>
        <w:rPr>
          <w:rFonts w:hint="eastAsia" w:ascii="仿宋" w:hAnsi="仿宋" w:eastAsia="仿宋" w:cs="仿宋"/>
          <w:b w:val="0"/>
          <w:bCs/>
          <w:color w:val="000000"/>
          <w:sz w:val="28"/>
          <w:szCs w:val="28"/>
          <w:lang w:eastAsia="zh-CN"/>
        </w:rPr>
        <w:t>故障的通知后，维保人员</w:t>
      </w: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小时内需赶到现在立即处理，</w:t>
      </w:r>
      <w:r>
        <w:rPr>
          <w:rFonts w:hint="eastAsia" w:ascii="仿宋" w:hAnsi="仿宋" w:eastAsia="仿宋" w:cs="仿宋"/>
          <w:b w:val="0"/>
          <w:bCs/>
          <w:color w:val="000000"/>
          <w:sz w:val="28"/>
          <w:szCs w:val="28"/>
          <w:lang w:val="en-US" w:eastAsia="zh-CN"/>
        </w:rPr>
        <w:t>积极配合各使用科室提出的各类空调及层流机组的相关需求（如：温度、风量调节等），</w:t>
      </w:r>
      <w:r>
        <w:rPr>
          <w:rFonts w:hint="eastAsia" w:ascii="仿宋" w:hAnsi="仿宋" w:eastAsia="仿宋" w:cs="仿宋"/>
          <w:b w:val="0"/>
          <w:bCs/>
          <w:color w:val="000000"/>
          <w:sz w:val="28"/>
          <w:szCs w:val="28"/>
          <w:lang w:eastAsia="zh-CN"/>
        </w:rPr>
        <w:t>对所需更换的配件及时向医院提出，并汇报故障处理方案。当</w:t>
      </w:r>
      <w:r>
        <w:rPr>
          <w:rFonts w:hint="eastAsia" w:ascii="仿宋" w:hAnsi="仿宋" w:eastAsia="仿宋" w:cs="仿宋"/>
          <w:b w:val="0"/>
          <w:bCs/>
          <w:color w:val="000000"/>
          <w:sz w:val="28"/>
          <w:szCs w:val="28"/>
        </w:rPr>
        <w:t>医院突发传染病疫情时</w:t>
      </w:r>
      <w:r>
        <w:rPr>
          <w:rFonts w:hint="eastAsia" w:ascii="仿宋" w:hAnsi="仿宋" w:eastAsia="仿宋" w:cs="仿宋"/>
          <w:b w:val="0"/>
          <w:bCs/>
          <w:color w:val="000000"/>
          <w:sz w:val="28"/>
          <w:szCs w:val="28"/>
          <w:lang w:eastAsia="zh-CN"/>
        </w:rPr>
        <w:t>积极采取相应措施加强</w:t>
      </w:r>
      <w:r>
        <w:rPr>
          <w:rFonts w:hint="eastAsia" w:ascii="仿宋" w:hAnsi="仿宋" w:eastAsia="仿宋" w:cs="仿宋"/>
          <w:b w:val="0"/>
          <w:bCs/>
          <w:color w:val="000000"/>
          <w:sz w:val="28"/>
          <w:szCs w:val="28"/>
        </w:rPr>
        <w:t>对空调的管控</w:t>
      </w:r>
      <w:r>
        <w:rPr>
          <w:rFonts w:hint="eastAsia" w:ascii="仿宋" w:hAnsi="仿宋" w:eastAsia="仿宋" w:cs="仿宋"/>
          <w:b w:val="0"/>
          <w:bCs/>
          <w:color w:val="000000"/>
          <w:sz w:val="28"/>
          <w:szCs w:val="28"/>
          <w:lang w:eastAsia="zh-CN"/>
        </w:rPr>
        <w:t>工作</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及时</w:t>
      </w:r>
      <w:r>
        <w:rPr>
          <w:rFonts w:hint="eastAsia" w:ascii="仿宋" w:hAnsi="仿宋" w:eastAsia="仿宋" w:cs="仿宋"/>
          <w:b w:val="0"/>
          <w:bCs/>
          <w:color w:val="000000"/>
          <w:sz w:val="28"/>
          <w:szCs w:val="28"/>
        </w:rPr>
        <w:t>配合医院空调相关的临时性任务（如临时性紧急空调管控，突发院感事件应急演练等）</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维保人员保证手机24小时开机并及时接听电话。</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2、此项目预算价包含服务期内所有设备维修保养及配件更换的人工、单次耗材采购低于500元由乙方承担，高于500元由甲方承担。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3、提供服务</w:t>
      </w:r>
      <w:r>
        <w:rPr>
          <w:rFonts w:hint="eastAsia" w:ascii="仿宋" w:hAnsi="仿宋" w:eastAsia="仿宋" w:cs="仿宋"/>
          <w:b w:val="0"/>
          <w:bCs/>
          <w:color w:val="000000"/>
          <w:sz w:val="28"/>
          <w:szCs w:val="28"/>
        </w:rPr>
        <w:t>必须满足或高于</w:t>
      </w:r>
      <w:r>
        <w:rPr>
          <w:rFonts w:hint="eastAsia" w:ascii="仿宋" w:hAnsi="仿宋" w:eastAsia="仿宋" w:cs="仿宋"/>
          <w:b w:val="0"/>
          <w:bCs/>
          <w:color w:val="000000"/>
          <w:sz w:val="28"/>
          <w:szCs w:val="28"/>
          <w:lang w:val="en-US" w:eastAsia="zh-CN"/>
        </w:rPr>
        <w:t>本</w:t>
      </w:r>
      <w:r>
        <w:rPr>
          <w:rFonts w:hint="eastAsia" w:ascii="仿宋" w:hAnsi="仿宋" w:eastAsia="仿宋" w:cs="仿宋"/>
          <w:b w:val="0"/>
          <w:bCs/>
          <w:color w:val="000000"/>
          <w:sz w:val="28"/>
          <w:szCs w:val="28"/>
        </w:rPr>
        <w:t>要求</w:t>
      </w:r>
      <w:r>
        <w:rPr>
          <w:rFonts w:hint="eastAsia" w:ascii="仿宋" w:hAnsi="仿宋" w:eastAsia="仿宋" w:cs="仿宋"/>
          <w:b w:val="0"/>
          <w:bCs/>
          <w:color w:val="000000"/>
          <w:sz w:val="28"/>
          <w:szCs w:val="28"/>
          <w:lang w:val="en-US" w:eastAsia="zh-CN"/>
        </w:rPr>
        <w:t>内容</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4、报价方</w:t>
      </w:r>
      <w:r>
        <w:rPr>
          <w:rFonts w:hint="eastAsia" w:ascii="仿宋" w:hAnsi="仿宋" w:eastAsia="仿宋" w:cs="仿宋"/>
          <w:b w:val="0"/>
          <w:bCs/>
          <w:color w:val="000000"/>
          <w:sz w:val="28"/>
          <w:szCs w:val="28"/>
        </w:rPr>
        <w:t>提供的服务与</w:t>
      </w:r>
      <w:r>
        <w:rPr>
          <w:rFonts w:hint="eastAsia" w:ascii="仿宋" w:hAnsi="仿宋" w:eastAsia="仿宋" w:cs="仿宋"/>
          <w:b w:val="0"/>
          <w:bCs/>
          <w:color w:val="000000"/>
          <w:sz w:val="28"/>
          <w:szCs w:val="28"/>
          <w:lang w:val="en-US" w:eastAsia="zh-CN"/>
        </w:rPr>
        <w:t>响应文件</w:t>
      </w:r>
      <w:r>
        <w:rPr>
          <w:rFonts w:hint="eastAsia" w:ascii="仿宋" w:hAnsi="仿宋" w:eastAsia="仿宋" w:cs="仿宋"/>
          <w:b w:val="0"/>
          <w:bCs/>
          <w:color w:val="000000"/>
          <w:sz w:val="28"/>
          <w:szCs w:val="28"/>
        </w:rPr>
        <w:t>所示内容完全一致，不存在任何偏差。如出现不一致，</w:t>
      </w:r>
      <w:r>
        <w:rPr>
          <w:rFonts w:hint="eastAsia" w:ascii="仿宋" w:hAnsi="仿宋" w:eastAsia="仿宋" w:cs="仿宋"/>
          <w:b w:val="0"/>
          <w:bCs/>
          <w:color w:val="000000"/>
          <w:sz w:val="28"/>
          <w:szCs w:val="28"/>
          <w:lang w:val="en-US" w:eastAsia="zh-CN"/>
        </w:rPr>
        <w:t>甲方有权做无效报价处理</w:t>
      </w:r>
      <w:r>
        <w:rPr>
          <w:rFonts w:hint="eastAsia" w:ascii="仿宋" w:hAnsi="仿宋" w:eastAsia="仿宋" w:cs="仿宋"/>
          <w:b w:val="0"/>
          <w:bCs/>
          <w:color w:val="000000"/>
          <w:sz w:val="28"/>
          <w:szCs w:val="28"/>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人员应当严格遵守消防、安全、环保、保安、物业、</w:t>
      </w:r>
      <w:r>
        <w:rPr>
          <w:rFonts w:hint="eastAsia" w:ascii="仿宋" w:hAnsi="仿宋" w:eastAsia="仿宋" w:cs="仿宋"/>
          <w:b w:val="0"/>
          <w:bCs/>
          <w:color w:val="000000"/>
          <w:sz w:val="28"/>
          <w:szCs w:val="28"/>
          <w:lang w:val="en-US" w:eastAsia="zh-CN"/>
        </w:rPr>
        <w:t>院感</w:t>
      </w:r>
      <w:r>
        <w:rPr>
          <w:rFonts w:hint="eastAsia" w:ascii="仿宋" w:hAnsi="仿宋" w:eastAsia="仿宋" w:cs="仿宋"/>
          <w:b w:val="0"/>
          <w:bCs/>
          <w:color w:val="000000"/>
          <w:sz w:val="28"/>
          <w:szCs w:val="28"/>
        </w:rPr>
        <w:t>等有关部门的规定以及甲方规章制度；</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对</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指派的人员的工作及人身安全负责，如发生工伤等事故，由</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自行承担责任，与甲方无关</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如</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人员给甲方或者第三方造成损失的，</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应当承担全部赔偿责任。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在为甲方提供服务时，应当确保不会影响甲方不在本</w:t>
      </w:r>
      <w:r>
        <w:rPr>
          <w:rFonts w:hint="eastAsia" w:ascii="仿宋" w:hAnsi="仿宋" w:eastAsia="仿宋" w:cs="仿宋"/>
          <w:b w:val="0"/>
          <w:bCs/>
          <w:color w:val="000000"/>
          <w:sz w:val="28"/>
          <w:szCs w:val="28"/>
          <w:lang w:val="en-US" w:eastAsia="zh-CN"/>
        </w:rPr>
        <w:t>竞价文件要求</w:t>
      </w:r>
      <w:r>
        <w:rPr>
          <w:rFonts w:hint="eastAsia" w:ascii="仿宋" w:hAnsi="仿宋" w:eastAsia="仿宋" w:cs="仿宋"/>
          <w:b w:val="0"/>
          <w:bCs/>
          <w:color w:val="000000"/>
          <w:sz w:val="28"/>
          <w:szCs w:val="28"/>
        </w:rPr>
        <w:t>范围内的其他系统、设备的正常运行。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7、</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在为甲方提供服务期间应当确保安全生产，工作期间对于场地应当做好维护（包括但不限于：警戒线、警示标语、专人现场警戒等）工作，如因此给甲方人员或第三人造成损失、损害的，均由</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自行承担全部责任。如因此造成甲方承担赔偿责任的，甲方可直接从应付</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的款项中扣除赔偿额，合同款不足以支付赔偿总额的，</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应立刻予以补足。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rPr>
        <w:t>在</w:t>
      </w:r>
      <w:r>
        <w:rPr>
          <w:rFonts w:hint="eastAsia" w:ascii="仿宋" w:hAnsi="仿宋" w:eastAsia="仿宋" w:cs="仿宋"/>
          <w:b w:val="0"/>
          <w:bCs/>
          <w:color w:val="000000"/>
          <w:sz w:val="28"/>
          <w:szCs w:val="28"/>
          <w:lang w:val="en-US" w:eastAsia="zh-CN"/>
        </w:rPr>
        <w:t>服务</w:t>
      </w:r>
      <w:r>
        <w:rPr>
          <w:rFonts w:hint="eastAsia" w:ascii="仿宋" w:hAnsi="仿宋" w:eastAsia="仿宋" w:cs="仿宋"/>
          <w:b w:val="0"/>
          <w:bCs/>
          <w:color w:val="000000"/>
          <w:sz w:val="28"/>
          <w:szCs w:val="28"/>
        </w:rPr>
        <w:t>有效期内，</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必须亲自履行甲方委托的服务内容，未征得甲方的书面同意，不得将其在本合同项下的服务项目部分或全部转让给任何其它方执行。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rPr>
        <w:t>违约责任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9.1报价方</w:t>
      </w:r>
      <w:r>
        <w:rPr>
          <w:rFonts w:hint="eastAsia" w:ascii="仿宋" w:hAnsi="仿宋" w:eastAsia="仿宋" w:cs="仿宋"/>
          <w:b w:val="0"/>
          <w:bCs/>
          <w:color w:val="000000"/>
          <w:sz w:val="28"/>
          <w:szCs w:val="28"/>
        </w:rPr>
        <w:t>未能达到约定的服务标准，</w:t>
      </w:r>
      <w:r>
        <w:rPr>
          <w:rFonts w:hint="eastAsia" w:ascii="仿宋" w:hAnsi="仿宋" w:eastAsia="仿宋" w:cs="仿宋"/>
          <w:b w:val="0"/>
          <w:bCs/>
          <w:color w:val="000000"/>
          <w:sz w:val="28"/>
          <w:szCs w:val="28"/>
          <w:lang w:val="en-US" w:eastAsia="zh-CN"/>
        </w:rPr>
        <w:t>甲方</w:t>
      </w:r>
      <w:r>
        <w:rPr>
          <w:rFonts w:hint="eastAsia" w:ascii="仿宋" w:hAnsi="仿宋" w:eastAsia="仿宋" w:cs="仿宋"/>
          <w:b w:val="0"/>
          <w:bCs/>
          <w:color w:val="000000"/>
          <w:sz w:val="28"/>
          <w:szCs w:val="28"/>
        </w:rPr>
        <w:t>有权要求供方限期整改，逾期未整改的，</w:t>
      </w:r>
      <w:r>
        <w:rPr>
          <w:rFonts w:hint="eastAsia" w:ascii="仿宋" w:hAnsi="仿宋" w:eastAsia="仿宋" w:cs="仿宋"/>
          <w:b w:val="0"/>
          <w:bCs/>
          <w:color w:val="000000"/>
          <w:sz w:val="28"/>
          <w:szCs w:val="28"/>
          <w:lang w:val="en-US" w:eastAsia="zh-CN"/>
        </w:rPr>
        <w:t>甲方</w:t>
      </w:r>
      <w:r>
        <w:rPr>
          <w:rFonts w:hint="eastAsia" w:ascii="仿宋" w:hAnsi="仿宋" w:eastAsia="仿宋" w:cs="仿宋"/>
          <w:b w:val="0"/>
          <w:bCs/>
          <w:color w:val="000000"/>
          <w:sz w:val="28"/>
          <w:szCs w:val="28"/>
        </w:rPr>
        <w:t>有权终止合同；造成</w:t>
      </w:r>
      <w:r>
        <w:rPr>
          <w:rFonts w:hint="eastAsia" w:ascii="仿宋" w:hAnsi="仿宋" w:eastAsia="仿宋" w:cs="仿宋"/>
          <w:b w:val="0"/>
          <w:bCs/>
          <w:color w:val="000000"/>
          <w:sz w:val="28"/>
          <w:szCs w:val="28"/>
          <w:lang w:val="en-US" w:eastAsia="zh-CN"/>
        </w:rPr>
        <w:t>甲方</w:t>
      </w:r>
      <w:r>
        <w:rPr>
          <w:rFonts w:hint="eastAsia" w:ascii="仿宋" w:hAnsi="仿宋" w:eastAsia="仿宋" w:cs="仿宋"/>
          <w:b w:val="0"/>
          <w:bCs/>
          <w:color w:val="000000"/>
          <w:sz w:val="28"/>
          <w:szCs w:val="28"/>
        </w:rPr>
        <w:t>经济损失的,</w:t>
      </w:r>
      <w:r>
        <w:rPr>
          <w:rFonts w:hint="eastAsia" w:ascii="仿宋" w:hAnsi="仿宋" w:eastAsia="仿宋" w:cs="仿宋"/>
          <w:b w:val="0"/>
          <w:bCs/>
          <w:color w:val="000000"/>
          <w:sz w:val="28"/>
          <w:szCs w:val="28"/>
          <w:lang w:val="en-US" w:eastAsia="zh-CN"/>
        </w:rPr>
        <w:t>报价方</w:t>
      </w:r>
      <w:r>
        <w:rPr>
          <w:rFonts w:hint="eastAsia" w:ascii="仿宋" w:hAnsi="仿宋" w:eastAsia="仿宋" w:cs="仿宋"/>
          <w:b w:val="0"/>
          <w:bCs/>
          <w:color w:val="000000"/>
          <w:sz w:val="28"/>
          <w:szCs w:val="28"/>
        </w:rPr>
        <w:t>应给予需方经济赔偿。</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9.2</w:t>
      </w:r>
      <w:r>
        <w:rPr>
          <w:rFonts w:hint="eastAsia" w:ascii="仿宋" w:hAnsi="仿宋" w:eastAsia="仿宋" w:cs="仿宋"/>
          <w:b w:val="0"/>
          <w:bCs/>
          <w:color w:val="000000"/>
          <w:sz w:val="28"/>
          <w:szCs w:val="28"/>
        </w:rPr>
        <w:t>非因法律规定或合同约定,任何一方擅自终止本合同,应当承担违约责任,如最终导致合同不能履行,违约方应当赔偿合同总金额百分之</w:t>
      </w:r>
      <w:r>
        <w:rPr>
          <w:rFonts w:hint="eastAsia" w:ascii="仿宋" w:hAnsi="仿宋" w:eastAsia="仿宋" w:cs="仿宋"/>
          <w:b w:val="0"/>
          <w:bCs/>
          <w:color w:val="000000"/>
          <w:sz w:val="28"/>
          <w:szCs w:val="28"/>
          <w:lang w:eastAsia="zh-CN"/>
        </w:rPr>
        <w:t>三十</w:t>
      </w:r>
      <w:r>
        <w:rPr>
          <w:rFonts w:hint="eastAsia" w:ascii="仿宋" w:hAnsi="仿宋" w:eastAsia="仿宋" w:cs="仿宋"/>
          <w:b w:val="0"/>
          <w:bCs/>
          <w:color w:val="000000"/>
          <w:sz w:val="28"/>
          <w:szCs w:val="28"/>
        </w:rPr>
        <w:t>的违约金给守约方,由此给守约方造成经济损失的,违约方还应负责赔偿。</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9.3</w:t>
      </w:r>
      <w:r>
        <w:rPr>
          <w:rFonts w:hint="eastAsia" w:ascii="仿宋" w:hAnsi="仿宋" w:eastAsia="仿宋" w:cs="仿宋"/>
          <w:b w:val="0"/>
          <w:bCs/>
          <w:color w:val="000000"/>
          <w:sz w:val="28"/>
          <w:szCs w:val="28"/>
        </w:rPr>
        <w:t>由于</w:t>
      </w:r>
      <w:r>
        <w:rPr>
          <w:rFonts w:hint="eastAsia" w:ascii="仿宋" w:hAnsi="仿宋" w:eastAsia="仿宋" w:cs="仿宋"/>
          <w:b w:val="0"/>
          <w:bCs/>
          <w:color w:val="000000"/>
          <w:sz w:val="28"/>
          <w:szCs w:val="28"/>
          <w:lang w:val="en-US" w:eastAsia="zh-CN"/>
        </w:rPr>
        <w:t>甲方故意或重大过失</w:t>
      </w:r>
      <w:r>
        <w:rPr>
          <w:rFonts w:hint="eastAsia" w:ascii="仿宋" w:hAnsi="仿宋" w:eastAsia="仿宋" w:cs="仿宋"/>
          <w:b w:val="0"/>
          <w:bCs/>
          <w:color w:val="000000"/>
          <w:sz w:val="28"/>
          <w:szCs w:val="28"/>
        </w:rPr>
        <w:t>,使</w:t>
      </w:r>
      <w:r>
        <w:rPr>
          <w:rFonts w:hint="eastAsia" w:ascii="仿宋" w:hAnsi="仿宋" w:eastAsia="仿宋" w:cs="仿宋"/>
          <w:b w:val="0"/>
          <w:bCs/>
          <w:color w:val="000000"/>
          <w:sz w:val="28"/>
          <w:szCs w:val="28"/>
          <w:lang w:val="en-US" w:eastAsia="zh-CN"/>
        </w:rPr>
        <w:t>报价方</w:t>
      </w:r>
      <w:r>
        <w:rPr>
          <w:rFonts w:hint="eastAsia" w:ascii="仿宋" w:hAnsi="仿宋" w:eastAsia="仿宋" w:cs="仿宋"/>
          <w:b w:val="0"/>
          <w:bCs/>
          <w:color w:val="000000"/>
          <w:sz w:val="28"/>
          <w:szCs w:val="28"/>
        </w:rPr>
        <w:t>未完成规定管理目标,</w:t>
      </w:r>
      <w:r>
        <w:rPr>
          <w:rFonts w:hint="eastAsia" w:ascii="仿宋" w:hAnsi="仿宋" w:eastAsia="仿宋" w:cs="仿宋"/>
          <w:b w:val="0"/>
          <w:bCs/>
          <w:color w:val="000000"/>
          <w:sz w:val="28"/>
          <w:szCs w:val="28"/>
          <w:lang w:val="en-US" w:eastAsia="zh-CN"/>
        </w:rPr>
        <w:t>报价方</w:t>
      </w:r>
      <w:r>
        <w:rPr>
          <w:rFonts w:hint="eastAsia" w:ascii="仿宋" w:hAnsi="仿宋" w:eastAsia="仿宋" w:cs="仿宋"/>
          <w:b w:val="0"/>
          <w:bCs/>
          <w:color w:val="000000"/>
          <w:sz w:val="28"/>
          <w:szCs w:val="28"/>
        </w:rPr>
        <w:t>有权要求</w:t>
      </w:r>
      <w:r>
        <w:rPr>
          <w:rFonts w:hint="eastAsia" w:ascii="仿宋" w:hAnsi="仿宋" w:eastAsia="仿宋" w:cs="仿宋"/>
          <w:b w:val="0"/>
          <w:bCs/>
          <w:color w:val="000000"/>
          <w:sz w:val="28"/>
          <w:szCs w:val="28"/>
          <w:lang w:val="en-US" w:eastAsia="zh-CN"/>
        </w:rPr>
        <w:t>甲方</w:t>
      </w:r>
      <w:r>
        <w:rPr>
          <w:rFonts w:hint="eastAsia" w:ascii="仿宋" w:hAnsi="仿宋" w:eastAsia="仿宋" w:cs="仿宋"/>
          <w:b w:val="0"/>
          <w:bCs/>
          <w:color w:val="000000"/>
          <w:sz w:val="28"/>
          <w:szCs w:val="28"/>
        </w:rPr>
        <w:t>在一定期限内解决,逾期未解决的,</w:t>
      </w:r>
      <w:r>
        <w:rPr>
          <w:rFonts w:hint="eastAsia" w:ascii="仿宋" w:hAnsi="仿宋" w:eastAsia="仿宋" w:cs="仿宋"/>
          <w:b w:val="0"/>
          <w:bCs/>
          <w:color w:val="000000"/>
          <w:sz w:val="28"/>
          <w:szCs w:val="28"/>
          <w:lang w:val="en-US" w:eastAsia="zh-CN"/>
        </w:rPr>
        <w:t>报价方</w:t>
      </w:r>
      <w:r>
        <w:rPr>
          <w:rFonts w:hint="eastAsia" w:ascii="仿宋" w:hAnsi="仿宋" w:eastAsia="仿宋" w:cs="仿宋"/>
          <w:b w:val="0"/>
          <w:bCs/>
          <w:color w:val="000000"/>
          <w:sz w:val="28"/>
          <w:szCs w:val="28"/>
        </w:rPr>
        <w:t>有权终止合同；造成</w:t>
      </w:r>
      <w:r>
        <w:rPr>
          <w:rFonts w:hint="eastAsia" w:ascii="仿宋" w:hAnsi="仿宋" w:eastAsia="仿宋" w:cs="仿宋"/>
          <w:b w:val="0"/>
          <w:bCs/>
          <w:color w:val="000000"/>
          <w:sz w:val="28"/>
          <w:szCs w:val="28"/>
          <w:lang w:val="en-US" w:eastAsia="zh-CN"/>
        </w:rPr>
        <w:t>报价方</w:t>
      </w:r>
      <w:r>
        <w:rPr>
          <w:rFonts w:hint="eastAsia" w:ascii="仿宋" w:hAnsi="仿宋" w:eastAsia="仿宋" w:cs="仿宋"/>
          <w:b w:val="0"/>
          <w:bCs/>
          <w:color w:val="000000"/>
          <w:sz w:val="28"/>
          <w:szCs w:val="28"/>
        </w:rPr>
        <w:t>经济损失的,</w:t>
      </w:r>
      <w:r>
        <w:rPr>
          <w:rFonts w:hint="eastAsia" w:ascii="仿宋" w:hAnsi="仿宋" w:eastAsia="仿宋" w:cs="仿宋"/>
          <w:b w:val="0"/>
          <w:bCs/>
          <w:color w:val="000000"/>
          <w:sz w:val="28"/>
          <w:szCs w:val="28"/>
          <w:lang w:val="en-US" w:eastAsia="zh-CN"/>
        </w:rPr>
        <w:t>甲方</w:t>
      </w:r>
      <w:r>
        <w:rPr>
          <w:rFonts w:hint="eastAsia" w:ascii="仿宋" w:hAnsi="仿宋" w:eastAsia="仿宋" w:cs="仿宋"/>
          <w:b w:val="0"/>
          <w:bCs/>
          <w:color w:val="000000"/>
          <w:sz w:val="28"/>
          <w:szCs w:val="28"/>
        </w:rPr>
        <w:t>应给予</w:t>
      </w:r>
      <w:r>
        <w:rPr>
          <w:rFonts w:hint="eastAsia" w:ascii="仿宋" w:hAnsi="仿宋" w:eastAsia="仿宋" w:cs="仿宋"/>
          <w:b w:val="0"/>
          <w:bCs/>
          <w:color w:val="000000"/>
          <w:sz w:val="28"/>
          <w:szCs w:val="28"/>
          <w:lang w:val="en-US" w:eastAsia="zh-CN"/>
        </w:rPr>
        <w:t>报价方</w:t>
      </w:r>
      <w:r>
        <w:rPr>
          <w:rFonts w:hint="eastAsia" w:ascii="仿宋" w:hAnsi="仿宋" w:eastAsia="仿宋" w:cs="仿宋"/>
          <w:b w:val="0"/>
          <w:bCs/>
          <w:color w:val="000000"/>
          <w:sz w:val="28"/>
          <w:szCs w:val="28"/>
        </w:rPr>
        <w:t>经济赔偿。</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9.4若报价方未按照本合同内的维保内容和服务要求的项目按时按要求履行，在经甲方通知后24小时内仍不履行的，一次一项扣除当月维保费用5%。</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9.5</w:t>
      </w:r>
      <w:r>
        <w:rPr>
          <w:rFonts w:hint="eastAsia" w:ascii="仿宋" w:hAnsi="仿宋" w:eastAsia="仿宋" w:cs="仿宋"/>
          <w:b w:val="0"/>
          <w:bCs/>
          <w:color w:val="000000"/>
          <w:sz w:val="28"/>
          <w:szCs w:val="28"/>
        </w:rPr>
        <w:t>由于</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未能按期提供服务或拒绝提供服务，导致甲方无法获得服务，因而受到行政处罚的，则</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应承担甲方收到的全部行政处罚的罚款，同时如导致甲方相关利益权益因此受损的，</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应承担全额赔偿责任。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9.6</w:t>
      </w:r>
      <w:r>
        <w:rPr>
          <w:rFonts w:hint="eastAsia" w:ascii="仿宋" w:hAnsi="仿宋" w:eastAsia="仿宋" w:cs="仿宋"/>
          <w:b w:val="0"/>
          <w:bCs/>
          <w:color w:val="000000"/>
          <w:sz w:val="28"/>
          <w:szCs w:val="28"/>
        </w:rPr>
        <w:t>由于</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未做好日常维护保养及未发现隐患，甲方多次提醒未及时整改，造成严重后果，维修费用和配件费用由</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承担。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lang w:val="en-US" w:eastAsia="zh-CN"/>
        </w:rPr>
        <w:t>9.7</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在为甲方提供服务期间，如因</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工作所致甲方其他设备、设施、电路、电器、系统等故障的，</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应当立即排除故障、恢复原状并承担因此给甲方造成的全部直接和间接损失，如</w:t>
      </w:r>
      <w:r>
        <w:rPr>
          <w:rFonts w:hint="eastAsia" w:ascii="仿宋" w:hAnsi="仿宋" w:eastAsia="仿宋" w:cs="仿宋"/>
          <w:b w:val="0"/>
          <w:bCs/>
          <w:color w:val="000000"/>
          <w:sz w:val="28"/>
          <w:szCs w:val="28"/>
          <w:lang w:eastAsia="zh-CN"/>
        </w:rPr>
        <w:t>报价方</w:t>
      </w:r>
      <w:r>
        <w:rPr>
          <w:rFonts w:hint="eastAsia" w:ascii="仿宋" w:hAnsi="仿宋" w:eastAsia="仿宋" w:cs="仿宋"/>
          <w:b w:val="0"/>
          <w:bCs/>
          <w:color w:val="000000"/>
          <w:sz w:val="28"/>
          <w:szCs w:val="28"/>
        </w:rPr>
        <w:t>不具备恢复原状</w:t>
      </w:r>
      <w:r>
        <w:rPr>
          <w:rFonts w:hint="eastAsia" w:ascii="仿宋" w:hAnsi="仿宋" w:eastAsia="仿宋" w:cs="仿宋"/>
          <w:b w:val="0"/>
          <w:bCs/>
          <w:color w:val="000000"/>
          <w:sz w:val="28"/>
          <w:szCs w:val="28"/>
          <w:highlight w:val="none"/>
        </w:rPr>
        <w:t>的能力或资质的，由甲方联系人员维修但产生的全部费用均由</w:t>
      </w:r>
      <w:r>
        <w:rPr>
          <w:rFonts w:hint="eastAsia" w:ascii="仿宋" w:hAnsi="仿宋" w:eastAsia="仿宋" w:cs="仿宋"/>
          <w:b w:val="0"/>
          <w:bCs/>
          <w:color w:val="000000"/>
          <w:sz w:val="28"/>
          <w:szCs w:val="28"/>
          <w:highlight w:val="none"/>
          <w:lang w:eastAsia="zh-CN"/>
        </w:rPr>
        <w:t>报价方</w:t>
      </w:r>
      <w:r>
        <w:rPr>
          <w:rFonts w:hint="eastAsia" w:ascii="仿宋" w:hAnsi="仿宋" w:eastAsia="仿宋" w:cs="仿宋"/>
          <w:b w:val="0"/>
          <w:bCs/>
          <w:color w:val="000000"/>
          <w:sz w:val="28"/>
          <w:szCs w:val="28"/>
          <w:highlight w:val="none"/>
        </w:rPr>
        <w:t>承担。</w:t>
      </w:r>
      <w:bookmarkStart w:id="0" w:name="_Toc2615"/>
    </w:p>
    <w:bookmarkEnd w:id="0"/>
    <w:p>
      <w:pPr>
        <w:keepNext w:val="0"/>
        <w:keepLines w:val="0"/>
        <w:pageBreakBefore w:val="0"/>
        <w:widowControl w:val="0"/>
        <w:tabs>
          <w:tab w:val="left" w:pos="252"/>
          <w:tab w:val="left" w:pos="671"/>
        </w:tabs>
        <w:kinsoku/>
        <w:wordWrap/>
        <w:overflowPunct/>
        <w:topLinePunct w:val="0"/>
        <w:autoSpaceDE/>
        <w:autoSpaceDN/>
        <w:bidi w:val="0"/>
        <w:adjustRightInd w:val="0"/>
        <w:snapToGrid w:val="0"/>
        <w:spacing w:line="400" w:lineRule="atLeast"/>
        <w:contextualSpacing/>
        <w:jc w:val="left"/>
        <w:textAlignment w:val="auto"/>
        <w:rPr>
          <w:sz w:val="28"/>
          <w:szCs w:val="28"/>
        </w:rPr>
      </w:pPr>
    </w:p>
    <w:sectPr>
      <w:pgSz w:w="11906" w:h="16838"/>
      <w:pgMar w:top="110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8A13DED"/>
    <w:multiLevelType w:val="singleLevel"/>
    <w:tmpl w:val="58A13DE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TIxZGU1OGRjOGVlYzcxODI5MmVmMTllM2Q5NzYifQ=="/>
  </w:docVars>
  <w:rsids>
    <w:rsidRoot w:val="1CB61F23"/>
    <w:rsid w:val="06933C84"/>
    <w:rsid w:val="0F4A4374"/>
    <w:rsid w:val="12336561"/>
    <w:rsid w:val="1CB61F23"/>
    <w:rsid w:val="1FC4156D"/>
    <w:rsid w:val="24AD1698"/>
    <w:rsid w:val="2C8D129A"/>
    <w:rsid w:val="2EDF4A1A"/>
    <w:rsid w:val="37001DEA"/>
    <w:rsid w:val="39F23A32"/>
    <w:rsid w:val="446E4646"/>
    <w:rsid w:val="468F0D7C"/>
    <w:rsid w:val="4B3936C5"/>
    <w:rsid w:val="4D23177D"/>
    <w:rsid w:val="53835798"/>
    <w:rsid w:val="54875283"/>
    <w:rsid w:val="561B7A15"/>
    <w:rsid w:val="5AFD7A49"/>
    <w:rsid w:val="66A142AB"/>
    <w:rsid w:val="67892A30"/>
    <w:rsid w:val="682910B3"/>
    <w:rsid w:val="69423823"/>
    <w:rsid w:val="720A5CD5"/>
    <w:rsid w:val="7439483C"/>
    <w:rsid w:val="76D91527"/>
    <w:rsid w:val="772F467F"/>
    <w:rsid w:val="78A0407E"/>
    <w:rsid w:val="79B8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autoRedefine/>
    <w:qFormat/>
    <w:uiPriority w:val="0"/>
    <w:pPr>
      <w:keepNext/>
      <w:keepLines/>
      <w:widowControl/>
      <w:numPr>
        <w:ilvl w:val="2"/>
        <w:numId w:val="1"/>
      </w:numPr>
      <w:spacing w:before="260" w:beforeLines="0" w:after="260" w:afterLines="0" w:line="415" w:lineRule="auto"/>
      <w:jc w:val="left"/>
      <w:outlineLvl w:val="2"/>
    </w:pPr>
    <w:rPr>
      <w:rFonts w:eastAsia="华文细黑"/>
      <w:bCs/>
      <w:kern w:val="0"/>
      <w:sz w:val="36"/>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kern w:val="0"/>
      <w:sz w:val="20"/>
      <w:szCs w:val="24"/>
    </w:rPr>
  </w:style>
  <w:style w:type="paragraph" w:styleId="4">
    <w:name w:val="toa heading"/>
    <w:basedOn w:val="1"/>
    <w:next w:val="1"/>
    <w:autoRedefine/>
    <w:qFormat/>
    <w:uiPriority w:val="0"/>
    <w:pPr>
      <w:spacing w:before="120" w:beforeLines="0"/>
    </w:pPr>
    <w:rPr>
      <w:rFonts w:ascii="Arial" w:hAnsi="Arial" w:eastAsia="仿宋"/>
      <w:sz w:val="24"/>
      <w:szCs w:val="20"/>
    </w:rPr>
  </w:style>
  <w:style w:type="paragraph" w:styleId="5">
    <w:name w:val="Body Text"/>
    <w:basedOn w:val="1"/>
    <w:next w:val="1"/>
    <w:autoRedefine/>
    <w:qFormat/>
    <w:uiPriority w:val="0"/>
    <w:rPr>
      <w:rFonts w:ascii="Times New Roman" w:hAnsi="Times New Roman" w:eastAsia="宋体" w:cs="Times New Roman"/>
      <w:kern w:val="1"/>
      <w:sz w:val="28"/>
    </w:rPr>
  </w:style>
  <w:style w:type="paragraph" w:styleId="6">
    <w:name w:val="Plain Text"/>
    <w:basedOn w:val="1"/>
    <w:autoRedefine/>
    <w:qFormat/>
    <w:uiPriority w:val="99"/>
    <w:rPr>
      <w:rFonts w:ascii="宋体" w:hAnsi="Courier New"/>
      <w:kern w:val="0"/>
      <w:sz w:val="20"/>
    </w:rPr>
  </w:style>
  <w:style w:type="paragraph" w:styleId="7">
    <w:name w:val="footnote text"/>
    <w:basedOn w:val="1"/>
    <w:autoRedefine/>
    <w:qFormat/>
    <w:uiPriority w:val="0"/>
    <w:pPr>
      <w:snapToGrid w:val="0"/>
      <w:jc w:val="left"/>
    </w:pPr>
    <w:rPr>
      <w:sz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autoRedefine/>
    <w:qFormat/>
    <w:uiPriority w:val="34"/>
    <w:pPr>
      <w:ind w:firstLine="420" w:firstLineChars="200"/>
    </w:pPr>
  </w:style>
  <w:style w:type="paragraph" w:customStyle="1" w:styleId="14">
    <w:name w:val="正文文字"/>
    <w:basedOn w:val="1"/>
    <w:autoRedefine/>
    <w:qFormat/>
    <w:uiPriority w:val="0"/>
    <w:pPr>
      <w:widowControl/>
      <w:spacing w:line="2375" w:lineRule="atLeast"/>
      <w:ind w:firstLine="419"/>
      <w:textAlignment w:val="baseline"/>
    </w:pPr>
    <w:rPr>
      <w:rFonts w:ascii="宋体"/>
      <w:color w:val="000000"/>
      <w:kern w:val="0"/>
      <w:sz w:val="28"/>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190</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2024-03-01T08:11:00Z</dcterms:created>
  <dc:creator>其实孤独不可耻·</dc:creator>
  <cp:lastModifiedBy>李栗</cp:lastModifiedBy>
  <dcterms:modified xsi:type="dcterms:W3CDTF">2024-04-01T02:02:17Z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AAC218857BFD4E7D91B56A72B0DA12AE_13</vt:lpwstr>
  </property>
</Properties>
</file>