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C138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附件2：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《一种广播电视专用设备设计书》</w:t>
      </w:r>
    </w:p>
    <w:p w14:paraId="61A44A0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</w:p>
    <w:p w14:paraId="208D1F8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设计一种广播电视专用设备，可以安装不同型号的手机，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接入摄像机，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带一个电池仓，一个采集卡，一个usb-c扩展槽，可以接入HDMI信号或sdi信号，可接入rj45，可接入3.5耳机，3.5麦克风，卡农麦克风。具备一个独立显示屏（显示电池电量，电池温度），可反向输出电源给摄像机或相机，可设置风冷或水冷降温，寒冷天气保温模块（半导体制冷片）。可以通过快接口安装在摄像机或相机上，或单独当做兔笼使用。</w:t>
      </w:r>
      <w:bookmarkStart w:id="0" w:name="_GoBack"/>
      <w:bookmarkEnd w:id="0"/>
    </w:p>
    <w:p w14:paraId="74FA7C0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6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after="120"/>
      <w:ind w:firstLine="420" w:firstLineChars="100"/>
    </w:pPr>
    <w:rPr>
      <w:rFonts w:ascii="Times New Roman" w:hAnsi="Times New Roman" w:cs="Times New Roman"/>
      <w:sz w:val="21"/>
    </w:rPr>
  </w:style>
  <w:style w:type="paragraph" w:styleId="3">
    <w:name w:val="Body Text"/>
    <w:basedOn w:val="1"/>
    <w:qFormat/>
    <w:uiPriority w:val="0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2025-06-23T02:39:59Z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eyJoZGlkIjoiNDY0MzQwNDM3NzMyOTAwZGViMTFjZmY0M2U4NTllMzgifQ==</vt:lpwstr>
  </property>
  <property fmtid="{D5CDD505-2E9C-101B-9397-08002B2CF9AE}" pid="4" name="ICV">
    <vt:lpwstr>D1D50DB9CED34B94BF16F62FC8B0E794_12</vt:lpwstr>
  </property>
</Properties>
</file>