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3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博尔塔拉职业技术学院关于国际交流项目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cs="方正小标宋_GBK"/>
          <w:b w:val="0"/>
          <w:bCs/>
          <w:sz w:val="44"/>
          <w:szCs w:val="44"/>
          <w:lang w:val="en-US" w:eastAsia="zh-CN"/>
        </w:rPr>
        <w:t>——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“课程资源开发与推广”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方案</w:t>
      </w:r>
      <w:bookmarkEnd w:id="30"/>
    </w:p>
    <w:p>
      <w:pP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“一带一路”越来越深入人心，中国与“一带一路”沿线特别是</w:t>
      </w:r>
      <w:r>
        <w:rPr>
          <w:rFonts w:hint="eastAsia"/>
          <w:lang w:val="en-US" w:eastAsia="zh-CN"/>
        </w:rPr>
        <w:t>中亚五国</w:t>
      </w:r>
      <w:r>
        <w:rPr>
          <w:rFonts w:hint="eastAsia"/>
        </w:rPr>
        <w:t>的教育交流和合作成果丰硕。为助力</w:t>
      </w:r>
      <w:r>
        <w:rPr>
          <w:rFonts w:hint="eastAsia"/>
          <w:lang w:val="en-US" w:eastAsia="zh-CN"/>
        </w:rPr>
        <w:t>新疆打造向西开放的桥头堡，发挥教育交流促进民心相通的重要作用，建成具有国际影响的职业教育标准、资源，博尔塔拉职业技术学院拟开发跨境电商相关专业的双语课程资源，并推广到中亚地区。</w:t>
      </w:r>
    </w:p>
    <w:p>
      <w:pPr>
        <w:pStyle w:val="4"/>
        <w:bidi w:val="0"/>
        <w:ind w:firstLine="640" w:firstLineChars="200"/>
        <w:rPr>
          <w:rFonts w:hint="eastAsia"/>
        </w:rPr>
      </w:pPr>
      <w:r>
        <w:rPr>
          <w:rFonts w:hint="eastAsia"/>
          <w:lang w:val="zh-CN" w:eastAsia="zh-CN"/>
        </w:rPr>
        <w:t>一、</w:t>
      </w:r>
      <w:r>
        <w:rPr>
          <w:rFonts w:hint="eastAsia"/>
        </w:rPr>
        <w:t>项目建设背景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</w:rPr>
        <w:t>高职教育国际化是我国职业教育发展的需求，也是“一带一路”倡议提出后职业教育发展的重要目标。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</w:rPr>
        <w:t>《关于推动现代职业教育高质量发展的意见》指出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要打造中国特色职业教育品牌，推动职业教育走出去。探索“中文+职业技能”的国际化发展模式。积极打造一批高水平国际化的职业学校，推出一批具有国际影响力的专业标准，课程标准，教学资源。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2023年7月，教育部印发《关于加快推进现代职业教育体系建设改革重点任务的通知》。《通知》提出要开展具有国际影响的职业教育标准、资源和装备建设，推出由我国职业学校牵头开发，业内领先、基础良好、产教融合特征显著、具有较高国际影响力和认可度的100个左右优质教学资源（包括但不限于教材、课程资源、教学项目、案例、培训资源、数字化资源或平台、专业建设一体化解决方案等），持续打造中国职业教育国际化品牌，建立职业教育国际化品牌项目培育、发展和推广机制，提升中国职业教育国际影响力和竞争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由此可见，主动融入和服务国家“一带一路”倡议，促进中国优质职教资源“走出去”，将中国的职教理念和专业技能提供给“一带一路”国家，建立起具有中国特色、当地产业需要的国际化课程标准，既符合国家政策，也符合学校“提升国际化水平”发展需要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  <w:lang w:val="en-US"/>
        </w:rPr>
        <w:t>项目建设内容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本项目围绕跨境电商课程，在中亚五国开展国际化办学，具体建设内容包括“课程资源开发与推广”、“课程培训”、“课程标准输出”、</w:t>
      </w:r>
      <w:r>
        <w:rPr>
          <w:rFonts w:hint="eastAsia"/>
        </w:rPr>
        <w:t>“境外技能培训基地建设”</w:t>
      </w:r>
      <w:r>
        <w:rPr>
          <w:rFonts w:hint="eastAsia"/>
          <w:lang w:val="en-US" w:eastAsia="zh-CN"/>
        </w:rPr>
        <w:t>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㈠</w:t>
      </w:r>
      <w:r>
        <w:rPr>
          <w:rFonts w:hint="eastAsia"/>
          <w:lang w:eastAsia="zh-CN"/>
        </w:rPr>
        <w:t>课程资源开发与推广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/>
          <w:b w:val="0"/>
          <w:bCs w:val="0"/>
          <w:lang w:val="en-US" w:eastAsia="zh-CN"/>
        </w:rPr>
      </w:pPr>
      <w:r>
        <w:rPr>
          <w:rFonts w:hint="eastAsia" w:ascii="Times New Roman" w:hAnsi="Times New Roman"/>
          <w:b w:val="0"/>
          <w:bCs w:val="0"/>
          <w:lang w:val="en-US" w:eastAsia="zh-CN"/>
        </w:rPr>
        <w:t>博尔塔拉职业技术学院：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/>
        </w:rPr>
        <w:t>选择培训课程：根据学校的国际化建设需求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双语师资情况</w:t>
      </w:r>
      <w:r>
        <w:rPr>
          <w:rFonts w:hint="eastAsia"/>
          <w:lang w:val="en-US" w:eastAsia="zh-CN"/>
        </w:rPr>
        <w:t>及合作院校专业建设及当地人才需求情况</w:t>
      </w:r>
      <w:r>
        <w:rPr>
          <w:rFonts w:hint="eastAsia"/>
        </w:rPr>
        <w:t>，选定</w:t>
      </w:r>
      <w:r>
        <w:rPr>
          <w:rFonts w:hint="eastAsia"/>
          <w:lang w:eastAsia="zh-CN"/>
        </w:rPr>
        <w:t>跨境电商</w:t>
      </w:r>
      <w:r>
        <w:rPr>
          <w:rFonts w:hint="eastAsia"/>
          <w:lang w:val="en-US" w:eastAsia="zh-CN"/>
        </w:rPr>
        <w:t>相关</w:t>
      </w:r>
      <w:r>
        <w:rPr>
          <w:rFonts w:hint="eastAsia"/>
        </w:rPr>
        <w:t>课程</w:t>
      </w:r>
      <w:r>
        <w:rPr>
          <w:rFonts w:hint="eastAsia"/>
          <w:lang w:eastAsia="zh-CN"/>
        </w:rPr>
        <w:t>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/>
          <w:lang w:val="en-US" w:eastAsia="zh-CN"/>
        </w:rPr>
        <w:t>组建跨境电商专业师资团队，开发专业课程资源；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eastAsia"/>
          <w:lang w:val="en-US" w:eastAsia="zh-CN"/>
        </w:rPr>
        <w:t>开发课程资源，将符合条件的中国技术、工艺及工程案例引入资源开发中，</w:t>
      </w:r>
      <w:r>
        <w:rPr>
          <w:rFonts w:hint="eastAsia"/>
        </w:rPr>
        <w:t>进行模块化教学，为学员提供职业技能课程培训</w:t>
      </w:r>
      <w:r>
        <w:rPr>
          <w:rFonts w:hint="eastAsia"/>
          <w:lang w:eastAsia="zh-CN"/>
        </w:rPr>
        <w:t>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eastAsia"/>
        </w:rPr>
        <w:t>根据当地国情和学生学情，</w:t>
      </w:r>
      <w:r>
        <w:rPr>
          <w:rFonts w:hint="eastAsia"/>
          <w:lang w:val="en-US" w:eastAsia="zh-CN"/>
        </w:rPr>
        <w:t>调整课程资源以满足本土化人才培养需求；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5.</w:t>
      </w:r>
      <w:r>
        <w:rPr>
          <w:rFonts w:hint="eastAsia"/>
          <w:lang w:val="en-US" w:eastAsia="zh-CN"/>
        </w:rPr>
        <w:t>根据建设情况</w:t>
      </w:r>
      <w:r>
        <w:rPr>
          <w:rFonts w:hint="eastAsia"/>
        </w:rPr>
        <w:t>开发</w:t>
      </w:r>
      <w:r>
        <w:rPr>
          <w:rFonts w:hint="eastAsia"/>
          <w:lang w:eastAsia="zh-CN"/>
        </w:rPr>
        <w:t>跨境电商</w:t>
      </w:r>
      <w:r>
        <w:rPr>
          <w:rFonts w:hint="eastAsia"/>
        </w:rPr>
        <w:t>课程的教学资源包；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6.</w:t>
      </w:r>
      <w:r>
        <w:rPr>
          <w:rFonts w:hint="eastAsia"/>
        </w:rPr>
        <w:t>制定</w:t>
      </w:r>
      <w:r>
        <w:rPr>
          <w:rFonts w:hint="eastAsia"/>
          <w:lang w:val="en-US" w:eastAsia="zh-CN"/>
        </w:rPr>
        <w:t>两门</w:t>
      </w:r>
      <w:r>
        <w:rPr>
          <w:rFonts w:hint="eastAsia"/>
          <w:lang w:eastAsia="zh-CN"/>
        </w:rPr>
        <w:t>课程</w:t>
      </w:r>
      <w:r>
        <w:rPr>
          <w:rFonts w:hint="eastAsia"/>
        </w:rPr>
        <w:t>的授课计划</w:t>
      </w:r>
      <w:r>
        <w:rPr>
          <w:rFonts w:hint="eastAsia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第三方合作机构：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1.提供关于培训学员学情，以及课程在海外的现状等相关本地化信息，协助博尔塔拉职业技术学院完成课程资源包研发；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2.进行课程学分匹配和对接，负责相关报批资料的准备、教育部门审核流程及手续办理；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3.提供线上平台；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4.协助完成课程资源包的笔译和课程资源建设；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5.将建设的课程资源推广到境外合作院校。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外方院校：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针对培训课程提出适合本国国情及学生情况的相关建议。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㈡</w:t>
      </w:r>
      <w:r>
        <w:rPr>
          <w:rFonts w:hint="eastAsia"/>
          <w:lang w:val="en-US" w:eastAsia="zh-CN"/>
        </w:rPr>
        <w:t>课程</w:t>
      </w:r>
      <w:r>
        <w:rPr>
          <w:rFonts w:hint="eastAsia"/>
        </w:rPr>
        <w:t>培训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培训课程：跨境电商；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培训形式：线上培训；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培训时长：一门课程，教学天数5天，每天教学2课时（小时），教学时长10课时（小时）。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/>
          <w:b w:val="0"/>
          <w:bCs w:val="0"/>
          <w:lang w:val="en-US" w:eastAsia="zh-CN"/>
        </w:rPr>
      </w:pPr>
      <w:r>
        <w:rPr>
          <w:rFonts w:hint="eastAsia" w:ascii="Times New Roman" w:hAnsi="Times New Roman"/>
          <w:b w:val="0"/>
          <w:bCs w:val="0"/>
          <w:lang w:val="en-US" w:eastAsia="zh-CN"/>
        </w:rPr>
        <w:t>博尔塔拉职业技术学院：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安排教学能力优秀的师资，完成线上的培训课程；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负责培训结业考核，发放结业证书。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第三方合作机构：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根据提供的项目资料，设计并制作项目招生宣传资料；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安排项目推广专员，负责境外各渠道的项目推广，处理招生咨询，并收集、审核报名者信息；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结合学生的校内课程表，对接海外院校协调培训班时间安排；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招收1个班级，一班为15-30人左右；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组建驻校团队，负责项目的整体运营和管理。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default" w:ascii="Times New Roman" w:hAnsi="Times New Roman" w:cs="Times New Roman"/>
          <w:lang w:val="en-US" w:eastAsia="zh-CN"/>
        </w:rPr>
        <w:t>⑴</w:t>
      </w:r>
      <w:r>
        <w:rPr>
          <w:rFonts w:hint="eastAsia"/>
        </w:rPr>
        <w:t>培训计划：协助</w:t>
      </w:r>
      <w:r>
        <w:rPr>
          <w:rFonts w:hint="eastAsia"/>
          <w:lang w:eastAsia="zh-CN"/>
        </w:rPr>
        <w:t>博尔塔拉职业技术学院</w:t>
      </w:r>
      <w:r>
        <w:rPr>
          <w:rFonts w:hint="eastAsia"/>
        </w:rPr>
        <w:t>，与外方院校对接好课程安排；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default" w:ascii="Times New Roman" w:hAnsi="Times New Roman" w:cs="Times New Roman"/>
          <w:lang w:val="en-US" w:eastAsia="zh-CN"/>
        </w:rPr>
        <w:t>⑵</w:t>
      </w:r>
      <w:r>
        <w:rPr>
          <w:rFonts w:hint="eastAsia"/>
        </w:rPr>
        <w:t>学员管理：</w:t>
      </w:r>
      <w:r>
        <w:rPr>
          <w:rFonts w:hint="eastAsia"/>
          <w:lang w:val="en-US" w:eastAsia="zh-CN"/>
        </w:rPr>
        <w:t>线上</w:t>
      </w:r>
      <w:r>
        <w:rPr>
          <w:rFonts w:hint="eastAsia"/>
        </w:rPr>
        <w:t>教学过程中，负责组织和督促学生按时上课，考核出勤率，做好学情管理；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default" w:ascii="Times New Roman" w:hAnsi="Times New Roman" w:cs="Times New Roman"/>
          <w:lang w:val="en-US" w:eastAsia="zh-CN"/>
        </w:rPr>
        <w:t>⑶</w:t>
      </w:r>
      <w:r>
        <w:rPr>
          <w:rFonts w:hint="eastAsia" w:ascii="Times New Roman" w:hAnsi="Times New Roman" w:cs="Times New Roman"/>
          <w:lang w:val="en-US" w:eastAsia="zh-CN"/>
        </w:rPr>
        <w:t>教</w:t>
      </w:r>
      <w:r>
        <w:rPr>
          <w:rFonts w:hint="eastAsia"/>
        </w:rPr>
        <w:t>学管理：负责教学组织和教学监督，负责作业及考试的安排，跟进教学开展；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default" w:ascii="Times New Roman" w:hAnsi="Times New Roman" w:cs="Times New Roman"/>
          <w:lang w:val="en-US" w:eastAsia="zh-CN"/>
        </w:rPr>
        <w:t>⑷</w:t>
      </w:r>
      <w:r>
        <w:rPr>
          <w:rFonts w:hint="eastAsia"/>
        </w:rPr>
        <w:t>负责组织培训开</w:t>
      </w:r>
      <w:r>
        <w:rPr>
          <w:rFonts w:hint="eastAsia"/>
          <w:lang w:val="en-US" w:eastAsia="zh-CN"/>
        </w:rPr>
        <w:t>班仪式和结课典礼。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6.</w:t>
      </w:r>
      <w:r>
        <w:rPr>
          <w:rFonts w:hint="eastAsia"/>
          <w:lang w:val="en-US" w:eastAsia="zh-CN"/>
        </w:rPr>
        <w:t>线上授课：</w:t>
      </w:r>
      <w:r>
        <w:rPr>
          <w:rFonts w:hint="eastAsia"/>
        </w:rPr>
        <w:t>提供Zoom等远程授课平台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负责Z</w:t>
      </w:r>
      <w:r>
        <w:rPr>
          <w:rFonts w:hint="eastAsia"/>
          <w:lang w:eastAsia="zh-CN"/>
        </w:rPr>
        <w:t>oom教学平台账号购买、管理及维护</w:t>
      </w:r>
      <w:r>
        <w:rPr>
          <w:rFonts w:hint="eastAsia"/>
        </w:rPr>
        <w:t>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外方院校：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/>
        </w:rPr>
        <w:t>协助进行培训学员管理和教学管理；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/>
        </w:rPr>
        <w:t>协助进行教学及管理的质量监控。</w:t>
      </w:r>
    </w:p>
    <w:p>
      <w:pPr>
        <w:pStyle w:val="2"/>
        <w:bidi w:val="0"/>
        <w:ind w:firstLine="640" w:firstLineChars="200"/>
        <w:rPr>
          <w:rFonts w:hint="eastAsia"/>
        </w:rPr>
      </w:pPr>
      <w:r>
        <w:rPr>
          <w:rFonts w:hint="eastAsia"/>
        </w:rPr>
        <w:t>㈢课程标准输出</w:t>
      </w:r>
    </w:p>
    <w:p>
      <w:p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博尔塔拉职业技术学院：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</w:rPr>
        <w:t>提供</w:t>
      </w:r>
      <w:r>
        <w:rPr>
          <w:rFonts w:hint="eastAsia"/>
          <w:lang w:val="en-US" w:eastAsia="zh-CN"/>
        </w:rPr>
        <w:t>教学资源</w:t>
      </w:r>
      <w:r>
        <w:rPr>
          <w:rFonts w:hint="eastAsia"/>
        </w:rPr>
        <w:t>的大纲和教学资源，完成课程的标准修订。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  <w:lang w:eastAsia="zh-CN"/>
        </w:rPr>
        <w:t>第三方合作机构</w:t>
      </w:r>
      <w:r>
        <w:rPr>
          <w:rFonts w:hint="eastAsia"/>
        </w:rPr>
        <w:t>：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配合完成教学资源输出相关文书工作，协助上报该所高校或相关教育主管部门进行审批，负责课程的学分匹配和对接；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对接外方院校，为</w:t>
      </w:r>
      <w:r>
        <w:rPr>
          <w:rFonts w:hint="eastAsia"/>
          <w:lang w:eastAsia="zh-CN"/>
        </w:rPr>
        <w:t>博尔塔拉职业技术学院</w:t>
      </w:r>
      <w:r>
        <w:rPr>
          <w:rFonts w:hint="eastAsia"/>
        </w:rPr>
        <w:t>输出的</w:t>
      </w:r>
      <w:r>
        <w:rPr>
          <w:rFonts w:hint="eastAsia"/>
          <w:lang w:val="en-US" w:eastAsia="zh-CN"/>
        </w:rPr>
        <w:t>两门</w:t>
      </w:r>
      <w:r>
        <w:rPr>
          <w:rFonts w:hint="eastAsia"/>
        </w:rPr>
        <w:t>课程出具输出证明（课程标准引用函）。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3.对接世界教育组织联合会（ITEA）为授课教师出具中方相关授课教师聘书。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外方院校：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/>
        </w:rPr>
        <w:t>提出课程标准修订意见；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/>
        </w:rPr>
        <w:t>出具课程标准输出证明。</w:t>
      </w:r>
    </w:p>
    <w:p>
      <w:pPr>
        <w:pStyle w:val="2"/>
        <w:bidi w:val="0"/>
        <w:ind w:firstLine="640" w:firstLineChars="200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/>
        </w:rPr>
        <w:t>㈣</w:t>
      </w:r>
      <w:r>
        <w:rPr>
          <w:rFonts w:hint="eastAsia"/>
          <w:lang w:eastAsia="zh-CN"/>
        </w:rPr>
        <w:t>境外技能培训基地建设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  <w:lang w:eastAsia="zh-CN"/>
        </w:rPr>
        <w:t>第三方合作机构</w:t>
      </w:r>
      <w:r>
        <w:rPr>
          <w:rFonts w:hint="eastAsia"/>
        </w:rPr>
        <w:t>：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在境外进行可研性调研，在</w:t>
      </w:r>
      <w:r>
        <w:rPr>
          <w:rFonts w:hint="eastAsia"/>
          <w:lang w:val="en-US" w:eastAsia="zh-CN"/>
        </w:rPr>
        <w:t>中亚五国</w:t>
      </w:r>
      <w:r>
        <w:rPr>
          <w:rFonts w:hint="eastAsia"/>
        </w:rPr>
        <w:t>选定一所有</w:t>
      </w:r>
      <w:r>
        <w:rPr>
          <w:rFonts w:hint="eastAsia"/>
          <w:lang w:val="en-US" w:eastAsia="zh-CN"/>
        </w:rPr>
        <w:t>专业</w:t>
      </w:r>
      <w:r>
        <w:rPr>
          <w:rFonts w:hint="eastAsia"/>
        </w:rPr>
        <w:t>共建意愿的学校合作，建立“</w:t>
      </w:r>
      <w:r>
        <w:rPr>
          <w:rFonts w:hint="eastAsia"/>
          <w:lang w:eastAsia="zh-CN"/>
        </w:rPr>
        <w:t>境外技能培训基地建设</w:t>
      </w:r>
      <w:r>
        <w:rPr>
          <w:rFonts w:hint="eastAsia"/>
        </w:rPr>
        <w:t>”。该海外学校是一所高等院校，办学实力优秀，开设相近或相似</w:t>
      </w:r>
      <w:r>
        <w:rPr>
          <w:rFonts w:hint="eastAsia"/>
          <w:lang w:eastAsia="zh-CN"/>
        </w:rPr>
        <w:t>的专业</w:t>
      </w:r>
      <w:r>
        <w:rPr>
          <w:rFonts w:hint="eastAsia"/>
        </w:rPr>
        <w:t>，与</w:t>
      </w:r>
      <w:r>
        <w:rPr>
          <w:rFonts w:hint="eastAsia"/>
          <w:lang w:eastAsia="zh-CN"/>
        </w:rPr>
        <w:t>博尔塔拉职业技术学院</w:t>
      </w:r>
      <w:r>
        <w:rPr>
          <w:rFonts w:hint="eastAsia"/>
        </w:rPr>
        <w:t>的人才培养有一定的契合度</w:t>
      </w:r>
      <w:r>
        <w:rPr>
          <w:rFonts w:hint="eastAsia"/>
          <w:lang w:eastAsia="zh-CN"/>
        </w:rPr>
        <w:t>；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完成该项目在境外教育主管部门的报批和备案工作</w:t>
      </w:r>
      <w:r>
        <w:rPr>
          <w:rFonts w:hint="eastAsia"/>
          <w:lang w:eastAsia="zh-CN"/>
        </w:rPr>
        <w:t>；</w:t>
      </w:r>
    </w:p>
    <w:p>
      <w:pPr>
        <w:bidi w:val="0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安排技能培训基地的签约</w:t>
      </w:r>
      <w:r>
        <w:rPr>
          <w:rFonts w:hint="eastAsia"/>
          <w:lang w:val="en-US" w:eastAsia="zh-CN"/>
        </w:rPr>
        <w:t>挂牌</w:t>
      </w:r>
      <w:r>
        <w:rPr>
          <w:rFonts w:hint="eastAsia"/>
        </w:rPr>
        <w:t>仪式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线上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，负责相关的会务筹备工作。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博尔塔拉职业技术学院</w:t>
      </w:r>
      <w:r>
        <w:rPr>
          <w:rFonts w:hint="eastAsia"/>
        </w:rPr>
        <w:t>：</w:t>
      </w:r>
    </w:p>
    <w:p>
      <w:pPr>
        <w:pStyle w:val="4"/>
        <w:numPr>
          <w:ilvl w:val="0"/>
          <w:numId w:val="0"/>
        </w:numPr>
        <w:autoSpaceDE w:val="0"/>
        <w:autoSpaceDN w:val="0"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</w:rPr>
        <w:t>线上签约，筹备项目签约仪式的校内线上线下会场，组织相关人员参加仪式。</w:t>
      </w:r>
    </w:p>
    <w:p>
      <w:pPr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br w:type="page"/>
      </w:r>
    </w:p>
    <w:p>
      <w:pPr>
        <w:pStyle w:val="4"/>
        <w:bidi w:val="0"/>
        <w:ind w:firstLine="640" w:firstLineChars="200"/>
        <w:rPr>
          <w:rFonts w:hint="eastAsia"/>
          <w:lang w:val="en-US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  <w:lang w:val="en-US"/>
        </w:rPr>
        <w:t>项目建设预算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24" w:firstLineChars="200"/>
        <w:textAlignment w:val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4"/>
          <w:highlight w:val="none"/>
          <w:lang w:eastAsia="zh-CN"/>
        </w:rPr>
        <w:t>博尔塔拉职业技术学院</w:t>
      </w:r>
      <w:r>
        <w:rPr>
          <w:rFonts w:hint="eastAsia" w:ascii="仿宋" w:hAnsi="仿宋" w:eastAsia="仿宋" w:cs="仿宋"/>
          <w:color w:val="auto"/>
          <w:spacing w:val="-4"/>
          <w:highlight w:val="none"/>
          <w:lang w:val="en-US" w:eastAsia="zh-CN"/>
        </w:rPr>
        <w:t>线上</w:t>
      </w:r>
      <w:r>
        <w:rPr>
          <w:rFonts w:hint="eastAsia" w:ascii="仿宋" w:hAnsi="仿宋" w:eastAsia="仿宋" w:cs="仿宋"/>
          <w:color w:val="auto"/>
          <w:spacing w:val="-3"/>
          <w:highlight w:val="none"/>
          <w:lang w:eastAsia="zh-CN"/>
        </w:rPr>
        <w:t>课程资源开发与推广建设</w:t>
      </w:r>
      <w:r>
        <w:rPr>
          <w:rFonts w:hint="eastAsia" w:ascii="仿宋" w:hAnsi="仿宋" w:eastAsia="仿宋" w:cs="仿宋"/>
          <w:color w:val="auto"/>
          <w:spacing w:val="-3"/>
          <w:highlight w:val="none"/>
        </w:rPr>
        <w:t>项目</w:t>
      </w:r>
      <w:r>
        <w:rPr>
          <w:rFonts w:hint="eastAsia" w:ascii="仿宋" w:hAnsi="仿宋" w:eastAsia="仿宋" w:cs="仿宋"/>
          <w:color w:val="auto"/>
          <w:highlight w:val="none"/>
        </w:rPr>
        <w:t>，</w:t>
      </w:r>
      <w:r>
        <w:rPr>
          <w:rFonts w:hint="eastAsia"/>
          <w:lang w:val="en-US" w:eastAsia="zh-CN"/>
        </w:rPr>
        <w:t>预计</w:t>
      </w:r>
      <w:r>
        <w:rPr>
          <w:rFonts w:hint="eastAsia"/>
        </w:rPr>
        <w:t>投入共计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万，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建设周期约为6个月，根据学校的国际化建设规划，服务整体采购、分批支付。具体预算如下：</w:t>
      </w:r>
    </w:p>
    <w:tbl>
      <w:tblPr>
        <w:tblStyle w:val="8"/>
        <w:tblW w:w="8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25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32"/>
                <w:szCs w:val="32"/>
                <w:highlight w:val="none"/>
              </w:rPr>
              <w:t>项目</w:t>
            </w:r>
          </w:p>
        </w:tc>
        <w:tc>
          <w:tcPr>
            <w:tcW w:w="6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32"/>
                <w:szCs w:val="32"/>
                <w:highlight w:val="none"/>
              </w:rPr>
              <w:t>具体内容</w:t>
            </w:r>
          </w:p>
        </w:tc>
        <w:tc>
          <w:tcPr>
            <w:tcW w:w="106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32"/>
                <w:szCs w:val="32"/>
                <w:highlight w:val="none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课程资源开发与推广</w:t>
            </w: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在中亚五国进行课程建设及技术技能需求调研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，涉及到的调研资料准备、办公用品、交通、食宿补贴等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根据中亚五国建设需求，协助中外两校开发跨境电商国际化课程，包括课件资料、课程计划等。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组织中外合作院校线上沟通会，涉及的线上平台费用。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color w:val="auto"/>
                <w:szCs w:val="21"/>
                <w:highlight w:val="none"/>
                <w:lang w:val="en-US" w:eastAsia="zh-CN"/>
              </w:rPr>
              <w:t>约   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学分论证：结合当地的社会需求、高校课程设置及人才培养情况，对输出的课程大纲提出调整意见，与海外高校、教育部门论证，是否可进行学分认可。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认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证中资料撰写、涉及的相关差旅等成本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将开发的1门线上课程资源推广到境外合作院校。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6.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获得境外合作院校出具的课程资源推广证书。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7.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负责课件翻译，每次课（2小时）课件为20-50页PPT。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8.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口译：线上直播教学过程中，安排译员，负责全程教学口译。</w:t>
            </w:r>
          </w:p>
        </w:tc>
        <w:tc>
          <w:tcPr>
            <w:tcW w:w="1066" w:type="dxa"/>
            <w:vMerge w:val="continue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课程培训</w:t>
            </w: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宣传推广：收集、整理、翻译所有项目资料，设计电子版宣传资料，进行推广宣传。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招生专员：聘请一位项目推广专员，负责对接海外政府、企业、高校，按照博尔塔拉职业技术学院制定的招生计划和录取要求，举办线上线下的项目推广及招生宣讲活动，处理学生咨询，审核并收集学生资料，组织面试，筛选生源。在海外招收1个班级，每个班级人数30左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推广差旅费：当地的项目推广人员交通、邮电、办公用品、差旅食宿补贴等费用。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口笔译费用：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开班仪式以及结业典礼，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博尔塔拉职业技术学院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领导人致辞稿中译英，海外合作院校领导人致辞稿英译中（或小语种翻译为中文）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线上授课平台：安排线上Zoom平台，microsoft teams作为备用。用于教学的Zoom平台，具备云会议、分组讨论、重点关注等功能。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6.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培训及会务组织：当地聘请一位会务组织人员，处理线上培训期间人员、网络、出勤率等问题，进行平台测试、流程预演等，以会议主持人身份全程跟进教学开展，降低学生流失率。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7.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教务管理：当地聘请一位教务管理人员，负责线上培训课程的学生管理、教学组织、教学管理、教学监督，负责作业、考试等，全程跟进教学开展，保证培训效果。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8.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摄影摄像：教学中全程录制视频、拍摄照片。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9.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项目总结：提供项目总结报告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106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color w:val="auto"/>
                <w:szCs w:val="21"/>
                <w:highlight w:val="none"/>
                <w:lang w:val="en-US" w:eastAsia="zh-CN"/>
              </w:rPr>
              <w:t>约   4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  <w:lang w:val="en-US" w:eastAsia="zh-CN"/>
              </w:rPr>
              <w:t>万</w:t>
            </w:r>
            <w:r>
              <w:rPr>
                <w:rFonts w:hint="eastAsia" w:cs="Times New Roman"/>
                <w:b/>
                <w:color w:val="auto"/>
                <w:szCs w:val="21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  <w:highlight w:val="none"/>
              </w:rPr>
              <w:t>课程标准输出</w:t>
            </w: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资料整理：所有项目资料，比如照片、视频、学生信息、教学大纲、教学内容、作业、考卷等收集、归档、整理，为项目提供完整的佐证材料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学分认可：项目结束后，所有教学资料上报至教育主管部门，认可课程的学分，涉及的教学资料撰写、提交等人力、差旅成本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输出证明：对接海外合作院校，出具课程的输出证明；对接中涉及的人员差旅、食宿补贴等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106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b/>
                <w:color w:val="auto"/>
                <w:szCs w:val="21"/>
                <w:highlight w:val="none"/>
                <w:lang w:val="en-US" w:eastAsia="zh-CN"/>
              </w:rPr>
              <w:t>约   1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万</w:t>
            </w:r>
            <w:r>
              <w:rPr>
                <w:rFonts w:hint="eastAsia" w:cs="Times New Roman"/>
                <w:b/>
                <w:color w:val="auto"/>
                <w:szCs w:val="21"/>
                <w:highlight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境外</w:t>
            </w:r>
            <w:r>
              <w:rPr>
                <w:rFonts w:hint="eastAsia" w:cs="Times New Roman"/>
                <w:b/>
                <w:color w:val="auto"/>
                <w:szCs w:val="21"/>
                <w:highlight w:val="none"/>
                <w:lang w:val="en-US" w:eastAsia="zh-CN"/>
              </w:rPr>
              <w:t>技能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培训基地建设</w:t>
            </w: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调研差旅费：项目落地前，在境外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相关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行业、企业走访调查，以及有相似或相近专业院校的合作洽谈沟通，涉及到的调研资料准备、办公用品、交通、食宿补贴等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会务服务费：协调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博尔塔拉职业技术学院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与海外合作院校，沟通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线上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签约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挂牌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仪式，组织开班仪式和结业典礼，进行平台测试、流程预演，安排双语主持人把控流程，负责所有会务组织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笔译费：签约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挂牌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仪式，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博尔塔拉职业技术学院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领导人致辞稿中译英，海外合作院校领导人致辞稿英译中（或小语种翻译为中文）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口译费：签约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挂牌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仪式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安排英语或小语种口译员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</w:rPr>
              <w:t>因距离不便、文化差异、当地政策不清晰等因素，学校直接管理项目可能存在沟通成本高、效率低下、推进困难、难以可持续发展等情况。因此，项目聘请一位运营主管，确保项目的长期、平稳、可持续运营，该主管在办学当地有丰富的政府、企业、行业资源，了解当地办学行情及办学政策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所涉及的人员劳务费。</w:t>
            </w:r>
          </w:p>
        </w:tc>
        <w:tc>
          <w:tcPr>
            <w:tcW w:w="106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color w:val="auto"/>
                <w:szCs w:val="21"/>
                <w:highlight w:val="none"/>
                <w:lang w:val="en-US" w:eastAsia="zh-CN"/>
              </w:rPr>
              <w:t>约   4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万</w:t>
            </w:r>
            <w:r>
              <w:rPr>
                <w:rFonts w:hint="eastAsia" w:cs="Times New Roman"/>
                <w:b/>
                <w:color w:val="auto"/>
                <w:szCs w:val="21"/>
                <w:highlight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3" w:firstLineChars="2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  <w:lang w:val="en-US" w:eastAsia="zh-CN"/>
              </w:rPr>
              <w:t>14万</w:t>
            </w:r>
          </w:p>
        </w:tc>
      </w:tr>
    </w:tbl>
    <w:p>
      <w:pPr>
        <w:pStyle w:val="4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4"/>
        <w:bidi w:val="0"/>
        <w:ind w:firstLine="640" w:firstLineChars="200"/>
        <w:rPr>
          <w:rFonts w:hint="eastAsia"/>
          <w:lang w:val="en-US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  <w:lang w:val="en-US"/>
        </w:rPr>
        <w:t>项目建设成果</w:t>
      </w:r>
    </w:p>
    <w:tbl>
      <w:tblPr>
        <w:tblStyle w:val="9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63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</w:rPr>
            </w:pPr>
            <w:bookmarkStart w:id="0" w:name="_Toc30952"/>
            <w:r>
              <w:rPr>
                <w:rFonts w:hint="eastAsia"/>
                <w:b/>
                <w:bCs/>
              </w:rPr>
              <w:t>序号</w:t>
            </w:r>
            <w:bookmarkEnd w:id="0"/>
          </w:p>
        </w:tc>
        <w:tc>
          <w:tcPr>
            <w:tcW w:w="6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</w:rPr>
            </w:pPr>
            <w:bookmarkStart w:id="1" w:name="_Toc19789"/>
            <w:r>
              <w:rPr>
                <w:rFonts w:hint="eastAsia"/>
                <w:b/>
                <w:bCs/>
              </w:rPr>
              <w:t>国际化建设成果</w:t>
            </w:r>
            <w:bookmarkEnd w:id="1"/>
          </w:p>
        </w:tc>
        <w:tc>
          <w:tcPr>
            <w:tcW w:w="153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left="0" w:firstLine="0" w:firstLineChars="0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</w:rPr>
            </w:pPr>
            <w:bookmarkStart w:id="2" w:name="_Toc29267"/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</w:rPr>
              <w:t>数量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</w:rPr>
            </w:pPr>
            <w:bookmarkStart w:id="3" w:name="_Toc31184"/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</w:rPr>
              <w:t>1</w:t>
            </w:r>
            <w:bookmarkEnd w:id="3"/>
          </w:p>
        </w:tc>
        <w:tc>
          <w:tcPr>
            <w:tcW w:w="6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bookmarkStart w:id="4" w:name="_Toc10268"/>
            <w:r>
              <w:rPr>
                <w:rFonts w:hint="eastAsia"/>
              </w:rPr>
              <w:t>稳定、可持续的“</w:t>
            </w:r>
            <w:r>
              <w:rPr>
                <w:rFonts w:hint="eastAsia"/>
                <w:lang w:eastAsia="zh-CN"/>
              </w:rPr>
              <w:t>境外技能培训基地</w:t>
            </w:r>
            <w:r>
              <w:rPr>
                <w:rFonts w:hint="eastAsia"/>
              </w:rPr>
              <w:t>”项目</w:t>
            </w:r>
            <w:bookmarkEnd w:id="4"/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bookmarkStart w:id="5" w:name="_Toc5538"/>
            <w:r>
              <w:rPr>
                <w:rFonts w:hint="eastAsia"/>
              </w:rPr>
              <w:t>1个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bidi="zh-CN"/>
              </w:rPr>
            </w:pPr>
            <w:bookmarkStart w:id="6" w:name="_Toc20418"/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bidi="zh-CN"/>
              </w:rPr>
              <w:t>2</w:t>
            </w:r>
            <w:bookmarkEnd w:id="6"/>
          </w:p>
        </w:tc>
        <w:tc>
          <w:tcPr>
            <w:tcW w:w="6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bookmarkStart w:id="7" w:name="_Toc5500"/>
            <w:r>
              <w:rPr>
                <w:rFonts w:hint="eastAsia"/>
                <w:lang w:val="en-US" w:eastAsia="zh-CN"/>
              </w:rPr>
              <w:t>境外</w:t>
            </w:r>
            <w:r>
              <w:rPr>
                <w:rFonts w:hint="eastAsia"/>
              </w:rPr>
              <w:t>友好合作院校</w:t>
            </w:r>
            <w:bookmarkEnd w:id="7"/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bookmarkStart w:id="8" w:name="_Toc13162"/>
            <w:r>
              <w:rPr>
                <w:rFonts w:hint="eastAsia"/>
              </w:rPr>
              <w:t>1所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bidi="zh-CN"/>
              </w:rPr>
            </w:pPr>
            <w:bookmarkStart w:id="9" w:name="_Toc27133"/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bidi="zh-CN"/>
              </w:rPr>
              <w:t>3</w:t>
            </w:r>
            <w:bookmarkEnd w:id="9"/>
          </w:p>
        </w:tc>
        <w:tc>
          <w:tcPr>
            <w:tcW w:w="6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bookmarkStart w:id="10" w:name="_Toc15390"/>
            <w:r>
              <w:rPr>
                <w:rFonts w:hint="eastAsia"/>
              </w:rPr>
              <w:t>“</w:t>
            </w:r>
            <w:r>
              <w:rPr>
                <w:rFonts w:hint="eastAsia"/>
                <w:lang w:eastAsia="zh-CN"/>
              </w:rPr>
              <w:t>境外技能培训基地</w:t>
            </w:r>
            <w:r>
              <w:rPr>
                <w:rFonts w:hint="eastAsia"/>
              </w:rPr>
              <w:t>”合作院校协议</w:t>
            </w:r>
            <w:bookmarkEnd w:id="10"/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bookmarkStart w:id="11" w:name="_Toc12128"/>
            <w:r>
              <w:rPr>
                <w:rFonts w:hint="eastAsia"/>
              </w:rPr>
              <w:t>1份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bidi="zh-CN"/>
              </w:rPr>
            </w:pPr>
            <w:bookmarkStart w:id="12" w:name="_Toc30492"/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bidi="zh-CN"/>
              </w:rPr>
              <w:t>4</w:t>
            </w:r>
            <w:bookmarkEnd w:id="12"/>
          </w:p>
        </w:tc>
        <w:tc>
          <w:tcPr>
            <w:tcW w:w="6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bookmarkStart w:id="13" w:name="_Toc24595"/>
            <w:r>
              <w:rPr>
                <w:rFonts w:hint="eastAsia"/>
              </w:rPr>
              <w:t>开发国际认可的课程标准</w:t>
            </w:r>
            <w:bookmarkEnd w:id="13"/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bookmarkStart w:id="14" w:name="_Toc13979"/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bidi="zh-CN"/>
              </w:rPr>
            </w:pPr>
            <w:bookmarkStart w:id="15" w:name="_Toc18669"/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bidi="zh-CN"/>
              </w:rPr>
              <w:t>5</w:t>
            </w:r>
            <w:bookmarkEnd w:id="15"/>
          </w:p>
        </w:tc>
        <w:tc>
          <w:tcPr>
            <w:tcW w:w="6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bookmarkStart w:id="16" w:name="_Toc12714"/>
            <w:r>
              <w:rPr>
                <w:rFonts w:hint="eastAsia"/>
              </w:rPr>
              <w:t>开发国际认可的教学资源</w:t>
            </w:r>
            <w:bookmarkEnd w:id="16"/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bookmarkStart w:id="17" w:name="_Toc13322"/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个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bidi="zh-CN"/>
              </w:rPr>
            </w:pPr>
            <w:bookmarkStart w:id="18" w:name="_Toc25622"/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bidi="zh-CN"/>
              </w:rPr>
              <w:t>6</w:t>
            </w:r>
            <w:bookmarkEnd w:id="18"/>
          </w:p>
        </w:tc>
        <w:tc>
          <w:tcPr>
            <w:tcW w:w="6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bookmarkStart w:id="19" w:name="_Toc10138"/>
            <w:r>
              <w:rPr>
                <w:rFonts w:hint="eastAsia"/>
              </w:rPr>
              <w:t>任职专任教师人数</w:t>
            </w:r>
            <w:bookmarkEnd w:id="19"/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bookmarkStart w:id="20" w:name="_Toc13951"/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名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val="en-US" w:bidi="zh-CN"/>
              </w:rPr>
            </w:pPr>
            <w:bookmarkStart w:id="21" w:name="_Toc16429"/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val="en-US" w:bidi="zh-CN"/>
              </w:rPr>
              <w:t>7</w:t>
            </w:r>
          </w:p>
        </w:tc>
        <w:tc>
          <w:tcPr>
            <w:tcW w:w="6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开发的课程在境外合作院校推广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1门</w:t>
            </w:r>
          </w:p>
        </w:tc>
      </w:tr>
      <w:bookmark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val="en-US" w:bidi="zh-CN"/>
              </w:rPr>
              <w:t>8</w:t>
            </w:r>
          </w:p>
        </w:tc>
        <w:tc>
          <w:tcPr>
            <w:tcW w:w="6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bookmarkStart w:id="22" w:name="_Toc30716"/>
            <w:r>
              <w:rPr>
                <w:rFonts w:hint="eastAsia"/>
              </w:rPr>
              <w:t>招收与培养职业技能培训班学员</w:t>
            </w:r>
            <w:bookmarkEnd w:id="22"/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bookmarkStart w:id="23" w:name="_Toc10807"/>
            <w:r>
              <w:rPr>
                <w:rFonts w:hint="eastAsia"/>
                <w:lang w:val="en-US" w:eastAsia="zh-CN"/>
              </w:rPr>
              <w:t>15-</w:t>
            </w:r>
            <w:r>
              <w:rPr>
                <w:rFonts w:hint="eastAsia"/>
              </w:rPr>
              <w:t>30人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val="en-US" w:bidi="zh-CN"/>
              </w:rPr>
              <w:t>9</w:t>
            </w:r>
          </w:p>
        </w:tc>
        <w:tc>
          <w:tcPr>
            <w:tcW w:w="6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bookmarkStart w:id="24" w:name="_Toc30411"/>
            <w:r>
              <w:rPr>
                <w:rFonts w:hint="eastAsia"/>
              </w:rPr>
              <w:t>国际学生交流</w:t>
            </w:r>
            <w:bookmarkEnd w:id="24"/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bookmarkStart w:id="25" w:name="_Toc31972"/>
            <w:r>
              <w:rPr>
                <w:rFonts w:hint="eastAsia"/>
              </w:rPr>
              <w:t>若干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val="en-US" w:eastAsia="zh-CN" w:bidi="zh-CN"/>
              </w:rPr>
              <w:t>10</w:t>
            </w:r>
          </w:p>
        </w:tc>
        <w:tc>
          <w:tcPr>
            <w:tcW w:w="6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bookmarkStart w:id="26" w:name="_Toc12524"/>
            <w:r>
              <w:rPr>
                <w:rFonts w:hint="eastAsia"/>
              </w:rPr>
              <w:t>国际师资交流</w:t>
            </w:r>
            <w:bookmarkEnd w:id="26"/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bookmarkStart w:id="27" w:name="_Toc15420"/>
            <w:r>
              <w:rPr>
                <w:rFonts w:hint="eastAsia"/>
              </w:rPr>
              <w:t>若干</w:t>
            </w:r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11</w:t>
            </w:r>
          </w:p>
        </w:tc>
        <w:tc>
          <w:tcPr>
            <w:tcW w:w="6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bookmarkStart w:id="28" w:name="_Toc15441"/>
            <w:r>
              <w:rPr>
                <w:rFonts w:hint="eastAsia"/>
              </w:rPr>
              <w:t>课程标准输出</w:t>
            </w:r>
            <w:bookmarkEnd w:id="28"/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bookmarkStart w:id="29" w:name="_Toc14543"/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</w:rPr>
              <w:t>门</w:t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12</w:t>
            </w:r>
          </w:p>
        </w:tc>
        <w:tc>
          <w:tcPr>
            <w:tcW w:w="6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由</w:t>
            </w:r>
            <w:r>
              <w:rPr>
                <w:rFonts w:hint="default"/>
                <w:lang w:val="en-US" w:eastAsia="zh-CN"/>
              </w:rPr>
              <w:t>ITEA</w:t>
            </w:r>
            <w:r>
              <w:rPr>
                <w:rFonts w:hint="eastAsia"/>
              </w:rPr>
              <w:t>出具相关授课教师聘书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若干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984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Tc5MzE2ZDE5YTA3NDFhNjU1NmQ4MTJjY2IzOWYifQ=="/>
  </w:docVars>
  <w:rsids>
    <w:rsidRoot w:val="6F1D27D7"/>
    <w:rsid w:val="07DF2835"/>
    <w:rsid w:val="09AF5070"/>
    <w:rsid w:val="208270A8"/>
    <w:rsid w:val="220B3789"/>
    <w:rsid w:val="2316256B"/>
    <w:rsid w:val="24B21C8D"/>
    <w:rsid w:val="285C78AF"/>
    <w:rsid w:val="2FFF5A63"/>
    <w:rsid w:val="547A105D"/>
    <w:rsid w:val="6F1D27D7"/>
    <w:rsid w:val="7064013F"/>
    <w:rsid w:val="74605BC0"/>
    <w:rsid w:val="7DE870C0"/>
    <w:rsid w:val="7EA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80" w:lineRule="exact"/>
      <w:ind w:firstLine="0" w:firstLineChars="0"/>
      <w:outlineLvl w:val="0"/>
    </w:pPr>
    <w:rPr>
      <w:rFonts w:eastAsia="方正小标宋_GBK" w:cs="Times New Roman"/>
      <w:kern w:val="44"/>
      <w:sz w:val="44"/>
      <w:szCs w:val="44"/>
      <w:lang w:val="zh-CN" w:bidi="zh-CN"/>
    </w:rPr>
  </w:style>
  <w:style w:type="paragraph" w:styleId="4">
    <w:name w:val="heading 2"/>
    <w:basedOn w:val="1"/>
    <w:next w:val="1"/>
    <w:qFormat/>
    <w:uiPriority w:val="1"/>
    <w:pPr>
      <w:ind w:left="0"/>
      <w:outlineLvl w:val="1"/>
    </w:pPr>
    <w:rPr>
      <w:rFonts w:eastAsia="方正黑体_GBK"/>
      <w:bCs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580" w:lineRule="exact"/>
      <w:outlineLvl w:val="2"/>
    </w:pPr>
    <w:rPr>
      <w:rFonts w:eastAsia="方正楷体_GBK"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首行缩进"/>
    <w:basedOn w:val="1"/>
    <w:qFormat/>
    <w:uiPriority w:val="0"/>
    <w:pPr>
      <w:ind w:firstLine="480" w:firstLineChars="200"/>
    </w:pPr>
  </w:style>
  <w:style w:type="paragraph" w:customStyle="1" w:styleId="1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2024-07-12T05:04:00Z</dcterms:created>
  <dc:creator>WPS_1708937432</dc:creator>
  <cp:lastModifiedBy>Administrator</cp:lastModifiedBy>
  <dcterms:modified xsi:type="dcterms:W3CDTF">2024-08-13T10:55:33Z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BE8D88B2474E43689A01320D9FDDF8A5_13</vt:lpwstr>
  </property>
</Properties>
</file>