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095" w:type="dxa"/>
        <w:tblInd w:w="-6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5"/>
      </w:tblGrid>
      <w:tr w14:paraId="53D39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0095" w:type="dxa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5B26E789">
            <w:pPr>
              <w:jc w:val="center"/>
              <w:rPr>
                <w:rFonts w:hint="eastAsia" w:ascii="方正仿宋_GBK" w:hAnsi="方正仿宋_GBK" w:eastAsia="方正仿宋_GBK"/>
                <w:b/>
                <w:sz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政府采购云平台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eastAsia="zh-CN"/>
              </w:rPr>
              <w:t>服务市场竞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价审批单</w:t>
            </w:r>
          </w:p>
        </w:tc>
      </w:tr>
      <w:tr w14:paraId="14D44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7BFADB8">
            <w:pPr>
              <w:jc w:val="left"/>
              <w:rPr>
                <w:rFonts w:hint="default" w:ascii="仿宋" w:hAnsi="仿宋" w:eastAsia="仿宋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申请科室：</w:t>
            </w:r>
            <w:r>
              <w:rPr>
                <w:rFonts w:hint="eastAsia" w:ascii="仿宋" w:hAnsi="仿宋" w:eastAsia="仿宋"/>
                <w:b/>
                <w:bCs/>
                <w:sz w:val="28"/>
                <w:lang w:val="en-US" w:eastAsia="zh-CN"/>
              </w:rPr>
              <w:t>网络信息科</w:t>
            </w:r>
          </w:p>
        </w:tc>
      </w:tr>
      <w:tr w14:paraId="75DA4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04CAEE8">
            <w:pPr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项目名称：博州人民医院</w:t>
            </w:r>
            <w:r>
              <w:rPr>
                <w:rFonts w:hint="eastAsia" w:ascii="仿宋" w:hAnsi="仿宋" w:eastAsia="仿宋"/>
                <w:b/>
                <w:bCs/>
                <w:sz w:val="28"/>
                <w:lang w:val="en-US" w:eastAsia="zh-CN"/>
              </w:rPr>
              <w:t>办公电话续费采购项目</w:t>
            </w:r>
          </w:p>
        </w:tc>
      </w:tr>
      <w:tr w14:paraId="5F9DA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DFC8CCD">
            <w:pPr>
              <w:jc w:val="left"/>
              <w:rPr>
                <w:rFonts w:hint="eastAsia" w:ascii="仿宋" w:hAnsi="仿宋" w:eastAsia="仿宋"/>
                <w:b/>
                <w:bCs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lang w:eastAsia="zh-CN"/>
              </w:rPr>
              <w:t>指定商品</w:t>
            </w:r>
            <w:r>
              <w:rPr>
                <w:rFonts w:hint="eastAsia" w:ascii="仿宋" w:hAnsi="仿宋" w:eastAsia="仿宋"/>
                <w:b/>
                <w:bCs/>
                <w:sz w:val="28"/>
              </w:rPr>
              <w:t>方式（  ）</w:t>
            </w:r>
            <w:r>
              <w:rPr>
                <w:rFonts w:hint="eastAsia" w:ascii="仿宋" w:hAnsi="仿宋" w:eastAsia="仿宋"/>
                <w:b/>
                <w:bCs/>
                <w:sz w:val="28"/>
                <w:lang w:val="en-US" w:eastAsia="zh-CN"/>
              </w:rPr>
              <w:t>;</w:t>
            </w:r>
            <w:r>
              <w:rPr>
                <w:rFonts w:hint="eastAsia" w:ascii="仿宋" w:hAnsi="仿宋" w:eastAsia="仿宋"/>
                <w:b/>
                <w:bCs/>
                <w:sz w:val="28"/>
              </w:rPr>
              <w:t>自定义</w:t>
            </w:r>
            <w:r>
              <w:rPr>
                <w:rFonts w:hint="eastAsia" w:ascii="仿宋" w:hAnsi="仿宋" w:eastAsia="仿宋"/>
                <w:b/>
                <w:bCs/>
                <w:sz w:val="28"/>
                <w:lang w:eastAsia="zh-CN"/>
              </w:rPr>
              <w:t>描述</w:t>
            </w:r>
            <w:r>
              <w:rPr>
                <w:rFonts w:hint="eastAsia" w:ascii="仿宋" w:hAnsi="仿宋" w:eastAsia="仿宋"/>
                <w:b/>
                <w:bCs/>
                <w:sz w:val="28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8"/>
                <w:lang w:val="en-US" w:eastAsia="zh-CN"/>
              </w:rPr>
              <w:t>√</w:t>
            </w:r>
            <w:r>
              <w:rPr>
                <w:rFonts w:hint="eastAsia" w:ascii="仿宋" w:hAnsi="仿宋" w:eastAsia="仿宋"/>
                <w:b/>
                <w:bCs/>
                <w:sz w:val="28"/>
              </w:rPr>
              <w:t>）；</w:t>
            </w:r>
          </w:p>
          <w:p w14:paraId="4B293D3D">
            <w:pPr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</w:rPr>
              <w:t>具体详见《博州人民医院政府采购电子卖场暂行管理办法》</w:t>
            </w:r>
          </w:p>
        </w:tc>
      </w:tr>
      <w:tr w14:paraId="77907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BFB98C9">
            <w:pPr>
              <w:jc w:val="left"/>
              <w:rPr>
                <w:rFonts w:hint="default" w:ascii="仿宋" w:hAnsi="仿宋" w:eastAsia="仿宋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lang w:eastAsia="zh-CN"/>
              </w:rPr>
              <w:t>采购目录（采购计划到子目录）：[</w:t>
            </w:r>
            <w:r>
              <w:rPr>
                <w:rFonts w:hint="eastAsia" w:ascii="仿宋" w:hAnsi="仿宋" w:eastAsia="仿宋"/>
                <w:b/>
                <w:bCs/>
                <w:sz w:val="28"/>
                <w:lang w:val="en-US" w:eastAsia="zh-CN"/>
              </w:rPr>
              <w:t>C16079900</w:t>
            </w:r>
            <w:r>
              <w:rPr>
                <w:rFonts w:hint="eastAsia" w:ascii="仿宋" w:hAnsi="仿宋" w:eastAsia="仿宋"/>
                <w:b/>
                <w:bCs/>
                <w:sz w:val="28"/>
                <w:lang w:eastAsia="zh-CN"/>
              </w:rPr>
              <w:t>]</w:t>
            </w:r>
            <w:r>
              <w:rPr>
                <w:rFonts w:hint="eastAsia" w:ascii="仿宋" w:hAnsi="仿宋" w:eastAsia="仿宋"/>
                <w:b/>
                <w:bCs/>
                <w:sz w:val="28"/>
                <w:lang w:val="en-US" w:eastAsia="zh-CN"/>
              </w:rPr>
              <w:t>其他运行维护服务</w:t>
            </w:r>
          </w:p>
          <w:p w14:paraId="5D1D195B">
            <w:pPr>
              <w:jc w:val="left"/>
              <w:rPr>
                <w:rFonts w:hint="eastAsia" w:ascii="仿宋" w:hAnsi="仿宋" w:eastAsia="仿宋"/>
                <w:b/>
                <w:bCs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lang w:eastAsia="zh-CN"/>
              </w:rPr>
              <w:t>商品类目（到子类目）：</w:t>
            </w:r>
            <w:r>
              <w:rPr>
                <w:rFonts w:hint="eastAsia" w:ascii="仿宋" w:hAnsi="仿宋" w:eastAsia="仿宋"/>
                <w:b/>
                <w:bCs/>
                <w:sz w:val="28"/>
                <w:lang w:val="en-US" w:eastAsia="zh-CN"/>
              </w:rPr>
              <w:t>其他运行维护服务</w:t>
            </w:r>
          </w:p>
        </w:tc>
      </w:tr>
      <w:tr w14:paraId="648D6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72485FF">
            <w:pPr>
              <w:jc w:val="left"/>
              <w:rPr>
                <w:rFonts w:hint="default" w:ascii="仿宋" w:hAnsi="仿宋" w:eastAsia="仿宋" w:cs="Times New Roman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lang w:eastAsia="zh-CN"/>
              </w:rPr>
              <w:t>面向中小微企业：是（</w:t>
            </w:r>
            <w:r>
              <w:rPr>
                <w:rFonts w:hint="eastAsia" w:ascii="仿宋" w:hAnsi="仿宋" w:eastAsia="仿宋"/>
                <w:b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8"/>
                <w:lang w:eastAsia="zh-CN"/>
              </w:rPr>
              <w:t>）否（</w:t>
            </w:r>
            <w:r>
              <w:rPr>
                <w:rFonts w:hint="eastAsia" w:ascii="仿宋" w:hAnsi="仿宋" w:eastAsia="仿宋"/>
                <w:b/>
                <w:bCs/>
                <w:sz w:val="28"/>
                <w:lang w:val="en-US" w:eastAsia="zh-CN"/>
              </w:rPr>
              <w:t>√</w:t>
            </w:r>
            <w:r>
              <w:rPr>
                <w:rFonts w:hint="eastAsia" w:ascii="仿宋" w:hAnsi="仿宋" w:eastAsia="仿宋"/>
                <w:b/>
                <w:bCs/>
                <w:sz w:val="28"/>
                <w:lang w:eastAsia="zh-CN"/>
              </w:rPr>
              <w:t>）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lang w:val="en-US" w:eastAsia="zh-CN"/>
              </w:rPr>
              <w:t>预留份额：2.4192万元</w:t>
            </w:r>
          </w:p>
          <w:p w14:paraId="23B2DA2D">
            <w:pPr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lang w:eastAsia="zh-CN"/>
              </w:rPr>
              <w:t>不面向中小微企业的需见会议通知及申请</w:t>
            </w:r>
          </w:p>
        </w:tc>
      </w:tr>
      <w:tr w14:paraId="023B6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230777B">
            <w:pPr>
              <w:jc w:val="left"/>
              <w:rPr>
                <w:rFonts w:hint="default" w:ascii="仿宋" w:hAnsi="仿宋" w:eastAsia="仿宋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数量：</w:t>
            </w:r>
            <w:r>
              <w:rPr>
                <w:rFonts w:hint="eastAsia" w:ascii="仿宋" w:hAnsi="仿宋" w:eastAsia="仿宋"/>
                <w:b/>
                <w:bCs/>
                <w:sz w:val="28"/>
                <w:lang w:val="en-US" w:eastAsia="zh-CN"/>
              </w:rPr>
              <w:t>1</w:t>
            </w:r>
          </w:p>
        </w:tc>
      </w:tr>
      <w:tr w14:paraId="4F62B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7EB36B1">
            <w:pPr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预算金额：</w:t>
            </w:r>
            <w:r>
              <w:rPr>
                <w:rFonts w:hint="eastAsia" w:ascii="仿宋" w:hAnsi="仿宋" w:eastAsia="仿宋"/>
                <w:b/>
                <w:bCs/>
                <w:sz w:val="28"/>
                <w:lang w:val="en-US" w:eastAsia="zh-CN"/>
              </w:rPr>
              <w:t>2.4192</w:t>
            </w:r>
            <w:r>
              <w:rPr>
                <w:rFonts w:hint="eastAsia" w:ascii="仿宋" w:hAnsi="仿宋" w:eastAsia="仿宋"/>
                <w:b/>
                <w:bCs/>
                <w:sz w:val="28"/>
              </w:rPr>
              <w:t>万元</w:t>
            </w:r>
            <w:bookmarkStart w:id="0" w:name="_GoBack"/>
            <w:bookmarkEnd w:id="0"/>
          </w:p>
        </w:tc>
      </w:tr>
      <w:tr w14:paraId="0E92F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EBE8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lang w:eastAsia="zh-CN"/>
              </w:rPr>
              <w:t>资格资质要求：</w:t>
            </w:r>
            <w:r>
              <w:rPr>
                <w:rFonts w:hint="eastAsia" w:ascii="仿宋" w:hAnsi="仿宋" w:eastAsia="仿宋"/>
                <w:b/>
                <w:bCs/>
                <w:sz w:val="28"/>
                <w:lang w:val="en-US" w:eastAsia="zh-CN"/>
              </w:rPr>
              <w:t>PDF格式加盖公章上传营业执照及运营商相关资质。</w:t>
            </w:r>
          </w:p>
        </w:tc>
      </w:tr>
      <w:tr w14:paraId="2AD3A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</w:trPr>
        <w:tc>
          <w:tcPr>
            <w:tcW w:w="10095" w:type="dxa"/>
            <w:tcBorders>
              <w:top w:val="single" w:color="auto" w:sz="6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  <w:noWrap w:val="0"/>
            <w:vAlign w:val="top"/>
          </w:tcPr>
          <w:p w14:paraId="5C8AAE92">
            <w:p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技术参数(可附页）：见附件一</w:t>
            </w:r>
          </w:p>
          <w:tbl>
            <w:tblPr>
              <w:tblStyle w:val="7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3"/>
              <w:gridCol w:w="5725"/>
              <w:gridCol w:w="2613"/>
            </w:tblGrid>
            <w:tr w14:paraId="0DA4C22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43" w:type="dxa"/>
                </w:tcPr>
                <w:p w14:paraId="01D3493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jc w:val="center"/>
                    <w:textAlignment w:val="auto"/>
                    <w:rPr>
                      <w:rFonts w:hint="default"/>
                      <w:sz w:val="28"/>
                      <w:szCs w:val="3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36"/>
                      <w:vertAlign w:val="baseline"/>
                      <w:lang w:val="en-US" w:eastAsia="zh-CN"/>
                    </w:rPr>
                    <w:t>号码类型</w:t>
                  </w:r>
                </w:p>
              </w:tc>
              <w:tc>
                <w:tcPr>
                  <w:tcW w:w="5725" w:type="dxa"/>
                </w:tcPr>
                <w:p w14:paraId="3F4A616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jc w:val="center"/>
                    <w:textAlignment w:val="auto"/>
                    <w:rPr>
                      <w:rFonts w:hint="default"/>
                      <w:sz w:val="28"/>
                      <w:szCs w:val="3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36"/>
                      <w:vertAlign w:val="baseline"/>
                      <w:lang w:val="en-US" w:eastAsia="zh-CN"/>
                    </w:rPr>
                    <w:t>手机号码</w:t>
                  </w:r>
                </w:p>
              </w:tc>
              <w:tc>
                <w:tcPr>
                  <w:tcW w:w="2613" w:type="dxa"/>
                </w:tcPr>
                <w:p w14:paraId="34ED790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jc w:val="center"/>
                    <w:textAlignment w:val="auto"/>
                    <w:rPr>
                      <w:rFonts w:hint="default"/>
                      <w:sz w:val="28"/>
                      <w:szCs w:val="3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36"/>
                      <w:vertAlign w:val="baseline"/>
                      <w:lang w:val="en-US" w:eastAsia="zh-CN"/>
                    </w:rPr>
                    <w:t>每月提供套餐内容及价格</w:t>
                  </w:r>
                </w:p>
              </w:tc>
            </w:tr>
            <w:tr w14:paraId="7ADEACC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43" w:type="dxa"/>
                </w:tcPr>
                <w:p w14:paraId="719EA2F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jc w:val="center"/>
                    <w:textAlignment w:val="auto"/>
                    <w:rPr>
                      <w:rFonts w:hint="default"/>
                      <w:sz w:val="28"/>
                      <w:szCs w:val="3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36"/>
                      <w:vertAlign w:val="baseline"/>
                      <w:lang w:val="en-US" w:eastAsia="zh-CN"/>
                    </w:rPr>
                    <w:t>手机</w:t>
                  </w:r>
                </w:p>
              </w:tc>
              <w:tc>
                <w:tcPr>
                  <w:tcW w:w="5725" w:type="dxa"/>
                </w:tcPr>
                <w:p w14:paraId="2CD248D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jc w:val="center"/>
                    <w:textAlignment w:val="auto"/>
                    <w:rPr>
                      <w:rFonts w:hint="eastAsia"/>
                      <w:sz w:val="24"/>
                      <w:szCs w:val="32"/>
                    </w:rPr>
                  </w:pPr>
                  <w:r>
                    <w:rPr>
                      <w:rFonts w:hint="eastAsia"/>
                      <w:sz w:val="24"/>
                      <w:szCs w:val="32"/>
                    </w:rPr>
                    <w:t>13150388120、16609098210、17699885317、</w:t>
                  </w:r>
                </w:p>
                <w:p w14:paraId="7A81F28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jc w:val="both"/>
                    <w:textAlignment w:val="auto"/>
                    <w:rPr>
                      <w:rFonts w:hint="default" w:eastAsiaTheme="minorEastAsia"/>
                      <w:sz w:val="28"/>
                      <w:szCs w:val="3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32"/>
                    </w:rPr>
                    <w:t>17699887031、17699885233、17699888356、17599599810、17699886979、</w:t>
                  </w:r>
                  <w:r>
                    <w:rPr>
                      <w:rFonts w:hint="eastAsia"/>
                      <w:sz w:val="24"/>
                      <w:szCs w:val="32"/>
                      <w:lang w:val="en-US" w:eastAsia="zh-CN"/>
                    </w:rPr>
                    <w:t>1部新的手机号码（共9部）</w:t>
                  </w:r>
                </w:p>
              </w:tc>
              <w:tc>
                <w:tcPr>
                  <w:tcW w:w="2613" w:type="dxa"/>
                </w:tcPr>
                <w:p w14:paraId="4665ADE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jc w:val="center"/>
                    <w:textAlignment w:val="auto"/>
                    <w:rPr>
                      <w:rFonts w:hint="eastAsia"/>
                      <w:sz w:val="28"/>
                      <w:szCs w:val="3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36"/>
                      <w:vertAlign w:val="baseline"/>
                      <w:lang w:val="en-US" w:eastAsia="zh-CN"/>
                    </w:rPr>
                    <w:t>每部手机每月63元包含1000分钟通话和流量限速不限量。</w:t>
                  </w:r>
                </w:p>
                <w:p w14:paraId="05B08F3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jc w:val="center"/>
                    <w:textAlignment w:val="auto"/>
                    <w:rPr>
                      <w:rFonts w:hint="default"/>
                      <w:sz w:val="28"/>
                      <w:szCs w:val="3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36"/>
                      <w:vertAlign w:val="baseline"/>
                      <w:lang w:val="en-US" w:eastAsia="zh-CN"/>
                    </w:rPr>
                    <w:t>（连续提供三年）</w:t>
                  </w:r>
                </w:p>
              </w:tc>
            </w:tr>
            <w:tr w14:paraId="3FE4C8A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43" w:type="dxa"/>
                </w:tcPr>
                <w:p w14:paraId="42E6273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jc w:val="center"/>
                    <w:textAlignment w:val="auto"/>
                    <w:rPr>
                      <w:rFonts w:hint="default"/>
                      <w:sz w:val="28"/>
                      <w:szCs w:val="3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36"/>
                      <w:vertAlign w:val="baseline"/>
                      <w:lang w:val="en-US" w:eastAsia="zh-CN"/>
                    </w:rPr>
                    <w:t>座机</w:t>
                  </w:r>
                </w:p>
              </w:tc>
              <w:tc>
                <w:tcPr>
                  <w:tcW w:w="5725" w:type="dxa"/>
                </w:tcPr>
                <w:p w14:paraId="455D08B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jc w:val="both"/>
                    <w:textAlignment w:val="auto"/>
                    <w:rPr>
                      <w:rFonts w:hint="default"/>
                      <w:sz w:val="28"/>
                      <w:szCs w:val="36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sz w:val="24"/>
                      <w:szCs w:val="32"/>
                      <w:lang w:val="en-US" w:eastAsia="zh-CN"/>
                    </w:rPr>
                    <w:t>09096238350、09096238351、09096238352、09096238356</w:t>
                  </w:r>
                  <w:r>
                    <w:rPr>
                      <w:rFonts w:hint="eastAsia"/>
                      <w:sz w:val="24"/>
                      <w:szCs w:val="32"/>
                      <w:lang w:val="en-US" w:eastAsia="zh-CN"/>
                    </w:rPr>
                    <w:t>（共4部）</w:t>
                  </w:r>
                </w:p>
              </w:tc>
              <w:tc>
                <w:tcPr>
                  <w:tcW w:w="2613" w:type="dxa"/>
                </w:tcPr>
                <w:p w14:paraId="7FA340D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jc w:val="center"/>
                    <w:textAlignment w:val="auto"/>
                    <w:rPr>
                      <w:rFonts w:hint="default"/>
                      <w:sz w:val="28"/>
                      <w:szCs w:val="3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36"/>
                      <w:vertAlign w:val="baseline"/>
                      <w:lang w:val="en-US" w:eastAsia="zh-CN"/>
                    </w:rPr>
                    <w:t>每部座机每月26.25元包含医院内部电话免费。</w:t>
                  </w:r>
                </w:p>
                <w:p w14:paraId="00DD41D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jc w:val="center"/>
                    <w:textAlignment w:val="auto"/>
                    <w:rPr>
                      <w:rFonts w:hint="default"/>
                      <w:sz w:val="28"/>
                      <w:szCs w:val="3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36"/>
                      <w:vertAlign w:val="baseline"/>
                      <w:lang w:val="en-US" w:eastAsia="zh-CN"/>
                    </w:rPr>
                    <w:t>（连续提供三年）</w:t>
                  </w:r>
                </w:p>
              </w:tc>
            </w:tr>
          </w:tbl>
          <w:p w14:paraId="59E9D3C3">
            <w:pPr>
              <w:jc w:val="left"/>
              <w:rPr>
                <w:rFonts w:hint="eastAsia"/>
                <w:b/>
                <w:bCs/>
                <w:lang w:val="en-US" w:eastAsia="zh-CN"/>
              </w:rPr>
            </w:pPr>
          </w:p>
        </w:tc>
      </w:tr>
      <w:tr w14:paraId="2488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0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5649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1.交货时间、地点、标准及方式:签订合同后按月交付。</w:t>
            </w:r>
          </w:p>
          <w:p w14:paraId="619BB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2.验收要求：号码正常使用不停机，按年生成验收单。</w:t>
            </w:r>
          </w:p>
          <w:p w14:paraId="4A9B7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3.履约期限：合同签订后3年。</w:t>
            </w:r>
          </w:p>
          <w:p w14:paraId="573DE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4.售后服务要求：提供24小时内上门售后服务保障，供应商须明确服务形式及响应时间，包括现场、电话、E-mail等方式。需服从医院现场人员管理制度。</w:t>
            </w:r>
          </w:p>
          <w:p w14:paraId="79F78F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违约责任：在合同签订后无法提供服务，甲方有权废止合同，并按照合同金额10%进行赔偿。</w:t>
            </w:r>
          </w:p>
          <w:p w14:paraId="24C9F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7.其他要求：因医院所使用电话号码已向社会公布，为确保患者正常就医问诊，故电话号码不可替换。报价时候附单项报价单，每条报价不得高于单项预算。否</w:t>
            </w:r>
          </w:p>
          <w:p w14:paraId="134DA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则报价无效本次采购服务期限3年。</w:t>
            </w:r>
          </w:p>
          <w:p w14:paraId="315B3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8.付款方式：根据年度验收单，验收合格后30 个工作日内支付款项。</w:t>
            </w:r>
          </w:p>
          <w:p w14:paraId="73C66CED">
            <w:pPr>
              <w:ind w:firstLine="840" w:firstLineChars="300"/>
              <w:jc w:val="left"/>
              <w:rPr>
                <w:rFonts w:hint="eastAsia" w:ascii="仿宋" w:hAnsi="仿宋" w:eastAsia="仿宋"/>
                <w:b w:val="0"/>
                <w:bCs w:val="0"/>
                <w:sz w:val="28"/>
              </w:rPr>
            </w:pPr>
          </w:p>
          <w:p w14:paraId="23CCCC03">
            <w:pPr>
              <w:ind w:firstLine="840" w:firstLineChars="300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</w:rPr>
              <w:t>使用科室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lang w:eastAsia="zh-CN"/>
              </w:rPr>
              <w:t>签字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</w:rPr>
              <w:t xml:space="preserve">：                   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lang w:eastAsia="zh-CN"/>
              </w:rPr>
              <w:t>主管科室负责人签字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</w:rPr>
              <w:t>：</w:t>
            </w:r>
          </w:p>
        </w:tc>
      </w:tr>
      <w:tr w14:paraId="49307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0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C37CA56">
            <w:pPr>
              <w:jc w:val="lef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分管领导意见：</w:t>
            </w:r>
          </w:p>
        </w:tc>
      </w:tr>
    </w:tbl>
    <w:p w14:paraId="21EC5B0C">
      <w:pPr>
        <w:rPr>
          <w:rFonts w:hint="eastAsia" w:asciiTheme="minorEastAsia" w:hAnsiTheme="minorEastAsia" w:eastAsiaTheme="minorEastAsia" w:cstheme="minorEastAsia"/>
          <w:sz w:val="21"/>
          <w:szCs w:val="21"/>
          <w:vertAlign w:val="baseli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备注：如果其他要求，可视情况自行增加。</w:t>
      </w:r>
    </w:p>
    <w:p w14:paraId="19E6624B">
      <w:pPr>
        <w:pStyle w:val="5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  <w:vertAlign w:val="baseline"/>
          <w:lang w:val="en-US" w:eastAsia="zh-CN"/>
        </w:rPr>
      </w:pPr>
    </w:p>
    <w:p w14:paraId="449CE5CC">
      <w:pPr>
        <w:pStyle w:val="5"/>
        <w:rPr>
          <w:rFonts w:hint="eastAsia" w:asciiTheme="minorEastAsia" w:hAnsiTheme="minorEastAsia" w:eastAsiaTheme="minorEastAsia" w:cstheme="minorEastAsia"/>
          <w:sz w:val="21"/>
          <w:szCs w:val="21"/>
          <w:vertAlign w:val="baseline"/>
          <w:lang w:val="en-US" w:eastAsia="zh-CN"/>
        </w:rPr>
      </w:pPr>
    </w:p>
    <w:p w14:paraId="4BF38D4A">
      <w:pPr>
        <w:pStyle w:val="5"/>
        <w:rPr>
          <w:rFonts w:hint="eastAsia" w:asciiTheme="minorEastAsia" w:hAnsiTheme="minorEastAsia" w:eastAsiaTheme="minorEastAsia" w:cstheme="minorEastAsia"/>
          <w:sz w:val="21"/>
          <w:szCs w:val="21"/>
          <w:vertAlign w:val="baseline"/>
          <w:lang w:val="en-US" w:eastAsia="zh-CN"/>
        </w:rPr>
      </w:pPr>
    </w:p>
    <w:p w14:paraId="2EDE76D4">
      <w:pPr>
        <w:pStyle w:val="5"/>
        <w:rPr>
          <w:rFonts w:hint="eastAsia" w:asciiTheme="minorEastAsia" w:hAnsiTheme="minorEastAsia" w:eastAsiaTheme="minorEastAsia" w:cstheme="minorEastAsia"/>
          <w:sz w:val="21"/>
          <w:szCs w:val="21"/>
          <w:vertAlign w:val="baseline"/>
          <w:lang w:val="en-US" w:eastAsia="zh-CN"/>
        </w:rPr>
      </w:pPr>
    </w:p>
    <w:p w14:paraId="2DEB3569">
      <w:pPr>
        <w:pStyle w:val="5"/>
        <w:rPr>
          <w:rFonts w:hint="eastAsia" w:asciiTheme="minorEastAsia" w:hAnsiTheme="minorEastAsia" w:eastAsiaTheme="minorEastAsia" w:cstheme="minorEastAsia"/>
          <w:sz w:val="21"/>
          <w:szCs w:val="21"/>
          <w:vertAlign w:val="baseline"/>
          <w:lang w:val="en-US" w:eastAsia="zh-CN"/>
        </w:rPr>
      </w:pPr>
    </w:p>
    <w:p w14:paraId="09E15F09">
      <w:pPr>
        <w:pStyle w:val="5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7ACF17"/>
    <w:multiLevelType w:val="singleLevel"/>
    <w:tmpl w:val="877ACF17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MTE2ZDBjYWVkMmE5ZTYzYmQ3ZTMwMjc1ZmY5NjgifQ=="/>
  </w:docVars>
  <w:rsids>
    <w:rsidRoot w:val="0A2B4EA9"/>
    <w:rsid w:val="03354466"/>
    <w:rsid w:val="03B9272D"/>
    <w:rsid w:val="0A2B4EA9"/>
    <w:rsid w:val="1CD97501"/>
    <w:rsid w:val="41A52102"/>
    <w:rsid w:val="43472D70"/>
    <w:rsid w:val="472D486D"/>
    <w:rsid w:val="4B3A1BA9"/>
    <w:rsid w:val="4F9D7B44"/>
    <w:rsid w:val="5D736E8E"/>
    <w:rsid w:val="5DF06CC8"/>
    <w:rsid w:val="6ED15A89"/>
    <w:rsid w:val="72FC1542"/>
    <w:rsid w:val="786A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20" w:after="120"/>
      <w:outlineLvl w:val="2"/>
    </w:pPr>
    <w:rPr>
      <w:rFonts w:eastAsia="黑体"/>
      <w:b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500" w:lineRule="exact"/>
      <w:ind w:left="1588" w:leftChars="832" w:firstLine="433" w:firstLineChars="196"/>
    </w:pPr>
    <w:rPr>
      <w:rFonts w:ascii="Times New Roman" w:hAnsi="Times New Roman"/>
      <w:sz w:val="24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缩进正文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845</Characters>
  <Lines>0</Lines>
  <Paragraphs>0</Paragraphs>
  <TotalTime>7</TotalTime>
  <ScaleCrop>false</ScaleCrop>
  <LinksUpToDate>false</LinksUpToDate>
  <CharactersWithSpaces>868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2024-08-26T04:33:00Z</dcterms:created>
  <dc:creator>qwe qaz</dc:creator>
  <cp:lastModifiedBy>qwe qaz</cp:lastModifiedBy>
  <cp:lastPrinted>2024-08-26T05:39:00Z</cp:lastPrinted>
  <dcterms:modified xsi:type="dcterms:W3CDTF">2024-11-04T05:47:44Z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C52D229E8BCA414BA5F780DE3C503FF6_13</vt:lpwstr>
  </property>
</Properties>
</file>