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昌吉州人民医院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灭火器新购、换粉招标要求</w:t>
      </w: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一．采购项目名称及数量：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灭火器新购及维护保养换粉项目</w:t>
      </w:r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Fonts w:hint="default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二．项目预算：7万元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三．申请人资格要求：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638" w:leftChars="304" w:right="0" w:firstLine="0" w:firstLine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1.满足《中华人民共和国政府采购法》第二十二条规定；2.落实政府采购政策需满足的资格要求：无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3.本项目的特定资格要求：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（1）法定代表人授权委托书原件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法定代表人参加提供法定代表人身份证明书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。（2）被授权人《居民身份证》原件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法定代表人参加提供本人《居民身份证》原件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。（3）投标人有效期内工商营业执照副本原件或复印件加盖公章。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投标人在“信用中国”（www.creditchina.gov.cn）未被列入重大税收违法案件当事人名单、“中国执行信息公开网”（http://zxgk.court.gov.cn/）未被列入失信被执行人、“中国政府采购网”（www.ccgp.gov.cn）网站上未被列入政府采购严重违法失信行为记录名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(5)投标人2年内没有相关行政执法部门处理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记录。（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）此项目所有证件及证书必须加盖投标人公章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  <w:t>四．</w:t>
      </w:r>
      <w:r>
        <w:rPr>
          <w:rFonts w:hint="eastAsia" w:ascii="华文细黑" w:hAnsi="华文细黑" w:eastAsia="华文细黑" w:cs="华文细黑"/>
          <w:b/>
          <w:bCs/>
          <w:kern w:val="0"/>
          <w:sz w:val="36"/>
          <w:szCs w:val="36"/>
        </w:rPr>
        <w:t>安装、验收</w:t>
      </w:r>
      <w:r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ind w:firstLine="70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1、合同签订完成后2个工作日内完成所有灭火器维修换粉并验收，未按时完成维修更换每天按合同价的10%进行处罚。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2、新购及充装灭火器送到现场后，现场进行抽样并送消防检测部门检测。检测标准以新国标为准。</w:t>
      </w:r>
    </w:p>
    <w:p>
      <w:pPr>
        <w:numPr>
          <w:ilvl w:val="0"/>
          <w:numId w:val="0"/>
        </w:numPr>
        <w:jc w:val="left"/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val="en-US" w:eastAsia="zh-CN"/>
        </w:rPr>
        <w:t>五．</w:t>
      </w: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</w:rPr>
        <w:t>售后及</w:t>
      </w: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highlight w:val="none"/>
        </w:rPr>
        <w:t>服务质量保证</w:t>
      </w: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eastAsia="zh-CN"/>
        </w:rPr>
        <w:t>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新购灭火器免费质保5年，更换维修灭火器免费质保2年，乙方接到甲方维修电话后，2小时内响应，24小时内到场维修。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val="en-US" w:eastAsia="zh-CN"/>
        </w:rPr>
        <w:t>六．招标参数：</w:t>
      </w:r>
    </w:p>
    <w:p>
      <w:pPr>
        <w:numPr>
          <w:ilvl w:val="0"/>
          <w:numId w:val="0"/>
        </w:numPr>
        <w:ind w:firstLine="640"/>
        <w:jc w:val="center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灭火器维修清单</w:t>
      </w:r>
    </w:p>
    <w:tbl>
      <w:tblPr>
        <w:tblStyle w:val="4"/>
        <w:tblpPr w:leftFromText="180" w:rightFromText="180" w:vertAnchor="text" w:horzAnchor="page" w:tblpX="2285" w:tblpY="430"/>
        <w:tblOverlap w:val="never"/>
        <w:tblW w:w="799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420"/>
        <w:gridCol w:w="1346"/>
        <w:gridCol w:w="876"/>
        <w:gridCol w:w="1032"/>
        <w:gridCol w:w="129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商标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105" w:lef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换粉870干粉灭火器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5公斤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870</w:t>
            </w:r>
          </w:p>
        </w:tc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新购干粉灭火器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5公斤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新购CO2灭火器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3公斤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  <w:t>充装CO2灭火器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3公斤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  <w:t>新购干粉推车灭火器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35公斤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  <w:t>充装CO2灭火器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25公斤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  <w:t>充装水基灭火器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3升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  <w:t>充装六氟丙烷灭火器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6公斤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val="en-US" w:eastAsia="zh-CN"/>
              </w:rPr>
              <w:t>70000元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细黑" w:hAnsi="华文细黑" w:eastAsia="华文细黑" w:cs="华文细黑"/>
          <w:b/>
          <w:bCs/>
          <w:i w:val="0"/>
          <w:kern w:val="2"/>
          <w:sz w:val="32"/>
          <w:szCs w:val="32"/>
          <w:lang w:val="en-US" w:eastAsia="zh-CN" w:bidi="ar-SA"/>
        </w:rPr>
        <w:t>备注：</w:t>
      </w:r>
    </w:p>
    <w:p>
      <w:pPr>
        <w:pStyle w:val="6"/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kern w:val="2"/>
          <w:sz w:val="32"/>
          <w:szCs w:val="32"/>
          <w:lang w:val="en-US" w:eastAsia="zh-CN" w:bidi="ar-SA"/>
        </w:rPr>
        <w:t>1.此次灭火器维修换粉含（总院、儿童医院）；</w:t>
      </w:r>
    </w:p>
    <w:p>
      <w:pPr>
        <w:pStyle w:val="6"/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kern w:val="2"/>
          <w:sz w:val="32"/>
          <w:szCs w:val="32"/>
          <w:lang w:val="en-US" w:eastAsia="zh-CN" w:bidi="ar-SA"/>
        </w:rPr>
        <w:t>2.此次灭火器维修换粉数量超出部分由此次中标单位承担。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昌吉州人民医院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消防自救呼吸器招标要求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right="0" w:rightChars="0"/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采购项目名称及数量：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600" w:firstLineChars="200"/>
        <w:rPr>
          <w:rFonts w:hint="default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消防自救呼吸器1000个采购项目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right="0" w:rightChars="0"/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项目预算：</w:t>
      </w:r>
      <w:r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6万元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三．申请人资格要求：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638" w:leftChars="304" w:right="0" w:firstLine="0" w:firstLine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1.满足《中华人民共和国政府采购法》第二十二条规定；2.落实政府采购政策需满足的资格要求：无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3.本项目的特定资格要求：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（1）法定代表人授权委托书原件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法定代表人参加提供法定代表人身份证明书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。（2）被授权人《居民身份证》原件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法定代表人参加提供本人《居民身份证》原件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。（3）投标人有效期内工商营业执照副本原件或复印件加盖公章。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投标人在“信用中国”（www.creditchina.gov.cn）未被列入重大税收违法案件当事人名单、“中国执行信息公开网”（http://zxgk.court.gov.cn/）未被列入失信被执行人、“中国政府采购网”（www.ccgp.gov.cn）网站上未被列入政府采购严重违法失信行为记录名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(5)投标人2年内没有相关行政执法部门处理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记录。（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）此项目所有证件及证书必须加盖投标人公章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  <w:t>四．</w:t>
      </w:r>
      <w:r>
        <w:rPr>
          <w:rFonts w:hint="eastAsia" w:ascii="华文细黑" w:hAnsi="华文细黑" w:eastAsia="华文细黑" w:cs="华文细黑"/>
          <w:b/>
          <w:bCs/>
          <w:kern w:val="0"/>
          <w:sz w:val="36"/>
          <w:szCs w:val="36"/>
        </w:rPr>
        <w:t>安装、验收</w:t>
      </w:r>
      <w:r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ind w:firstLine="70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1、合同签订完成后2个工作日内完成所有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消防自救呼吸器供货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并验收，未按时完成按合同价的10%进行处罚。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消防自救呼吸器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送到现场后，现场进行抽样并送消防检测部门检测。检测标准以新国标为准。</w:t>
      </w:r>
    </w:p>
    <w:p>
      <w:pPr>
        <w:numPr>
          <w:ilvl w:val="0"/>
          <w:numId w:val="0"/>
        </w:numPr>
        <w:jc w:val="left"/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val="en-US" w:eastAsia="zh-CN"/>
        </w:rPr>
        <w:t>五．</w:t>
      </w: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</w:rPr>
        <w:t>售后及</w:t>
      </w: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highlight w:val="none"/>
        </w:rPr>
        <w:t>服务质量保证</w:t>
      </w: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eastAsia="zh-CN"/>
        </w:rPr>
        <w:t>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新购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消防自救呼吸器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免费质保3年，乙方接到甲方维修电话后，2小时内响应，24小时内到场维修。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 w:val="0"/>
          <w:kern w:val="0"/>
          <w:sz w:val="36"/>
          <w:szCs w:val="36"/>
          <w:lang w:val="en-US" w:eastAsia="zh-CN"/>
        </w:rPr>
        <w:t>六．招标参数：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1.此次供货产品具有蓄光自发光功能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2.正品应急管理消产品合格评定中心CCC认证过滤式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3.消防自救呼吸器型号为TZL30B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4.此次供货产品为出厂日期30天以内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AD4C9"/>
    <w:multiLevelType w:val="singleLevel"/>
    <w:tmpl w:val="24AAD4C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DlkMjZlN2I5Y2RjZjc4ZjFjYWI3ZWFkODM2MmYifQ=="/>
  </w:docVars>
  <w:rsids>
    <w:rsidRoot w:val="00000000"/>
    <w:rsid w:val="00B2494E"/>
    <w:rsid w:val="02554A43"/>
    <w:rsid w:val="048F729C"/>
    <w:rsid w:val="0B1F7043"/>
    <w:rsid w:val="1498232F"/>
    <w:rsid w:val="1DF15500"/>
    <w:rsid w:val="1F9E5DD2"/>
    <w:rsid w:val="20D14047"/>
    <w:rsid w:val="2E354F72"/>
    <w:rsid w:val="383E2E4E"/>
    <w:rsid w:val="3E226EED"/>
    <w:rsid w:val="3EB54802"/>
    <w:rsid w:val="42034C51"/>
    <w:rsid w:val="45972436"/>
    <w:rsid w:val="49FC1ABB"/>
    <w:rsid w:val="4F9319F3"/>
    <w:rsid w:val="526E21DC"/>
    <w:rsid w:val="54A30BEE"/>
    <w:rsid w:val="554D13FB"/>
    <w:rsid w:val="57C66F0D"/>
    <w:rsid w:val="595138B7"/>
    <w:rsid w:val="5BF46C33"/>
    <w:rsid w:val="655E2142"/>
    <w:rsid w:val="68242759"/>
    <w:rsid w:val="6F711D3C"/>
    <w:rsid w:val="7B857031"/>
    <w:rsid w:val="7C04680E"/>
    <w:rsid w:val="7C825A78"/>
    <w:rsid w:val="7E6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HTML Address1"/>
    <w:basedOn w:val="1"/>
    <w:qFormat/>
    <w:uiPriority w:val="0"/>
    <w:rPr>
      <w:rFonts w:ascii="Calibri" w:hAnsi="Calibri" w:cs="黑体"/>
      <w:i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745</Words>
  <Characters>839</Characters>
  <Lines>0</Lines>
  <Paragraphs>0</Paragraphs>
  <TotalTime>5</TotalTime>
  <ScaleCrop>false</ScaleCrop>
  <LinksUpToDate>false</LinksUpToDate>
  <CharactersWithSpaces>841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2022-02-11T04:04:00Z</dcterms:created>
  <dc:creator>Administrator</dc:creator>
  <cp:lastModifiedBy>WPS_1641740142</cp:lastModifiedBy>
  <cp:lastPrinted>2022-02-16T04:47:00Z</cp:lastPrinted>
  <dcterms:modified xsi:type="dcterms:W3CDTF">2024-07-17T02:30:26Z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1E81CA05222B4BB9B509F3EB5734933A</vt:lpwstr>
  </property>
</Properties>
</file>