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D1ABC">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rPr>
        <w:t>昌吉职业技术学院</w:t>
      </w:r>
      <w:r>
        <w:rPr>
          <w:rFonts w:hint="eastAsia" w:ascii="方正小标宋简体" w:hAnsi="方正小标宋简体" w:eastAsia="方正小标宋简体" w:cs="方正小标宋简体"/>
          <w:color w:val="000000"/>
          <w:sz w:val="36"/>
          <w:szCs w:val="36"/>
          <w:lang w:val="en-US" w:eastAsia="zh-CN"/>
        </w:rPr>
        <w:t>2025年职能部门和无学生学院办公用品</w:t>
      </w:r>
    </w:p>
    <w:p w14:paraId="55372802">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项目采购需求</w:t>
      </w:r>
    </w:p>
    <w:p w14:paraId="46656B58">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000000"/>
          <w:sz w:val="32"/>
          <w:szCs w:val="32"/>
          <w:lang w:val="en-US" w:eastAsia="zh-CN"/>
        </w:rPr>
      </w:pPr>
      <w:r>
        <w:rPr>
          <w:rFonts w:hint="eastAsia" w:ascii="仿宋" w:hAnsi="仿宋" w:eastAsia="仿宋" w:cs="仿宋"/>
          <w:b/>
          <w:bCs/>
          <w:color w:val="000000"/>
          <w:sz w:val="24"/>
          <w:szCs w:val="24"/>
        </w:rPr>
        <w:t>一、项目信息</w:t>
      </w:r>
    </w:p>
    <w:p w14:paraId="2FD022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项目名称</w:t>
      </w: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rPr>
        <w:t>昌吉职业技术学院2025年职能部门和无学生学院办公用品项目</w:t>
      </w:r>
    </w:p>
    <w:p w14:paraId="1F340E72">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预算</w:t>
      </w:r>
      <w:r>
        <w:rPr>
          <w:rFonts w:hint="eastAsia" w:ascii="仿宋" w:hAnsi="仿宋" w:eastAsia="仿宋" w:cs="仿宋"/>
          <w:color w:val="000000"/>
          <w:sz w:val="24"/>
          <w:szCs w:val="24"/>
          <w:lang w:val="en-US" w:eastAsia="zh-CN"/>
        </w:rPr>
        <w:t>金额</w:t>
      </w:r>
      <w:r>
        <w:rPr>
          <w:rFonts w:hint="eastAsia" w:ascii="仿宋" w:hAnsi="仿宋" w:eastAsia="仿宋" w:cs="仿宋"/>
          <w:color w:val="000000"/>
          <w:sz w:val="24"/>
          <w:szCs w:val="24"/>
        </w:rPr>
        <w:t>：人民币</w:t>
      </w:r>
      <w:r>
        <w:rPr>
          <w:rFonts w:hint="eastAsia" w:ascii="仿宋" w:hAnsi="仿宋" w:eastAsia="仿宋" w:cs="仿宋"/>
          <w:color w:val="000000"/>
          <w:sz w:val="24"/>
          <w:szCs w:val="24"/>
          <w:lang w:val="en-US" w:eastAsia="zh-CN"/>
        </w:rPr>
        <w:t>145724.3</w:t>
      </w:r>
      <w:r>
        <w:rPr>
          <w:rFonts w:hint="eastAsia" w:ascii="仿宋" w:hAnsi="仿宋" w:eastAsia="仿宋" w:cs="仿宋"/>
          <w:color w:val="000000"/>
          <w:sz w:val="24"/>
          <w:szCs w:val="24"/>
        </w:rPr>
        <w:t>元</w:t>
      </w:r>
    </w:p>
    <w:p w14:paraId="22436B1E">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Style w:val="14"/>
          <w:rFonts w:hint="eastAsia" w:ascii="仿宋" w:hAnsi="仿宋" w:eastAsia="仿宋" w:cs="仿宋"/>
          <w:color w:val="00000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需求部门及</w:t>
      </w:r>
      <w:r>
        <w:rPr>
          <w:rStyle w:val="15"/>
          <w:rFonts w:hint="eastAsia" w:ascii="仿宋" w:hAnsi="仿宋" w:eastAsia="仿宋" w:cs="仿宋"/>
          <w:color w:val="000000"/>
          <w:sz w:val="24"/>
          <w:szCs w:val="24"/>
          <w:lang w:val="en-US" w:eastAsia="zh-CN" w:bidi="ar"/>
        </w:rPr>
        <w:t>经办人</w:t>
      </w:r>
      <w:r>
        <w:rPr>
          <w:rFonts w:hint="eastAsia" w:ascii="仿宋" w:hAnsi="仿宋" w:eastAsia="仿宋" w:cs="仿宋"/>
          <w:color w:val="000000"/>
          <w:sz w:val="24"/>
          <w:szCs w:val="24"/>
        </w:rPr>
        <w:t>联系方式：</w:t>
      </w:r>
      <w:r>
        <w:rPr>
          <w:rStyle w:val="14"/>
          <w:rFonts w:hint="eastAsia" w:ascii="仿宋" w:hAnsi="仿宋" w:eastAsia="仿宋" w:cs="仿宋"/>
          <w:color w:val="000000"/>
          <w:sz w:val="24"/>
          <w:szCs w:val="24"/>
          <w:lang w:val="en-US" w:eastAsia="zh-CN" w:bidi="ar"/>
        </w:rPr>
        <w:t xml:space="preserve">党委办公室   </w:t>
      </w:r>
    </w:p>
    <w:p w14:paraId="57DED3F8">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w:t>
      </w:r>
      <w:r>
        <w:rPr>
          <w:rFonts w:hint="eastAsia" w:ascii="仿宋" w:hAnsi="仿宋" w:eastAsia="仿宋" w:cs="仿宋"/>
          <w:color w:val="000000"/>
          <w:sz w:val="24"/>
          <w:szCs w:val="24"/>
        </w:rPr>
        <w:t>联系人及联系方式：虞老师 0994-2331451 </w:t>
      </w:r>
      <w:r>
        <w:rPr>
          <w:rFonts w:hint="eastAsia" w:ascii="仿宋" w:hAnsi="仿宋" w:eastAsia="仿宋" w:cs="仿宋"/>
          <w:color w:val="000000"/>
          <w:sz w:val="24"/>
          <w:szCs w:val="24"/>
          <w:lang w:val="en-US" w:eastAsia="zh-CN"/>
        </w:rPr>
        <w:t>\13899634567</w:t>
      </w:r>
    </w:p>
    <w:p w14:paraId="787E2F37">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供应商资质要求：符合《中华人民共和国政府采购法》第二十二条的规定</w:t>
      </w:r>
    </w:p>
    <w:p w14:paraId="0D897E78">
      <w:pPr>
        <w:keepNext w:val="0"/>
        <w:keepLines w:val="0"/>
        <w:pageBreakBefore w:val="0"/>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供应商基本要求：必须上传营业执照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000000"/>
          <w:sz w:val="24"/>
          <w:szCs w:val="32"/>
          <w:lang w:eastAsia="zh-CN"/>
        </w:rPr>
        <w:t>；</w:t>
      </w:r>
      <w:r>
        <w:rPr>
          <w:rFonts w:hint="eastAsia" w:ascii="仿宋" w:hAnsi="仿宋" w:eastAsia="仿宋" w:cs="仿宋"/>
          <w:color w:val="auto"/>
          <w:sz w:val="24"/>
          <w:szCs w:val="24"/>
          <w:lang w:eastAsia="zh-CN"/>
        </w:rPr>
        <w:t>上传</w:t>
      </w:r>
      <w:r>
        <w:rPr>
          <w:rFonts w:hint="eastAsia" w:ascii="仿宋" w:hAnsi="仿宋" w:eastAsia="仿宋" w:cs="仿宋"/>
          <w:color w:val="auto"/>
          <w:sz w:val="24"/>
          <w:szCs w:val="24"/>
          <w:lang w:val="en-US" w:eastAsia="zh-CN"/>
        </w:rPr>
        <w:t>2022年1月1日至今类似业绩两项（</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中标通知书原件</w:t>
      </w:r>
      <w:r>
        <w:rPr>
          <w:rFonts w:hint="eastAsia" w:ascii="仿宋" w:hAnsi="仿宋" w:eastAsia="仿宋" w:cs="仿宋"/>
          <w:color w:val="auto"/>
          <w:sz w:val="24"/>
          <w:szCs w:val="24"/>
          <w:lang w:val="en-US" w:eastAsia="zh-CN"/>
        </w:rPr>
        <w:t>）、报价单、售后服务承诺函、供应商未被列入“信用中国”网站（</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"http://www.creditchina.gov.cn/"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www.creditchina.gov.cn</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经营(活动)异常名录信息查询、政府采购严重违法失信行为记录名单、重大税收违法失信主体、诚实守信相关荣誉信息查询、严重失信主体名单查询、失信被执行人查询的截图及要求上传的其他证明资料。以上资料必须以PDF格式做在一个文档里上传（不要分别上传），同时加盖投标人公章，否则以“未按要求上传资料”审核为“不符合”。</w:t>
      </w:r>
    </w:p>
    <w:p w14:paraId="5FB8C36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二、商务要求及说明</w:t>
      </w:r>
    </w:p>
    <w:p w14:paraId="03E7E9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1.供应商所投产品设备</w:t>
      </w:r>
      <w:r>
        <w:rPr>
          <w:rFonts w:hint="eastAsia" w:ascii="仿宋" w:hAnsi="仿宋" w:eastAsia="仿宋" w:cs="仿宋"/>
          <w:color w:val="000000"/>
          <w:sz w:val="24"/>
          <w:szCs w:val="24"/>
          <w:lang w:val="en-US" w:eastAsia="zh-CN"/>
        </w:rPr>
        <w:t>带★符号技术参数为重要指标，如不满足将视其为无效投标。</w:t>
      </w:r>
    </w:p>
    <w:p w14:paraId="7D6102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2.供货单位须采取足以保护标的物且有利于节约资源、保</w:t>
      </w:r>
      <w:r>
        <w:rPr>
          <w:rFonts w:hint="eastAsia" w:ascii="仿宋" w:hAnsi="仿宋" w:eastAsia="仿宋" w:cs="仿宋"/>
          <w:color w:val="000000"/>
          <w:kern w:val="2"/>
          <w:sz w:val="24"/>
          <w:szCs w:val="24"/>
          <w:lang w:val="en-US" w:eastAsia="zh-CN" w:bidi="ar-SA"/>
        </w:rPr>
        <w:t>护生态环境的包装方式，在包装和运输过程中确保设备安全可靠、性能稳定。</w:t>
      </w:r>
    </w:p>
    <w:p w14:paraId="24E5F0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14:paraId="6BD8FE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5BD10C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5.完成时间：政采云成交后10个日历日内完成配送。</w:t>
      </w:r>
    </w:p>
    <w:p w14:paraId="1E4FA6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6.付款方式：所有办公用品配送完毕，经甲乙双方验收合格后45个工作日内付清合同款项。</w:t>
      </w:r>
    </w:p>
    <w:p w14:paraId="10BDA0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7.质保期：壹年。</w:t>
      </w:r>
    </w:p>
    <w:p w14:paraId="37BF14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w:t>
      </w:r>
      <w:r>
        <w:rPr>
          <w:rFonts w:hint="eastAsia" w:ascii="仿宋" w:hAnsi="仿宋" w:eastAsia="仿宋" w:cs="仿宋"/>
          <w:b w:val="0"/>
          <w:bCs w:val="0"/>
          <w:color w:val="000000"/>
          <w:kern w:val="2"/>
          <w:sz w:val="24"/>
          <w:szCs w:val="24"/>
          <w:lang w:val="en-US" w:eastAsia="zh-CN" w:bidi="ar-SA"/>
        </w:rPr>
        <w:t>项目地址：</w:t>
      </w:r>
      <w:r>
        <w:rPr>
          <w:rFonts w:hint="eastAsia" w:ascii="仿宋" w:hAnsi="仿宋" w:eastAsia="仿宋" w:cs="仿宋"/>
          <w:color w:val="000000"/>
          <w:kern w:val="2"/>
          <w:sz w:val="24"/>
          <w:szCs w:val="24"/>
          <w:lang w:val="en-US" w:eastAsia="zh-CN" w:bidi="ar-SA"/>
        </w:rPr>
        <w:t xml:space="preserve">昌吉职业技术学院新校区（昌吉高新技术产业开发区兴业大道8号）  </w:t>
      </w:r>
    </w:p>
    <w:p w14:paraId="34B159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9.其他说明：</w:t>
      </w:r>
      <w:r>
        <w:rPr>
          <w:rFonts w:hint="eastAsia" w:ascii="仿宋" w:hAnsi="仿宋" w:eastAsia="仿宋" w:cs="仿宋"/>
          <w:color w:val="000000"/>
          <w:kern w:val="2"/>
          <w:sz w:val="24"/>
          <w:szCs w:val="24"/>
          <w:lang w:val="en-US" w:eastAsia="zh-CN" w:bidi="ar-SA"/>
        </w:rPr>
        <w:t>中标单位须严格按照我方提供的《各部门/分院办公用品拆解明细清单》执行分发，确保物资精准配送至指定部门/分院，并监督签收单完整签署、及时返还至党院办马晓玲老师处。</w:t>
      </w:r>
    </w:p>
    <w:p w14:paraId="075CD0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kern w:val="2"/>
          <w:sz w:val="24"/>
          <w:szCs w:val="24"/>
          <w:lang w:val="en-US" w:eastAsia="zh-CN" w:bidi="ar-SA"/>
        </w:rPr>
        <w:t>履约验收</w:t>
      </w:r>
    </w:p>
    <w:p w14:paraId="6C4AA57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0E90C7C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（一)验收的内容：</w:t>
      </w:r>
    </w:p>
    <w:p w14:paraId="719BD85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 到货验收 </w:t>
      </w:r>
    </w:p>
    <w:p w14:paraId="0B872B3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（1）检查物资外包装完整性、标签信息（部门名称、物资类别、数量）；  </w:t>
      </w:r>
    </w:p>
    <w:p w14:paraId="1675AFE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（2）抽检物资质量（破损、污染、功能异常）、规格型号（与合同清单一致性）；  </w:t>
      </w:r>
    </w:p>
    <w:p w14:paraId="04B4B0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（3）核对到货总数量是否与合同一致。  </w:t>
      </w:r>
    </w:p>
    <w:p w14:paraId="2B8754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2. 分发验收  </w:t>
      </w:r>
    </w:p>
    <w:p w14:paraId="06D64B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（1）抽查供货方是否按《拆解明细清单》精准分发至各部门/分院；  </w:t>
      </w:r>
    </w:p>
    <w:p w14:paraId="1BD583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（2）核查签收单是否由指定对接人签字/盖章，信息完整无缺失。  </w:t>
      </w:r>
    </w:p>
    <w:p w14:paraId="357499E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3. 最终验收  </w:t>
      </w:r>
    </w:p>
    <w:p w14:paraId="0D8E509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（1）确认所有签收单已返还并通过审核；  </w:t>
      </w:r>
    </w:p>
    <w:p w14:paraId="25E77A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（2）各部门/分院在验收周期内无质量投诉或分发争议。</w:t>
      </w:r>
    </w:p>
    <w:p w14:paraId="653CA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（二）履约验收标准：</w:t>
      </w:r>
    </w:p>
    <w:p w14:paraId="1F7FB6B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1. 质量与规格标准  </w:t>
      </w:r>
    </w:p>
    <w:p w14:paraId="4B78FF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   </w:t>
      </w: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szCs w:val="24"/>
          <w:lang w:val="en-US" w:eastAsia="zh-Hans"/>
        </w:rPr>
        <w:t xml:space="preserve">物资质量需符合合同约定的国家标准/行业标准（例：GB/T XXXXX），与投标样品一致；  </w:t>
      </w:r>
    </w:p>
    <w:p w14:paraId="5DCA46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   </w:t>
      </w: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sz w:val="24"/>
          <w:szCs w:val="24"/>
          <w:lang w:val="en-US" w:eastAsia="zh-Hans"/>
        </w:rPr>
        <w:t xml:space="preserve">型号、规格、品牌与《采购清单》完全一致，擅自替换视为违约。  </w:t>
      </w:r>
    </w:p>
    <w:p w14:paraId="081F909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2. 分发明细标准  </w:t>
      </w:r>
    </w:p>
    <w:p w14:paraId="3E21C24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  </w:t>
      </w: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szCs w:val="24"/>
          <w:lang w:val="en-US" w:eastAsia="zh-Hans"/>
        </w:rPr>
        <w:t xml:space="preserve">错发、漏发率≤0.5%（按部门数量计算）；  </w:t>
      </w:r>
    </w:p>
    <w:p w14:paraId="577E09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   </w:t>
      </w: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sz w:val="24"/>
          <w:szCs w:val="24"/>
          <w:lang w:val="en-US" w:eastAsia="zh-Hans"/>
        </w:rPr>
        <w:t xml:space="preserve">签收单信息缺失率≤1%（按单据总数计算）。  </w:t>
      </w:r>
    </w:p>
    <w:p w14:paraId="233AD7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3. 时效性标准  </w:t>
      </w:r>
    </w:p>
    <w:p w14:paraId="117D03C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   </w:t>
      </w: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szCs w:val="24"/>
          <w:lang w:val="en-US" w:eastAsia="zh-Hans"/>
        </w:rPr>
        <w:t xml:space="preserve">到货后3个工作日内完成全部分发；  </w:t>
      </w:r>
    </w:p>
    <w:p w14:paraId="1915D58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 xml:space="preserve">   </w:t>
      </w: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sz w:val="24"/>
          <w:szCs w:val="24"/>
          <w:lang w:val="en-US" w:eastAsia="zh-Hans"/>
        </w:rPr>
        <w:t xml:space="preserve">签收单扫描件分发后24小时内提交，纸质原件5个工作日内送达。  </w:t>
      </w:r>
    </w:p>
    <w:p w14:paraId="504876E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000000"/>
          <w:sz w:val="24"/>
          <w:szCs w:val="24"/>
        </w:rPr>
      </w:pPr>
      <w:r>
        <w:rPr>
          <w:rFonts w:hint="eastAsia" w:ascii="仿宋" w:hAnsi="仿宋" w:eastAsia="仿宋" w:cs="仿宋"/>
          <w:color w:val="000000"/>
          <w:sz w:val="24"/>
          <w:szCs w:val="24"/>
          <w:lang w:val="en-US" w:eastAsia="zh-Hans"/>
        </w:rPr>
        <w:t>4. 异常处理标准</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物资损坏、短缺或拒收的，需在2小时内书面报备，并在签收单中备注说明。</w:t>
      </w:r>
    </w:p>
    <w:p w14:paraId="2BAE6924">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kern w:val="2"/>
          <w:sz w:val="24"/>
          <w:szCs w:val="24"/>
          <w:lang w:val="en-US" w:eastAsia="zh-CN" w:bidi="ar-SA"/>
        </w:rPr>
        <w:t>售后服务</w:t>
      </w:r>
    </w:p>
    <w:p w14:paraId="0761B44A">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 质量保证期</w:t>
      </w:r>
      <w:r>
        <w:rPr>
          <w:rFonts w:hint="eastAsia" w:cs="仿宋"/>
          <w:color w:val="000000"/>
          <w:kern w:val="2"/>
          <w:sz w:val="24"/>
          <w:szCs w:val="24"/>
          <w:lang w:val="en-US" w:eastAsia="zh-CN" w:bidi="ar-SA"/>
        </w:rPr>
        <w:t>：</w:t>
      </w:r>
      <w:r>
        <w:rPr>
          <w:rFonts w:hint="eastAsia" w:ascii="仿宋" w:hAnsi="仿宋" w:eastAsia="仿宋" w:cs="仿宋"/>
          <w:color w:val="000000"/>
          <w:kern w:val="2"/>
          <w:sz w:val="24"/>
          <w:szCs w:val="24"/>
          <w:lang w:val="en-US" w:eastAsia="zh-CN" w:bidi="ar-SA"/>
        </w:rPr>
        <w:t xml:space="preserve">自验收通过之日起，提供6个月质量保证期，期内非人为损坏的物资可免费退换。  </w:t>
      </w:r>
    </w:p>
    <w:p w14:paraId="1EBC34FB">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2. 问题响应  </w:t>
      </w:r>
    </w:p>
    <w:p w14:paraId="53A05808">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（1）接到质量或规格问题投诉后，需在24小时内提供解决方案（补发/换货/退款）；  </w:t>
      </w:r>
    </w:p>
    <w:p w14:paraId="66F36104">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w:t>
      </w:r>
      <w:r>
        <w:rPr>
          <w:rFonts w:hint="eastAsia" w:cs="仿宋"/>
          <w:color w:val="000000"/>
          <w:kern w:val="2"/>
          <w:sz w:val="24"/>
          <w:szCs w:val="24"/>
          <w:lang w:val="en-US" w:eastAsia="zh-CN" w:bidi="ar-SA"/>
        </w:rPr>
        <w:t xml:space="preserve"> </w:t>
      </w:r>
      <w:r>
        <w:rPr>
          <w:rFonts w:hint="eastAsia" w:ascii="仿宋" w:hAnsi="仿宋" w:eastAsia="仿宋" w:cs="仿宋"/>
          <w:color w:val="000000"/>
          <w:kern w:val="2"/>
          <w:sz w:val="24"/>
          <w:szCs w:val="24"/>
          <w:lang w:val="en-US" w:eastAsia="zh-CN" w:bidi="ar-SA"/>
        </w:rPr>
        <w:t xml:space="preserve">（2）紧急需求（如部门临时缺货）需在12小时内响应。  </w:t>
      </w:r>
    </w:p>
    <w:p w14:paraId="3BD96FB3">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3. 补发与赔偿  </w:t>
      </w:r>
    </w:p>
    <w:p w14:paraId="166490FA">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（1）因分拣错误或运输导致的物资短缺，需在48小时内补发到位，并赔偿部门误工损失（</w:t>
      </w:r>
      <w:r>
        <w:rPr>
          <w:rFonts w:hint="eastAsia" w:cs="仿宋"/>
          <w:color w:val="000000"/>
          <w:kern w:val="2"/>
          <w:sz w:val="24"/>
          <w:szCs w:val="24"/>
          <w:lang w:val="en-US" w:eastAsia="zh-CN" w:bidi="ar-SA"/>
        </w:rPr>
        <w:t>200</w:t>
      </w:r>
      <w:r>
        <w:rPr>
          <w:rFonts w:hint="eastAsia" w:ascii="仿宋" w:hAnsi="仿宋" w:eastAsia="仿宋" w:cs="仿宋"/>
          <w:color w:val="000000"/>
          <w:kern w:val="2"/>
          <w:sz w:val="24"/>
          <w:szCs w:val="24"/>
          <w:lang w:val="en-US" w:eastAsia="zh-CN" w:bidi="ar-SA"/>
        </w:rPr>
        <w:t xml:space="preserve">元/天）；  </w:t>
      </w:r>
    </w:p>
    <w:p w14:paraId="3133A52B">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（2）同一部门累计3次投诉同一问题的，按合同总额的3%支付违约金。  </w:t>
      </w:r>
    </w:p>
    <w:p w14:paraId="2B509D48">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4. 单据管理  </w:t>
      </w:r>
    </w:p>
    <w:p w14:paraId="616A5C93">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（1）需保留所有分发签收单备查，保存期限≥2年；  </w:t>
      </w:r>
    </w:p>
    <w:p w14:paraId="242966BC">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（2）我方有权随时调取原始签收记录，拒不提供的视为违约。</w:t>
      </w:r>
    </w:p>
    <w:p w14:paraId="03AC981C">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2" w:firstLineChars="20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附件1：</w:t>
      </w:r>
      <w:r>
        <w:rPr>
          <w:rFonts w:hint="eastAsia" w:ascii="仿宋" w:hAnsi="仿宋" w:eastAsia="仿宋" w:cs="仿宋"/>
          <w:b/>
          <w:bCs/>
          <w:i w:val="0"/>
          <w:iCs w:val="0"/>
          <w:color w:val="000000"/>
          <w:kern w:val="0"/>
          <w:sz w:val="24"/>
          <w:szCs w:val="24"/>
          <w:u w:val="none"/>
          <w:lang w:val="en-US" w:eastAsia="zh-CN" w:bidi="ar"/>
        </w:rPr>
        <w:t>昌吉职业技术学院</w:t>
      </w:r>
      <w:r>
        <w:rPr>
          <w:rFonts w:hint="eastAsia" w:ascii="仿宋" w:hAnsi="仿宋" w:eastAsia="仿宋" w:cs="仿宋"/>
          <w:b/>
          <w:bCs w:val="0"/>
          <w:color w:val="000000"/>
          <w:sz w:val="24"/>
          <w:szCs w:val="24"/>
          <w:lang w:val="en-US" w:eastAsia="zh-CN"/>
        </w:rPr>
        <w:t>采购审批表</w:t>
      </w:r>
    </w:p>
    <w:p w14:paraId="701F2516">
      <w:pPr>
        <w:rPr>
          <w:rFonts w:hint="eastAsia" w:ascii="宋体" w:hAnsi="宋体" w:eastAsia="宋体" w:cs="宋体"/>
          <w:i w:val="0"/>
          <w:color w:val="000000"/>
          <w:kern w:val="0"/>
          <w:sz w:val="22"/>
          <w:szCs w:val="22"/>
          <w:u w:val="none"/>
          <w:lang w:val="en-US" w:eastAsia="zh-CN" w:bidi="ar"/>
        </w:rPr>
      </w:pPr>
    </w:p>
    <w:p w14:paraId="40DCD6E8">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p w14:paraId="4DA40219">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附件1：</w:t>
      </w:r>
    </w:p>
    <w:p w14:paraId="2E19548E">
      <w:pPr>
        <w:jc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昌吉职业技术学院采购审批表</w:t>
      </w:r>
    </w:p>
    <w:tbl>
      <w:tblPr>
        <w:tblStyle w:val="10"/>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4"/>
        <w:gridCol w:w="1739"/>
        <w:gridCol w:w="2624"/>
        <w:gridCol w:w="825"/>
        <w:gridCol w:w="964"/>
        <w:gridCol w:w="1065"/>
        <w:gridCol w:w="1200"/>
        <w:gridCol w:w="1049"/>
      </w:tblGrid>
      <w:tr w14:paraId="6B53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8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D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品名</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8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4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B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C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A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946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14:paraId="2CF7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5A9F">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59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E79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宝克1848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8A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E95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B1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08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BBF2">
            <w:pPr>
              <w:rPr>
                <w:rFonts w:hint="eastAsia" w:ascii="宋体" w:hAnsi="宋体" w:eastAsia="宋体" w:cs="宋体"/>
                <w:i w:val="0"/>
                <w:color w:val="000000"/>
                <w:sz w:val="22"/>
                <w:szCs w:val="22"/>
                <w:u w:val="none"/>
              </w:rPr>
            </w:pPr>
          </w:p>
        </w:tc>
      </w:tr>
      <w:tr w14:paraId="49B5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C1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258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FE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101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017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07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1C7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F59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FF90">
            <w:pPr>
              <w:rPr>
                <w:rFonts w:hint="eastAsia" w:ascii="宋体" w:hAnsi="宋体" w:eastAsia="宋体" w:cs="宋体"/>
                <w:i w:val="0"/>
                <w:color w:val="000000"/>
                <w:sz w:val="22"/>
                <w:szCs w:val="22"/>
                <w:u w:val="none"/>
              </w:rPr>
            </w:pPr>
          </w:p>
        </w:tc>
      </w:tr>
      <w:tr w14:paraId="21C7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1DD4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C4C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12K绒面证书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07B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绒面12k（封皮+内心）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344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FF8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308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CFE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51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57C1">
            <w:pPr>
              <w:rPr>
                <w:rFonts w:hint="eastAsia" w:ascii="宋体" w:hAnsi="宋体" w:eastAsia="宋体" w:cs="宋体"/>
                <w:i w:val="0"/>
                <w:color w:val="000000"/>
                <w:sz w:val="22"/>
                <w:szCs w:val="22"/>
                <w:u w:val="none"/>
              </w:rPr>
            </w:pPr>
          </w:p>
        </w:tc>
      </w:tr>
      <w:tr w14:paraId="348E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DD4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24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1号长尾夹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31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得力8551es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FD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CE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6EF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8E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E9C1">
            <w:pPr>
              <w:rPr>
                <w:rFonts w:hint="eastAsia" w:ascii="宋体" w:hAnsi="宋体" w:eastAsia="宋体" w:cs="宋体"/>
                <w:i w:val="0"/>
                <w:color w:val="000000"/>
                <w:sz w:val="22"/>
                <w:szCs w:val="22"/>
                <w:u w:val="none"/>
              </w:rPr>
            </w:pPr>
          </w:p>
        </w:tc>
      </w:tr>
      <w:tr w14:paraId="56C3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0D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AD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2B铅笔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A07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中华2b</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946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108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AAB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1E3D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E70F">
            <w:pPr>
              <w:rPr>
                <w:rFonts w:hint="eastAsia" w:ascii="宋体" w:hAnsi="宋体" w:eastAsia="宋体" w:cs="宋体"/>
                <w:i w:val="0"/>
                <w:color w:val="000000"/>
                <w:sz w:val="22"/>
                <w:szCs w:val="22"/>
                <w:u w:val="none"/>
              </w:rPr>
            </w:pPr>
          </w:p>
        </w:tc>
      </w:tr>
      <w:tr w14:paraId="790E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CD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B30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3号长尾夹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98D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得力8553es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111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AA8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AE2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B7CD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7B29">
            <w:pPr>
              <w:rPr>
                <w:rFonts w:hint="eastAsia" w:ascii="宋体" w:hAnsi="宋体" w:eastAsia="宋体" w:cs="宋体"/>
                <w:i w:val="0"/>
                <w:color w:val="000000"/>
                <w:sz w:val="22"/>
                <w:szCs w:val="22"/>
                <w:u w:val="none"/>
              </w:rPr>
            </w:pPr>
          </w:p>
        </w:tc>
      </w:tr>
      <w:tr w14:paraId="2AA2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38E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26C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D0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得力8554es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4E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5FF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90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145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26B0">
            <w:pPr>
              <w:rPr>
                <w:rFonts w:hint="eastAsia" w:ascii="宋体" w:hAnsi="宋体" w:eastAsia="宋体" w:cs="宋体"/>
                <w:i w:val="0"/>
                <w:color w:val="000000"/>
                <w:sz w:val="22"/>
                <w:szCs w:val="22"/>
                <w:u w:val="none"/>
              </w:rPr>
            </w:pPr>
          </w:p>
        </w:tc>
      </w:tr>
      <w:tr w14:paraId="471A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90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A0D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40公分直尺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1F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得力6240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791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A3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BD5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8DF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72B8">
            <w:pPr>
              <w:rPr>
                <w:rFonts w:hint="eastAsia" w:ascii="宋体" w:hAnsi="宋体" w:eastAsia="宋体" w:cs="宋体"/>
                <w:i w:val="0"/>
                <w:color w:val="000000"/>
                <w:sz w:val="22"/>
                <w:szCs w:val="22"/>
                <w:u w:val="none"/>
              </w:rPr>
            </w:pPr>
          </w:p>
        </w:tc>
      </w:tr>
      <w:tr w14:paraId="6E69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E8E2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E4E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5#数字章</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8C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亚信s-5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4B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9F0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50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FD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8950">
            <w:pPr>
              <w:rPr>
                <w:rFonts w:hint="eastAsia" w:ascii="宋体" w:hAnsi="宋体" w:eastAsia="宋体" w:cs="宋体"/>
                <w:i w:val="0"/>
                <w:color w:val="000000"/>
                <w:sz w:val="22"/>
                <w:szCs w:val="22"/>
                <w:u w:val="none"/>
              </w:rPr>
            </w:pPr>
          </w:p>
        </w:tc>
      </w:tr>
      <w:tr w14:paraId="20CD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C3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906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5号长尾夹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730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得力8555es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68A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14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BB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565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C98A">
            <w:pPr>
              <w:rPr>
                <w:rFonts w:hint="eastAsia" w:ascii="宋体" w:hAnsi="宋体" w:eastAsia="宋体" w:cs="宋体"/>
                <w:i w:val="0"/>
                <w:color w:val="000000"/>
                <w:sz w:val="22"/>
                <w:szCs w:val="22"/>
                <w:u w:val="none"/>
              </w:rPr>
            </w:pPr>
          </w:p>
        </w:tc>
      </w:tr>
      <w:tr w14:paraId="432C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64D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C5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80页资料册</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D3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得力5006es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F40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44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0E2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38F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5B40">
            <w:pPr>
              <w:rPr>
                <w:rFonts w:hint="eastAsia" w:ascii="宋体" w:hAnsi="宋体" w:eastAsia="宋体" w:cs="宋体"/>
                <w:i w:val="0"/>
                <w:color w:val="000000"/>
                <w:sz w:val="22"/>
                <w:szCs w:val="22"/>
                <w:u w:val="none"/>
              </w:rPr>
            </w:pPr>
          </w:p>
        </w:tc>
      </w:tr>
      <w:tr w14:paraId="5E75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556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DE6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8K荣誉证书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7D4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绒面8k（（封皮+内心）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53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F0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0C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B82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7CA0">
            <w:pPr>
              <w:rPr>
                <w:rFonts w:hint="eastAsia" w:ascii="宋体" w:hAnsi="宋体" w:eastAsia="宋体" w:cs="宋体"/>
                <w:i w:val="0"/>
                <w:color w:val="000000"/>
                <w:sz w:val="22"/>
                <w:szCs w:val="22"/>
                <w:u w:val="none"/>
              </w:rPr>
            </w:pPr>
          </w:p>
        </w:tc>
      </w:tr>
      <w:tr w14:paraId="5DD2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08C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10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A4板夹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4B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星宇1098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88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CB0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5C9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FF2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4060">
            <w:pPr>
              <w:rPr>
                <w:rFonts w:hint="eastAsia" w:ascii="宋体" w:hAnsi="宋体" w:eastAsia="宋体" w:cs="宋体"/>
                <w:i w:val="0"/>
                <w:color w:val="000000"/>
                <w:sz w:val="22"/>
                <w:szCs w:val="22"/>
                <w:u w:val="none"/>
              </w:rPr>
            </w:pPr>
          </w:p>
        </w:tc>
      </w:tr>
      <w:tr w14:paraId="695C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98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6F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A4彩印纸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0B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A4旗舰70g 100张</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（红、粉）</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5C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E4D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4E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934F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D3B9">
            <w:pPr>
              <w:rPr>
                <w:rFonts w:hint="eastAsia" w:ascii="宋体" w:hAnsi="宋体" w:eastAsia="宋体" w:cs="宋体"/>
                <w:i w:val="0"/>
                <w:color w:val="000000"/>
                <w:sz w:val="22"/>
                <w:szCs w:val="22"/>
                <w:u w:val="none"/>
              </w:rPr>
            </w:pPr>
          </w:p>
        </w:tc>
      </w:tr>
      <w:tr w14:paraId="2A05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4A1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46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A4复印纸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5E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联邦印佳A4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71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EC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01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15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2187">
            <w:pPr>
              <w:rPr>
                <w:rFonts w:hint="eastAsia" w:ascii="宋体" w:hAnsi="宋体" w:eastAsia="宋体" w:cs="宋体"/>
                <w:i w:val="0"/>
                <w:color w:val="000000"/>
                <w:sz w:val="22"/>
                <w:szCs w:val="22"/>
                <w:u w:val="none"/>
              </w:rPr>
            </w:pPr>
          </w:p>
        </w:tc>
      </w:tr>
      <w:tr w14:paraId="38DC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C0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AE2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A4文件袋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4A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华杰18c</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66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DD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43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06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6BA1">
            <w:pPr>
              <w:rPr>
                <w:rFonts w:hint="eastAsia" w:ascii="宋体" w:hAnsi="宋体" w:eastAsia="宋体" w:cs="宋体"/>
                <w:i w:val="0"/>
                <w:color w:val="000000"/>
                <w:sz w:val="22"/>
                <w:szCs w:val="22"/>
                <w:u w:val="none"/>
              </w:rPr>
            </w:pPr>
          </w:p>
        </w:tc>
      </w:tr>
      <w:tr w14:paraId="7CC6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FE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E86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PVC绝缘胶带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40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品牌：科斯丁，特性：耐高温</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70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F4F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FF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3EC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EA0E">
            <w:pPr>
              <w:rPr>
                <w:rFonts w:hint="eastAsia" w:ascii="宋体" w:hAnsi="宋体" w:eastAsia="宋体" w:cs="宋体"/>
                <w:i w:val="0"/>
                <w:color w:val="000000"/>
                <w:sz w:val="22"/>
                <w:szCs w:val="22"/>
                <w:u w:val="none"/>
              </w:rPr>
            </w:pPr>
          </w:p>
        </w:tc>
      </w:tr>
      <w:tr w14:paraId="244A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92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526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u盘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2AA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惠普16g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DB6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B91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B0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31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3E72">
            <w:pPr>
              <w:rPr>
                <w:rFonts w:hint="eastAsia" w:ascii="宋体" w:hAnsi="宋体" w:eastAsia="宋体" w:cs="宋体"/>
                <w:i w:val="0"/>
                <w:color w:val="000000"/>
                <w:sz w:val="22"/>
                <w:szCs w:val="22"/>
                <w:u w:val="none"/>
              </w:rPr>
            </w:pPr>
          </w:p>
        </w:tc>
      </w:tr>
      <w:tr w14:paraId="37A7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484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791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按动红中性笔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97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晨光k-35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E8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60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60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4B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EB1E">
            <w:pPr>
              <w:rPr>
                <w:rFonts w:hint="eastAsia" w:ascii="宋体" w:hAnsi="宋体" w:eastAsia="宋体" w:cs="宋体"/>
                <w:i w:val="0"/>
                <w:color w:val="000000"/>
                <w:sz w:val="22"/>
                <w:szCs w:val="22"/>
                <w:u w:val="none"/>
              </w:rPr>
            </w:pPr>
          </w:p>
        </w:tc>
      </w:tr>
      <w:tr w14:paraId="58FB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100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30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板夹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D2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得力9252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D98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C0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41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89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40BE">
            <w:pPr>
              <w:rPr>
                <w:rFonts w:hint="eastAsia" w:ascii="宋体" w:hAnsi="宋体" w:eastAsia="宋体" w:cs="宋体"/>
                <w:i w:val="0"/>
                <w:color w:val="000000"/>
                <w:sz w:val="22"/>
                <w:szCs w:val="22"/>
                <w:u w:val="none"/>
              </w:rPr>
            </w:pPr>
          </w:p>
        </w:tc>
      </w:tr>
      <w:tr w14:paraId="3477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B6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A85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笔记本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B2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金派18-56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04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B1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DAD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A1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A979">
            <w:pPr>
              <w:rPr>
                <w:rFonts w:hint="eastAsia" w:ascii="宋体" w:hAnsi="宋体" w:eastAsia="宋体" w:cs="宋体"/>
                <w:i w:val="0"/>
                <w:color w:val="000000"/>
                <w:sz w:val="22"/>
                <w:szCs w:val="22"/>
                <w:u w:val="none"/>
              </w:rPr>
            </w:pPr>
          </w:p>
        </w:tc>
      </w:tr>
      <w:tr w14:paraId="118C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E6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79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笔记本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FB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金派JP18100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93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E1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34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05D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D6F9">
            <w:pPr>
              <w:rPr>
                <w:rFonts w:hint="eastAsia" w:ascii="宋体" w:hAnsi="宋体" w:eastAsia="宋体" w:cs="宋体"/>
                <w:i w:val="0"/>
                <w:color w:val="000000"/>
                <w:sz w:val="22"/>
                <w:szCs w:val="22"/>
                <w:u w:val="none"/>
              </w:rPr>
            </w:pPr>
          </w:p>
        </w:tc>
      </w:tr>
      <w:tr w14:paraId="3079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2C5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CE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笔记本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BA6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金本传奇63-18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C5B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A8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D40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B6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D8ED">
            <w:pPr>
              <w:rPr>
                <w:rFonts w:hint="eastAsia" w:ascii="宋体" w:hAnsi="宋体" w:eastAsia="宋体" w:cs="宋体"/>
                <w:i w:val="0"/>
                <w:color w:val="000000"/>
                <w:sz w:val="22"/>
                <w:szCs w:val="22"/>
                <w:u w:val="none"/>
              </w:rPr>
            </w:pPr>
          </w:p>
        </w:tc>
      </w:tr>
      <w:tr w14:paraId="6B8E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A1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B0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笔筒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8A3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汇星1022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A7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6C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6A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7E7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CF88">
            <w:pPr>
              <w:rPr>
                <w:rFonts w:hint="eastAsia" w:ascii="宋体" w:hAnsi="宋体" w:eastAsia="宋体" w:cs="宋体"/>
                <w:i w:val="0"/>
                <w:color w:val="000000"/>
                <w:sz w:val="22"/>
                <w:szCs w:val="22"/>
                <w:u w:val="none"/>
              </w:rPr>
            </w:pPr>
          </w:p>
        </w:tc>
      </w:tr>
      <w:tr w14:paraId="40D5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23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BEC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便利贴</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82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兴利 荧光4条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00D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10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623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C31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A6D1">
            <w:pPr>
              <w:rPr>
                <w:rFonts w:hint="eastAsia" w:ascii="宋体" w:hAnsi="宋体" w:eastAsia="宋体" w:cs="宋体"/>
                <w:i w:val="0"/>
                <w:color w:val="000000"/>
                <w:sz w:val="22"/>
                <w:szCs w:val="22"/>
                <w:u w:val="none"/>
              </w:rPr>
            </w:pPr>
          </w:p>
        </w:tc>
      </w:tr>
      <w:tr w14:paraId="17BD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77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39E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便利贴</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372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晨光ys-12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D6F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15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B97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09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7ADE">
            <w:pPr>
              <w:rPr>
                <w:rFonts w:hint="eastAsia" w:ascii="宋体" w:hAnsi="宋体" w:eastAsia="宋体" w:cs="宋体"/>
                <w:i w:val="0"/>
                <w:color w:val="000000"/>
                <w:sz w:val="22"/>
                <w:szCs w:val="22"/>
                <w:u w:val="none"/>
              </w:rPr>
            </w:pPr>
          </w:p>
        </w:tc>
      </w:tr>
      <w:tr w14:paraId="5080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8A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DB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裁纸刀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C1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三木1244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53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42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60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C6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CF12">
            <w:pPr>
              <w:rPr>
                <w:rFonts w:hint="eastAsia" w:ascii="宋体" w:hAnsi="宋体" w:eastAsia="宋体" w:cs="宋体"/>
                <w:i w:val="0"/>
                <w:color w:val="000000"/>
                <w:sz w:val="22"/>
                <w:szCs w:val="22"/>
                <w:u w:val="none"/>
              </w:rPr>
            </w:pPr>
          </w:p>
        </w:tc>
      </w:tr>
      <w:tr w14:paraId="45CF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E8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9B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茶叶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52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绿茶100g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480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247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64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1A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D0C8">
            <w:pPr>
              <w:rPr>
                <w:rFonts w:hint="eastAsia" w:ascii="宋体" w:hAnsi="宋体" w:eastAsia="宋体" w:cs="宋体"/>
                <w:i w:val="0"/>
                <w:color w:val="000000"/>
                <w:sz w:val="22"/>
                <w:szCs w:val="22"/>
                <w:u w:val="none"/>
              </w:rPr>
            </w:pPr>
          </w:p>
        </w:tc>
      </w:tr>
      <w:tr w14:paraId="1CD0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095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03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抽杆夹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7C8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华杰310b</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95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EB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59E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87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01CA">
            <w:pPr>
              <w:rPr>
                <w:rFonts w:hint="eastAsia" w:ascii="宋体" w:hAnsi="宋体" w:eastAsia="宋体" w:cs="宋体"/>
                <w:i w:val="0"/>
                <w:color w:val="000000"/>
                <w:sz w:val="22"/>
                <w:szCs w:val="22"/>
                <w:u w:val="none"/>
              </w:rPr>
            </w:pPr>
          </w:p>
        </w:tc>
      </w:tr>
      <w:tr w14:paraId="44FA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0C8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62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9A9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心心相印（绿色软包120抽3层8包）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EF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提</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F47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B0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49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D73C">
            <w:pPr>
              <w:rPr>
                <w:rFonts w:hint="eastAsia" w:ascii="宋体" w:hAnsi="宋体" w:eastAsia="宋体" w:cs="宋体"/>
                <w:i w:val="0"/>
                <w:color w:val="000000"/>
                <w:sz w:val="22"/>
                <w:szCs w:val="22"/>
                <w:u w:val="none"/>
              </w:rPr>
            </w:pPr>
          </w:p>
        </w:tc>
      </w:tr>
      <w:tr w14:paraId="0F92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B2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AD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打印纸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FD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得力绿柏A4（70g）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7F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26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114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E4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AD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E457">
            <w:pPr>
              <w:rPr>
                <w:rFonts w:hint="eastAsia" w:ascii="宋体" w:hAnsi="宋体" w:eastAsia="宋体" w:cs="宋体"/>
                <w:i w:val="0"/>
                <w:color w:val="000000"/>
                <w:sz w:val="22"/>
                <w:szCs w:val="22"/>
                <w:u w:val="none"/>
              </w:rPr>
            </w:pPr>
          </w:p>
        </w:tc>
      </w:tr>
      <w:tr w14:paraId="4C78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21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151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大订书针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94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得力0013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20A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9B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7B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13A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48AE">
            <w:pPr>
              <w:rPr>
                <w:rFonts w:hint="eastAsia" w:ascii="宋体" w:hAnsi="宋体" w:eastAsia="宋体" w:cs="宋体"/>
                <w:i w:val="0"/>
                <w:color w:val="000000"/>
                <w:sz w:val="22"/>
                <w:szCs w:val="22"/>
                <w:u w:val="none"/>
              </w:rPr>
            </w:pPr>
          </w:p>
        </w:tc>
      </w:tr>
      <w:tr w14:paraId="49DA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35A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C8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大记号笔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0F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听雨轩1120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C4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85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53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ED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0FCA">
            <w:pPr>
              <w:rPr>
                <w:rFonts w:hint="eastAsia" w:ascii="宋体" w:hAnsi="宋体" w:eastAsia="宋体" w:cs="宋体"/>
                <w:i w:val="0"/>
                <w:color w:val="000000"/>
                <w:sz w:val="22"/>
                <w:szCs w:val="22"/>
                <w:u w:val="none"/>
              </w:rPr>
            </w:pPr>
          </w:p>
        </w:tc>
      </w:tr>
      <w:tr w14:paraId="4B18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F2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29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大头针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E5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得力0016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61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3C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04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5C3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7224">
            <w:pPr>
              <w:rPr>
                <w:rFonts w:hint="eastAsia" w:ascii="宋体" w:hAnsi="宋体" w:eastAsia="宋体" w:cs="宋体"/>
                <w:i w:val="0"/>
                <w:color w:val="000000"/>
                <w:sz w:val="22"/>
                <w:szCs w:val="22"/>
                <w:u w:val="none"/>
              </w:rPr>
            </w:pPr>
          </w:p>
        </w:tc>
      </w:tr>
      <w:tr w14:paraId="545F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DE3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7E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大头针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E60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益智王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4D7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93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BB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15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68B0">
            <w:pPr>
              <w:rPr>
                <w:rFonts w:hint="eastAsia" w:ascii="宋体" w:hAnsi="宋体" w:eastAsia="宋体" w:cs="宋体"/>
                <w:i w:val="0"/>
                <w:color w:val="000000"/>
                <w:sz w:val="22"/>
                <w:szCs w:val="22"/>
                <w:u w:val="none"/>
              </w:rPr>
            </w:pPr>
          </w:p>
        </w:tc>
      </w:tr>
      <w:tr w14:paraId="71DC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03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BF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54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进口8cm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4B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7F79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A7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DD8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4D5A">
            <w:pPr>
              <w:rPr>
                <w:rFonts w:hint="eastAsia" w:ascii="宋体" w:hAnsi="宋体" w:eastAsia="宋体" w:cs="宋体"/>
                <w:i w:val="0"/>
                <w:color w:val="000000"/>
                <w:sz w:val="22"/>
                <w:szCs w:val="22"/>
                <w:u w:val="none"/>
              </w:rPr>
            </w:pPr>
          </w:p>
        </w:tc>
      </w:tr>
      <w:tr w14:paraId="43B9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4D4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01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58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进口3cm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FC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478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BE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F1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0A0D">
            <w:pPr>
              <w:rPr>
                <w:rFonts w:hint="eastAsia" w:ascii="宋体" w:hAnsi="宋体" w:eastAsia="宋体" w:cs="宋体"/>
                <w:i w:val="0"/>
                <w:color w:val="000000"/>
                <w:sz w:val="22"/>
                <w:szCs w:val="22"/>
                <w:u w:val="none"/>
              </w:rPr>
            </w:pPr>
          </w:p>
        </w:tc>
      </w:tr>
      <w:tr w14:paraId="0E10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6C1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FB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31C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牛皮纸进口3公分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54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47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896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FBB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DDFB">
            <w:pPr>
              <w:rPr>
                <w:rFonts w:hint="eastAsia" w:ascii="宋体" w:hAnsi="宋体" w:eastAsia="宋体" w:cs="宋体"/>
                <w:i w:val="0"/>
                <w:color w:val="000000"/>
                <w:sz w:val="22"/>
                <w:szCs w:val="22"/>
                <w:u w:val="none"/>
              </w:rPr>
            </w:pPr>
          </w:p>
        </w:tc>
      </w:tr>
      <w:tr w14:paraId="4289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98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E2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4DF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隆疆6933（蓝色塑料A4）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CDC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68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48B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DF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6909">
            <w:pPr>
              <w:rPr>
                <w:rFonts w:hint="eastAsia" w:ascii="宋体" w:hAnsi="宋体" w:eastAsia="宋体" w:cs="宋体"/>
                <w:i w:val="0"/>
                <w:color w:val="000000"/>
                <w:sz w:val="22"/>
                <w:szCs w:val="22"/>
                <w:u w:val="none"/>
              </w:rPr>
            </w:pPr>
          </w:p>
        </w:tc>
      </w:tr>
      <w:tr w14:paraId="61B1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75D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9D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BC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7.5cm/6934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708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0A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5CA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62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5A76">
            <w:pPr>
              <w:rPr>
                <w:rFonts w:hint="eastAsia" w:ascii="宋体" w:hAnsi="宋体" w:eastAsia="宋体" w:cs="宋体"/>
                <w:i w:val="0"/>
                <w:color w:val="000000"/>
                <w:sz w:val="22"/>
                <w:szCs w:val="22"/>
                <w:u w:val="none"/>
              </w:rPr>
            </w:pPr>
          </w:p>
        </w:tc>
      </w:tr>
      <w:tr w14:paraId="28F6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E1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F4C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53C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得力5683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37B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0D2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CA1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D15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EC7E">
            <w:pPr>
              <w:rPr>
                <w:rFonts w:hint="eastAsia" w:ascii="宋体" w:hAnsi="宋体" w:eastAsia="宋体" w:cs="宋体"/>
                <w:i w:val="0"/>
                <w:color w:val="000000"/>
                <w:sz w:val="22"/>
                <w:szCs w:val="22"/>
                <w:u w:val="none"/>
              </w:rPr>
            </w:pPr>
          </w:p>
        </w:tc>
      </w:tr>
      <w:tr w14:paraId="2438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54F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489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党徽</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453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加厚磁性/别针</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969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70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23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F8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B324">
            <w:pPr>
              <w:rPr>
                <w:rFonts w:hint="eastAsia" w:ascii="宋体" w:hAnsi="宋体" w:eastAsia="宋体" w:cs="宋体"/>
                <w:i w:val="0"/>
                <w:color w:val="000000"/>
                <w:sz w:val="22"/>
                <w:szCs w:val="22"/>
                <w:u w:val="none"/>
              </w:rPr>
            </w:pPr>
          </w:p>
        </w:tc>
      </w:tr>
      <w:tr w14:paraId="14A5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A1B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C84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党员学习笔记本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CF9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定制18k</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5A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46D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765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0A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803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6CC1">
            <w:pPr>
              <w:rPr>
                <w:rFonts w:hint="eastAsia" w:ascii="宋体" w:hAnsi="宋体" w:eastAsia="宋体" w:cs="宋体"/>
                <w:i w:val="0"/>
                <w:color w:val="000000"/>
                <w:sz w:val="22"/>
                <w:szCs w:val="22"/>
                <w:u w:val="none"/>
              </w:rPr>
            </w:pPr>
          </w:p>
        </w:tc>
      </w:tr>
      <w:tr w14:paraId="0485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DE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14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电池</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E7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南孚耐能9v方型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D2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节</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12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BD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03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BFF7">
            <w:pPr>
              <w:rPr>
                <w:rFonts w:hint="eastAsia" w:ascii="宋体" w:hAnsi="宋体" w:eastAsia="宋体" w:cs="宋体"/>
                <w:i w:val="0"/>
                <w:color w:val="000000"/>
                <w:sz w:val="22"/>
                <w:szCs w:val="22"/>
                <w:u w:val="none"/>
              </w:rPr>
            </w:pPr>
          </w:p>
        </w:tc>
      </w:tr>
      <w:tr w14:paraId="5097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9E4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CC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电池</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AF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南孚7号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093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节</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E7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252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1B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B50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0355">
            <w:pPr>
              <w:rPr>
                <w:rFonts w:hint="eastAsia" w:ascii="宋体" w:hAnsi="宋体" w:eastAsia="宋体" w:cs="宋体"/>
                <w:i w:val="0"/>
                <w:color w:val="000000"/>
                <w:sz w:val="22"/>
                <w:szCs w:val="22"/>
                <w:u w:val="none"/>
              </w:rPr>
            </w:pPr>
          </w:p>
        </w:tc>
      </w:tr>
      <w:tr w14:paraId="5FD2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78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34F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电池</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95F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南孚5号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2F78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节</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A7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270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91B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7E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0FA0">
            <w:pPr>
              <w:rPr>
                <w:rFonts w:hint="eastAsia" w:ascii="宋体" w:hAnsi="宋体" w:eastAsia="宋体" w:cs="宋体"/>
                <w:i w:val="0"/>
                <w:color w:val="000000"/>
                <w:sz w:val="22"/>
                <w:szCs w:val="22"/>
                <w:u w:val="none"/>
              </w:rPr>
            </w:pPr>
          </w:p>
        </w:tc>
      </w:tr>
      <w:tr w14:paraId="065F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34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85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电话机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B95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得力789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FC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BE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DC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FA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13F2">
            <w:pPr>
              <w:rPr>
                <w:rFonts w:hint="eastAsia" w:ascii="宋体" w:hAnsi="宋体" w:eastAsia="宋体" w:cs="宋体"/>
                <w:i w:val="0"/>
                <w:color w:val="000000"/>
                <w:sz w:val="22"/>
                <w:szCs w:val="22"/>
                <w:u w:val="none"/>
              </w:rPr>
            </w:pPr>
          </w:p>
        </w:tc>
      </w:tr>
      <w:tr w14:paraId="1C7D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2BA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E36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电热水壶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61B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得力0767（304不锈钢黑色自动断电）</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352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85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1D9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FCC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1AAB">
            <w:pPr>
              <w:rPr>
                <w:rFonts w:hint="eastAsia" w:ascii="宋体" w:hAnsi="宋体" w:eastAsia="宋体" w:cs="宋体"/>
                <w:i w:val="0"/>
                <w:color w:val="000000"/>
                <w:sz w:val="22"/>
                <w:szCs w:val="22"/>
                <w:u w:val="none"/>
              </w:rPr>
            </w:pPr>
          </w:p>
        </w:tc>
      </w:tr>
      <w:tr w14:paraId="6E1B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0C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37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电热水壶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DA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得力0765（1.5升防干烧）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05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DC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1A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2B1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B6E6">
            <w:pPr>
              <w:rPr>
                <w:rFonts w:hint="eastAsia" w:ascii="宋体" w:hAnsi="宋体" w:eastAsia="宋体" w:cs="宋体"/>
                <w:i w:val="0"/>
                <w:color w:val="000000"/>
                <w:sz w:val="22"/>
                <w:szCs w:val="22"/>
                <w:u w:val="none"/>
              </w:rPr>
            </w:pPr>
          </w:p>
        </w:tc>
      </w:tr>
      <w:tr w14:paraId="0D9D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C2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865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29C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得力0465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A5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51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CB7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C8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C72D">
            <w:pPr>
              <w:rPr>
                <w:rFonts w:hint="eastAsia" w:ascii="宋体" w:hAnsi="宋体" w:eastAsia="宋体" w:cs="宋体"/>
                <w:i w:val="0"/>
                <w:color w:val="000000"/>
                <w:sz w:val="22"/>
                <w:szCs w:val="22"/>
                <w:u w:val="none"/>
              </w:rPr>
            </w:pPr>
          </w:p>
        </w:tc>
      </w:tr>
      <w:tr w14:paraId="095E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640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2E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FB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得力0371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03A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9B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0CB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E8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57A4">
            <w:pPr>
              <w:rPr>
                <w:rFonts w:hint="eastAsia" w:ascii="宋体" w:hAnsi="宋体" w:eastAsia="宋体" w:cs="宋体"/>
                <w:i w:val="0"/>
                <w:color w:val="000000"/>
                <w:sz w:val="22"/>
                <w:szCs w:val="22"/>
                <w:u w:val="none"/>
              </w:rPr>
            </w:pPr>
          </w:p>
        </w:tc>
      </w:tr>
      <w:tr w14:paraId="0DE9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EDA6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8EE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F3E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得力0368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70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1D9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D2A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28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9AAA">
            <w:pPr>
              <w:rPr>
                <w:rFonts w:hint="eastAsia" w:ascii="宋体" w:hAnsi="宋体" w:eastAsia="宋体" w:cs="宋体"/>
                <w:i w:val="0"/>
                <w:color w:val="000000"/>
                <w:sz w:val="22"/>
                <w:szCs w:val="22"/>
                <w:u w:val="none"/>
              </w:rPr>
            </w:pPr>
          </w:p>
        </w:tc>
      </w:tr>
      <w:tr w14:paraId="4990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EB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CB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53D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得力0466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B5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0B1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59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8F7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33FD">
            <w:pPr>
              <w:rPr>
                <w:rFonts w:hint="eastAsia" w:ascii="宋体" w:hAnsi="宋体" w:eastAsia="宋体" w:cs="宋体"/>
                <w:i w:val="0"/>
                <w:color w:val="000000"/>
                <w:sz w:val="22"/>
                <w:szCs w:val="22"/>
                <w:u w:val="none"/>
              </w:rPr>
            </w:pPr>
          </w:p>
        </w:tc>
      </w:tr>
      <w:tr w14:paraId="36BF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F2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6C3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57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得力0425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9D8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174C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DB16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36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EA18">
            <w:pPr>
              <w:rPr>
                <w:rFonts w:hint="eastAsia" w:ascii="宋体" w:hAnsi="宋体" w:eastAsia="宋体" w:cs="宋体"/>
                <w:i w:val="0"/>
                <w:color w:val="000000"/>
                <w:sz w:val="22"/>
                <w:szCs w:val="22"/>
                <w:u w:val="none"/>
              </w:rPr>
            </w:pPr>
          </w:p>
        </w:tc>
      </w:tr>
      <w:tr w14:paraId="3D0A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216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62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70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得力0012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2B7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389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1B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A41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7EA3">
            <w:pPr>
              <w:rPr>
                <w:rFonts w:hint="eastAsia" w:ascii="宋体" w:hAnsi="宋体" w:eastAsia="宋体" w:cs="宋体"/>
                <w:i w:val="0"/>
                <w:color w:val="000000"/>
                <w:sz w:val="22"/>
                <w:szCs w:val="22"/>
                <w:u w:val="none"/>
              </w:rPr>
            </w:pPr>
          </w:p>
        </w:tc>
      </w:tr>
      <w:tr w14:paraId="7185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2A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C8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多功能笔筒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8B7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得力9133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616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02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E2D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1BC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67E9">
            <w:pPr>
              <w:rPr>
                <w:rFonts w:hint="eastAsia" w:ascii="宋体" w:hAnsi="宋体" w:eastAsia="宋体" w:cs="宋体"/>
                <w:i w:val="0"/>
                <w:color w:val="000000"/>
                <w:sz w:val="22"/>
                <w:szCs w:val="22"/>
                <w:u w:val="none"/>
              </w:rPr>
            </w:pPr>
          </w:p>
        </w:tc>
      </w:tr>
      <w:tr w14:paraId="5910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00D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5ED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翻分牌</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3B4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0A8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付</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62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3E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38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9E41">
            <w:pPr>
              <w:rPr>
                <w:rFonts w:hint="eastAsia" w:ascii="宋体" w:hAnsi="宋体" w:eastAsia="宋体" w:cs="宋体"/>
                <w:i w:val="0"/>
                <w:color w:val="000000"/>
                <w:sz w:val="22"/>
                <w:szCs w:val="22"/>
                <w:u w:val="none"/>
              </w:rPr>
            </w:pPr>
          </w:p>
        </w:tc>
      </w:tr>
      <w:tr w14:paraId="01EE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792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64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风琴包</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B2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得力5560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BB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350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622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AD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CFD8">
            <w:pPr>
              <w:rPr>
                <w:rFonts w:hint="eastAsia" w:ascii="宋体" w:hAnsi="宋体" w:eastAsia="宋体" w:cs="宋体"/>
                <w:i w:val="0"/>
                <w:color w:val="000000"/>
                <w:sz w:val="22"/>
                <w:szCs w:val="22"/>
                <w:u w:val="none"/>
              </w:rPr>
            </w:pPr>
          </w:p>
        </w:tc>
      </w:tr>
      <w:tr w14:paraId="2F79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55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933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A5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绿晨光A3（70g）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00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A2A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06F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DCB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AC5">
            <w:pPr>
              <w:rPr>
                <w:rFonts w:hint="eastAsia" w:ascii="宋体" w:hAnsi="宋体" w:eastAsia="宋体" w:cs="宋体"/>
                <w:i w:val="0"/>
                <w:color w:val="000000"/>
                <w:sz w:val="22"/>
                <w:szCs w:val="22"/>
                <w:u w:val="none"/>
              </w:rPr>
            </w:pPr>
          </w:p>
        </w:tc>
      </w:tr>
      <w:tr w14:paraId="1122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41B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4C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2A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得力绿柏A4（70g）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AD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667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602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27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B1A7">
            <w:pPr>
              <w:rPr>
                <w:rFonts w:hint="eastAsia" w:ascii="宋体" w:hAnsi="宋体" w:eastAsia="宋体" w:cs="宋体"/>
                <w:i w:val="0"/>
                <w:color w:val="000000"/>
                <w:sz w:val="22"/>
                <w:szCs w:val="22"/>
                <w:u w:val="none"/>
              </w:rPr>
            </w:pPr>
          </w:p>
        </w:tc>
      </w:tr>
      <w:tr w14:paraId="65FB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04CF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C70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78E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绿晨光A4（70g）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184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648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116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E5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33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14F9">
            <w:pPr>
              <w:rPr>
                <w:rFonts w:hint="eastAsia" w:ascii="宋体" w:hAnsi="宋体" w:eastAsia="宋体" w:cs="宋体"/>
                <w:i w:val="0"/>
                <w:color w:val="000000"/>
                <w:sz w:val="22"/>
                <w:szCs w:val="22"/>
                <w:u w:val="none"/>
              </w:rPr>
            </w:pPr>
          </w:p>
        </w:tc>
      </w:tr>
      <w:tr w14:paraId="3131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E60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32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钢卷尺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1BC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得力8203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BD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BB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2E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35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37F4">
            <w:pPr>
              <w:rPr>
                <w:rFonts w:hint="eastAsia" w:ascii="宋体" w:hAnsi="宋体" w:eastAsia="宋体" w:cs="宋体"/>
                <w:i w:val="0"/>
                <w:color w:val="000000"/>
                <w:sz w:val="22"/>
                <w:szCs w:val="22"/>
                <w:u w:val="none"/>
              </w:rPr>
            </w:pPr>
          </w:p>
        </w:tc>
      </w:tr>
      <w:tr w14:paraId="504D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F4D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B9B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固体胶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4B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得力7092（20g）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A17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A0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169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EBA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B7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7F24">
            <w:pPr>
              <w:rPr>
                <w:rFonts w:hint="eastAsia" w:ascii="宋体" w:hAnsi="宋体" w:eastAsia="宋体" w:cs="宋体"/>
                <w:i w:val="0"/>
                <w:color w:val="000000"/>
                <w:sz w:val="22"/>
                <w:szCs w:val="22"/>
                <w:u w:val="none"/>
              </w:rPr>
            </w:pPr>
          </w:p>
        </w:tc>
      </w:tr>
      <w:tr w14:paraId="0479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83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B9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光敏印油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53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太阳5043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E7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3FE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E0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C0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5F00">
            <w:pPr>
              <w:rPr>
                <w:rFonts w:hint="eastAsia" w:ascii="宋体" w:hAnsi="宋体" w:eastAsia="宋体" w:cs="宋体"/>
                <w:i w:val="0"/>
                <w:color w:val="000000"/>
                <w:sz w:val="22"/>
                <w:szCs w:val="22"/>
                <w:u w:val="none"/>
              </w:rPr>
            </w:pPr>
          </w:p>
        </w:tc>
      </w:tr>
      <w:tr w14:paraId="0409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C9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8D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光盘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31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啄木鸟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B5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5D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1DE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14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B634">
            <w:pPr>
              <w:rPr>
                <w:rFonts w:hint="eastAsia" w:ascii="宋体" w:hAnsi="宋体" w:eastAsia="宋体" w:cs="宋体"/>
                <w:i w:val="0"/>
                <w:color w:val="000000"/>
                <w:sz w:val="22"/>
                <w:szCs w:val="22"/>
                <w:u w:val="none"/>
              </w:rPr>
            </w:pPr>
          </w:p>
        </w:tc>
      </w:tr>
      <w:tr w14:paraId="45E5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AB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A7D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心心相印（蓝色）</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22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盒抽6盒/提(3层120抽一盒)</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A96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提</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538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C7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57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BA7A">
            <w:pPr>
              <w:rPr>
                <w:rFonts w:hint="eastAsia" w:ascii="宋体" w:hAnsi="宋体" w:eastAsia="宋体" w:cs="宋体"/>
                <w:i w:val="0"/>
                <w:color w:val="000000"/>
                <w:sz w:val="22"/>
                <w:szCs w:val="22"/>
                <w:u w:val="none"/>
              </w:rPr>
            </w:pPr>
          </w:p>
        </w:tc>
      </w:tr>
      <w:tr w14:paraId="7588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F3F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66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红中性笔芯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E8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得力s760（20支一整盒0.5mm子弹头）</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0A2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C08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F11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D1C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635E">
            <w:pPr>
              <w:rPr>
                <w:rFonts w:hint="eastAsia" w:ascii="宋体" w:hAnsi="宋体" w:eastAsia="宋体" w:cs="宋体"/>
                <w:i w:val="0"/>
                <w:color w:val="000000"/>
                <w:sz w:val="22"/>
                <w:szCs w:val="22"/>
                <w:u w:val="none"/>
              </w:rPr>
            </w:pPr>
          </w:p>
        </w:tc>
      </w:tr>
      <w:tr w14:paraId="62CE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91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97B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回形针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BA1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益智王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B2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417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E1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5C04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7EB7">
            <w:pPr>
              <w:rPr>
                <w:rFonts w:hint="eastAsia" w:ascii="宋体" w:hAnsi="宋体" w:eastAsia="宋体" w:cs="宋体"/>
                <w:i w:val="0"/>
                <w:color w:val="000000"/>
                <w:sz w:val="22"/>
                <w:szCs w:val="22"/>
                <w:u w:val="none"/>
              </w:rPr>
            </w:pPr>
          </w:p>
        </w:tc>
      </w:tr>
      <w:tr w14:paraId="7F97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9E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31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回形针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FED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得力0037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1B7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76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4E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E7C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0CC8">
            <w:pPr>
              <w:rPr>
                <w:rFonts w:hint="eastAsia" w:ascii="宋体" w:hAnsi="宋体" w:eastAsia="宋体" w:cs="宋体"/>
                <w:i w:val="0"/>
                <w:color w:val="000000"/>
                <w:sz w:val="22"/>
                <w:szCs w:val="22"/>
                <w:u w:val="none"/>
              </w:rPr>
            </w:pPr>
          </w:p>
        </w:tc>
      </w:tr>
      <w:tr w14:paraId="6DF0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5C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4B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会议记录本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539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成佳2081(黑色皮面B5)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B8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A8E0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D32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D0D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A6F2">
            <w:pPr>
              <w:rPr>
                <w:rFonts w:hint="eastAsia" w:ascii="宋体" w:hAnsi="宋体" w:eastAsia="宋体" w:cs="宋体"/>
                <w:i w:val="0"/>
                <w:color w:val="000000"/>
                <w:sz w:val="22"/>
                <w:szCs w:val="22"/>
                <w:u w:val="none"/>
              </w:rPr>
            </w:pPr>
          </w:p>
        </w:tc>
      </w:tr>
      <w:tr w14:paraId="717A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F0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53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活页本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1D8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忠简18-105（9孔B5 80张 10g道林纸）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2A2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7B6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2D6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EE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1A2D">
            <w:pPr>
              <w:rPr>
                <w:rFonts w:hint="eastAsia" w:ascii="宋体" w:hAnsi="宋体" w:eastAsia="宋体" w:cs="宋体"/>
                <w:i w:val="0"/>
                <w:color w:val="000000"/>
                <w:sz w:val="22"/>
                <w:szCs w:val="22"/>
                <w:u w:val="none"/>
              </w:rPr>
            </w:pPr>
          </w:p>
        </w:tc>
      </w:tr>
      <w:tr w14:paraId="6505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2E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8E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活页芯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8CB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9孔</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B24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48D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7E2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C8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1443">
            <w:pPr>
              <w:rPr>
                <w:rFonts w:hint="eastAsia" w:ascii="宋体" w:hAnsi="宋体" w:eastAsia="宋体" w:cs="宋体"/>
                <w:i w:val="0"/>
                <w:color w:val="000000"/>
                <w:sz w:val="22"/>
                <w:szCs w:val="22"/>
                <w:u w:val="none"/>
              </w:rPr>
            </w:pPr>
          </w:p>
        </w:tc>
      </w:tr>
      <w:tr w14:paraId="46F0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40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29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D6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得力1511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D6E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1C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68A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8C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44DD">
            <w:pPr>
              <w:rPr>
                <w:rFonts w:hint="eastAsia" w:ascii="宋体" w:hAnsi="宋体" w:eastAsia="宋体" w:cs="宋体"/>
                <w:i w:val="0"/>
                <w:color w:val="000000"/>
                <w:sz w:val="22"/>
                <w:szCs w:val="22"/>
                <w:u w:val="none"/>
              </w:rPr>
            </w:pPr>
          </w:p>
        </w:tc>
      </w:tr>
      <w:tr w14:paraId="36F6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9A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72E9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0A9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得力1678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2A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CC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A3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43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2B6B">
            <w:pPr>
              <w:rPr>
                <w:rFonts w:hint="eastAsia" w:ascii="宋体" w:hAnsi="宋体" w:eastAsia="宋体" w:cs="宋体"/>
                <w:i w:val="0"/>
                <w:color w:val="000000"/>
                <w:sz w:val="22"/>
                <w:szCs w:val="22"/>
                <w:u w:val="none"/>
              </w:rPr>
            </w:pPr>
          </w:p>
        </w:tc>
      </w:tr>
      <w:tr w14:paraId="732E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61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C8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2C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得力837es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855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EC0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B4E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D90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A390">
            <w:pPr>
              <w:rPr>
                <w:rFonts w:hint="eastAsia" w:ascii="宋体" w:hAnsi="宋体" w:eastAsia="宋体" w:cs="宋体"/>
                <w:i w:val="0"/>
                <w:color w:val="000000"/>
                <w:sz w:val="22"/>
                <w:szCs w:val="22"/>
                <w:u w:val="none"/>
              </w:rPr>
            </w:pPr>
          </w:p>
        </w:tc>
      </w:tr>
      <w:tr w14:paraId="1B1E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A42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D4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记号笔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56D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得力6881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5E2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B0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0C2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B4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0186">
            <w:pPr>
              <w:rPr>
                <w:rFonts w:hint="eastAsia" w:ascii="宋体" w:hAnsi="宋体" w:eastAsia="宋体" w:cs="宋体"/>
                <w:i w:val="0"/>
                <w:color w:val="000000"/>
                <w:sz w:val="22"/>
                <w:szCs w:val="22"/>
                <w:u w:val="none"/>
              </w:rPr>
            </w:pPr>
          </w:p>
        </w:tc>
      </w:tr>
      <w:tr w14:paraId="2A73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45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D9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记号笔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733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得力6824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E3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F5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C0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F6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DDF4">
            <w:pPr>
              <w:rPr>
                <w:rFonts w:hint="eastAsia" w:ascii="宋体" w:hAnsi="宋体" w:eastAsia="宋体" w:cs="宋体"/>
                <w:i w:val="0"/>
                <w:color w:val="000000"/>
                <w:sz w:val="22"/>
                <w:szCs w:val="22"/>
                <w:u w:val="none"/>
              </w:rPr>
            </w:pPr>
          </w:p>
        </w:tc>
      </w:tr>
      <w:tr w14:paraId="1BF2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64C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9A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剪刀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EF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得力6009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0F2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把</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96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B12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59E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A8F7">
            <w:pPr>
              <w:rPr>
                <w:rFonts w:hint="eastAsia" w:ascii="宋体" w:hAnsi="宋体" w:eastAsia="宋体" w:cs="宋体"/>
                <w:i w:val="0"/>
                <w:color w:val="000000"/>
                <w:sz w:val="22"/>
                <w:szCs w:val="22"/>
                <w:u w:val="none"/>
              </w:rPr>
            </w:pPr>
          </w:p>
        </w:tc>
      </w:tr>
      <w:tr w14:paraId="6818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F45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5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剪刀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57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得力6010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B4E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95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CA5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005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EFFF">
            <w:pPr>
              <w:rPr>
                <w:rFonts w:hint="eastAsia" w:ascii="宋体" w:hAnsi="宋体" w:eastAsia="宋体" w:cs="宋体"/>
                <w:i w:val="0"/>
                <w:color w:val="000000"/>
                <w:sz w:val="22"/>
                <w:szCs w:val="22"/>
                <w:u w:val="none"/>
              </w:rPr>
            </w:pPr>
          </w:p>
        </w:tc>
      </w:tr>
      <w:tr w14:paraId="6AB7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3A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16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653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得力30009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F7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177F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16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9CD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8A5C">
            <w:pPr>
              <w:rPr>
                <w:rFonts w:hint="eastAsia" w:ascii="宋体" w:hAnsi="宋体" w:eastAsia="宋体" w:cs="宋体"/>
                <w:i w:val="0"/>
                <w:color w:val="000000"/>
                <w:sz w:val="22"/>
                <w:szCs w:val="22"/>
                <w:u w:val="none"/>
              </w:rPr>
            </w:pPr>
          </w:p>
        </w:tc>
      </w:tr>
      <w:tr w14:paraId="2224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603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AD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FE8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得力30369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98E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EA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84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9E7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E841">
            <w:pPr>
              <w:rPr>
                <w:rFonts w:hint="eastAsia" w:ascii="宋体" w:hAnsi="宋体" w:eastAsia="宋体" w:cs="宋体"/>
                <w:i w:val="0"/>
                <w:color w:val="000000"/>
                <w:sz w:val="22"/>
                <w:szCs w:val="22"/>
                <w:u w:val="none"/>
              </w:rPr>
            </w:pPr>
          </w:p>
        </w:tc>
      </w:tr>
      <w:tr w14:paraId="1A53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27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7D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4E5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得力30203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6F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7D7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59B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4D0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2079">
            <w:pPr>
              <w:rPr>
                <w:rFonts w:hint="eastAsia" w:ascii="宋体" w:hAnsi="宋体" w:eastAsia="宋体" w:cs="宋体"/>
                <w:i w:val="0"/>
                <w:color w:val="000000"/>
                <w:sz w:val="22"/>
                <w:szCs w:val="22"/>
                <w:u w:val="none"/>
              </w:rPr>
            </w:pPr>
          </w:p>
        </w:tc>
      </w:tr>
      <w:tr w14:paraId="627E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DD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60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胶水</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5D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得力7302s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85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9B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1DB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1D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F540">
            <w:pPr>
              <w:rPr>
                <w:rFonts w:hint="eastAsia" w:ascii="宋体" w:hAnsi="宋体" w:eastAsia="宋体" w:cs="宋体"/>
                <w:i w:val="0"/>
                <w:color w:val="000000"/>
                <w:sz w:val="22"/>
                <w:szCs w:val="22"/>
                <w:u w:val="none"/>
              </w:rPr>
            </w:pPr>
          </w:p>
        </w:tc>
      </w:tr>
      <w:tr w14:paraId="1736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647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16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胶水</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64B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得力7303s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DD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F02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CA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4EE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BF7F">
            <w:pPr>
              <w:rPr>
                <w:rFonts w:hint="eastAsia" w:ascii="宋体" w:hAnsi="宋体" w:eastAsia="宋体" w:cs="宋体"/>
                <w:i w:val="0"/>
                <w:color w:val="000000"/>
                <w:sz w:val="22"/>
                <w:szCs w:val="22"/>
                <w:u w:val="none"/>
              </w:rPr>
            </w:pPr>
          </w:p>
        </w:tc>
      </w:tr>
      <w:tr w14:paraId="29F3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032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31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口取纸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B11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大/中/小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A92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3A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DC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CA6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96C2">
            <w:pPr>
              <w:rPr>
                <w:rFonts w:hint="eastAsia" w:ascii="宋体" w:hAnsi="宋体" w:eastAsia="宋体" w:cs="宋体"/>
                <w:i w:val="0"/>
                <w:color w:val="000000"/>
                <w:sz w:val="22"/>
                <w:szCs w:val="22"/>
                <w:u w:val="none"/>
              </w:rPr>
            </w:pPr>
          </w:p>
        </w:tc>
      </w:tr>
      <w:tr w14:paraId="370F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54E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10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宽胶带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40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得力30289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2C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B4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31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70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BABB">
            <w:pPr>
              <w:rPr>
                <w:rFonts w:hint="eastAsia" w:ascii="宋体" w:hAnsi="宋体" w:eastAsia="宋体" w:cs="宋体"/>
                <w:i w:val="0"/>
                <w:color w:val="000000"/>
                <w:sz w:val="22"/>
                <w:szCs w:val="22"/>
                <w:u w:val="none"/>
              </w:rPr>
            </w:pPr>
          </w:p>
        </w:tc>
      </w:tr>
      <w:tr w14:paraId="6EEC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55C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F70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拉杆夹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A2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华杰大杆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40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F2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4E0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59A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63CD">
            <w:pPr>
              <w:rPr>
                <w:rFonts w:hint="eastAsia" w:ascii="宋体" w:hAnsi="宋体" w:eastAsia="宋体" w:cs="宋体"/>
                <w:i w:val="0"/>
                <w:color w:val="000000"/>
                <w:sz w:val="22"/>
                <w:szCs w:val="22"/>
                <w:u w:val="none"/>
              </w:rPr>
            </w:pPr>
          </w:p>
        </w:tc>
      </w:tr>
      <w:tr w14:paraId="2AF6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AB7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5A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拉杆夹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88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小杆310A14C</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1C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986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465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DA0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397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B34A">
            <w:pPr>
              <w:rPr>
                <w:rFonts w:hint="eastAsia" w:ascii="宋体" w:hAnsi="宋体" w:eastAsia="宋体" w:cs="宋体"/>
                <w:i w:val="0"/>
                <w:color w:val="000000"/>
                <w:sz w:val="22"/>
                <w:szCs w:val="22"/>
                <w:u w:val="none"/>
              </w:rPr>
            </w:pPr>
          </w:p>
        </w:tc>
      </w:tr>
      <w:tr w14:paraId="1C44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58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A4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拉杆夹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47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中杆310B14C</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E75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97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533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DE4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68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035F">
            <w:pPr>
              <w:rPr>
                <w:rFonts w:hint="eastAsia" w:ascii="宋体" w:hAnsi="宋体" w:eastAsia="宋体" w:cs="宋体"/>
                <w:i w:val="0"/>
                <w:color w:val="000000"/>
                <w:sz w:val="22"/>
                <w:szCs w:val="22"/>
                <w:u w:val="none"/>
              </w:rPr>
            </w:pPr>
          </w:p>
        </w:tc>
      </w:tr>
      <w:tr w14:paraId="3BA7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C4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B7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拉杆夹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B96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特大Q310-28C</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23F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5AB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113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34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C48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36B1">
            <w:pPr>
              <w:rPr>
                <w:rFonts w:hint="eastAsia" w:ascii="宋体" w:hAnsi="宋体" w:eastAsia="宋体" w:cs="宋体"/>
                <w:i w:val="0"/>
                <w:color w:val="000000"/>
                <w:sz w:val="22"/>
                <w:szCs w:val="22"/>
                <w:u w:val="none"/>
              </w:rPr>
            </w:pPr>
          </w:p>
        </w:tc>
      </w:tr>
      <w:tr w14:paraId="6C4A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C6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D7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美工刀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67D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得力2003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D8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把</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74E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43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3B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950A">
            <w:pPr>
              <w:rPr>
                <w:rFonts w:hint="eastAsia" w:ascii="宋体" w:hAnsi="宋体" w:eastAsia="宋体" w:cs="宋体"/>
                <w:i w:val="0"/>
                <w:color w:val="000000"/>
                <w:sz w:val="22"/>
                <w:szCs w:val="22"/>
                <w:u w:val="none"/>
              </w:rPr>
            </w:pPr>
          </w:p>
        </w:tc>
      </w:tr>
      <w:tr w14:paraId="6B95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BA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45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美工刀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39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得力2053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2E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把</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CD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23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C0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BB7A">
            <w:pPr>
              <w:rPr>
                <w:rFonts w:hint="eastAsia" w:ascii="宋体" w:hAnsi="宋体" w:eastAsia="宋体" w:cs="宋体"/>
                <w:i w:val="0"/>
                <w:color w:val="000000"/>
                <w:sz w:val="22"/>
                <w:szCs w:val="22"/>
                <w:u w:val="none"/>
              </w:rPr>
            </w:pPr>
          </w:p>
        </w:tc>
      </w:tr>
      <w:tr w14:paraId="76B9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005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8A4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美工刀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77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得力2004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FC2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E35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0CA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4B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C548">
            <w:pPr>
              <w:rPr>
                <w:rFonts w:hint="eastAsia" w:ascii="宋体" w:hAnsi="宋体" w:eastAsia="宋体" w:cs="宋体"/>
                <w:i w:val="0"/>
                <w:color w:val="000000"/>
                <w:sz w:val="22"/>
                <w:szCs w:val="22"/>
                <w:u w:val="none"/>
              </w:rPr>
            </w:pPr>
          </w:p>
        </w:tc>
      </w:tr>
      <w:tr w14:paraId="23A8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3A4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C7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美工刀片</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62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得力2011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A9F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B7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4A3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F6D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BECF">
            <w:pPr>
              <w:rPr>
                <w:rFonts w:hint="eastAsia" w:ascii="宋体" w:hAnsi="宋体" w:eastAsia="宋体" w:cs="宋体"/>
                <w:i w:val="0"/>
                <w:color w:val="000000"/>
                <w:sz w:val="22"/>
                <w:szCs w:val="22"/>
                <w:u w:val="none"/>
              </w:rPr>
            </w:pPr>
          </w:p>
        </w:tc>
      </w:tr>
      <w:tr w14:paraId="3DAE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1EE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A1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泡茶壶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88E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爱尚as-188（黑色）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19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F9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2C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D2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15D0">
            <w:pPr>
              <w:rPr>
                <w:rFonts w:hint="eastAsia" w:ascii="宋体" w:hAnsi="宋体" w:eastAsia="宋体" w:cs="宋体"/>
                <w:i w:val="0"/>
                <w:color w:val="000000"/>
                <w:sz w:val="22"/>
                <w:szCs w:val="22"/>
                <w:u w:val="none"/>
              </w:rPr>
            </w:pPr>
          </w:p>
        </w:tc>
      </w:tr>
      <w:tr w14:paraId="1AA7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B2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87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起钉器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9A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晨光91635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3DE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092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464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83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DB1A">
            <w:pPr>
              <w:rPr>
                <w:rFonts w:hint="eastAsia" w:ascii="宋体" w:hAnsi="宋体" w:eastAsia="宋体" w:cs="宋体"/>
                <w:i w:val="0"/>
                <w:color w:val="000000"/>
                <w:sz w:val="22"/>
                <w:szCs w:val="22"/>
                <w:u w:val="none"/>
              </w:rPr>
            </w:pPr>
          </w:p>
        </w:tc>
      </w:tr>
      <w:tr w14:paraId="6B18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8BA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C30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起钉器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3A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得力0231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83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6D9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2F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9E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5F81">
            <w:pPr>
              <w:rPr>
                <w:rFonts w:hint="eastAsia" w:ascii="宋体" w:hAnsi="宋体" w:eastAsia="宋体" w:cs="宋体"/>
                <w:i w:val="0"/>
                <w:color w:val="000000"/>
                <w:sz w:val="22"/>
                <w:szCs w:val="22"/>
                <w:u w:val="none"/>
              </w:rPr>
            </w:pPr>
          </w:p>
        </w:tc>
      </w:tr>
      <w:tr w14:paraId="6886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DA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AF2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铅笔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E0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得力A943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96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A9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39D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19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6168">
            <w:pPr>
              <w:rPr>
                <w:rFonts w:hint="eastAsia" w:ascii="宋体" w:hAnsi="宋体" w:eastAsia="宋体" w:cs="宋体"/>
                <w:i w:val="0"/>
                <w:color w:val="000000"/>
                <w:sz w:val="22"/>
                <w:szCs w:val="22"/>
                <w:u w:val="none"/>
              </w:rPr>
            </w:pPr>
          </w:p>
        </w:tc>
      </w:tr>
      <w:tr w14:paraId="3BC3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910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AF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签字笔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36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晨光41801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D6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1E6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8F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DA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BAB5">
            <w:pPr>
              <w:rPr>
                <w:rFonts w:hint="eastAsia" w:ascii="宋体" w:hAnsi="宋体" w:eastAsia="宋体" w:cs="宋体"/>
                <w:i w:val="0"/>
                <w:color w:val="000000"/>
                <w:sz w:val="22"/>
                <w:szCs w:val="22"/>
                <w:u w:val="none"/>
              </w:rPr>
            </w:pPr>
          </w:p>
        </w:tc>
      </w:tr>
      <w:tr w14:paraId="4385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ED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0A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荣誉证书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EB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a010绒面12k</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（封皮+内心）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6EA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30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9D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412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9C61">
            <w:pPr>
              <w:rPr>
                <w:rFonts w:hint="eastAsia" w:ascii="宋体" w:hAnsi="宋体" w:eastAsia="宋体" w:cs="宋体"/>
                <w:i w:val="0"/>
                <w:color w:val="000000"/>
                <w:sz w:val="22"/>
                <w:szCs w:val="22"/>
                <w:u w:val="none"/>
              </w:rPr>
            </w:pPr>
          </w:p>
        </w:tc>
      </w:tr>
      <w:tr w14:paraId="7A19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37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D30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67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得力（蓝色，10包一提）</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8A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提</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8E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1B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8C2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991C">
            <w:pPr>
              <w:rPr>
                <w:rFonts w:hint="eastAsia" w:ascii="宋体" w:hAnsi="宋体" w:eastAsia="宋体" w:cs="宋体"/>
                <w:i w:val="0"/>
                <w:color w:val="000000"/>
                <w:sz w:val="22"/>
                <w:szCs w:val="22"/>
                <w:u w:val="none"/>
              </w:rPr>
            </w:pPr>
          </w:p>
        </w:tc>
      </w:tr>
      <w:tr w14:paraId="7BA2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546F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D6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软皮本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1F7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耐博b5801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BF22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A12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7F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76C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5868">
            <w:pPr>
              <w:rPr>
                <w:rFonts w:hint="eastAsia" w:ascii="宋体" w:hAnsi="宋体" w:eastAsia="宋体" w:cs="宋体"/>
                <w:i w:val="0"/>
                <w:color w:val="000000"/>
                <w:sz w:val="22"/>
                <w:szCs w:val="22"/>
                <w:u w:val="none"/>
              </w:rPr>
            </w:pPr>
          </w:p>
        </w:tc>
      </w:tr>
      <w:tr w14:paraId="57F0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0B9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03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湿巾</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55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心心相印/10片（蓝色）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D36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3B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AD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38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4B20">
            <w:pPr>
              <w:rPr>
                <w:rFonts w:hint="eastAsia" w:ascii="宋体" w:hAnsi="宋体" w:eastAsia="宋体" w:cs="宋体"/>
                <w:i w:val="0"/>
                <w:color w:val="000000"/>
                <w:sz w:val="22"/>
                <w:szCs w:val="22"/>
                <w:u w:val="none"/>
              </w:rPr>
            </w:pPr>
          </w:p>
        </w:tc>
      </w:tr>
      <w:tr w14:paraId="23A5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FA5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E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手帕纸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CFF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心心相印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ED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42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8D3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54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8478">
            <w:pPr>
              <w:rPr>
                <w:rFonts w:hint="eastAsia" w:ascii="宋体" w:hAnsi="宋体" w:eastAsia="宋体" w:cs="宋体"/>
                <w:i w:val="0"/>
                <w:color w:val="000000"/>
                <w:sz w:val="22"/>
                <w:szCs w:val="22"/>
                <w:u w:val="none"/>
              </w:rPr>
            </w:pPr>
          </w:p>
        </w:tc>
      </w:tr>
      <w:tr w14:paraId="5346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60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1ABD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手提包</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6305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阳晨159/139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1B6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97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63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B1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E112">
            <w:pPr>
              <w:rPr>
                <w:rFonts w:hint="eastAsia" w:ascii="宋体" w:hAnsi="宋体" w:eastAsia="宋体" w:cs="宋体"/>
                <w:i w:val="0"/>
                <w:color w:val="000000"/>
                <w:sz w:val="22"/>
                <w:szCs w:val="22"/>
                <w:u w:val="none"/>
              </w:rPr>
            </w:pPr>
          </w:p>
        </w:tc>
      </w:tr>
      <w:tr w14:paraId="4F17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D1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92DE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双面胶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47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得力18*5/30411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437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45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15C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5E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7D02">
            <w:pPr>
              <w:rPr>
                <w:rFonts w:hint="eastAsia" w:ascii="宋体" w:hAnsi="宋体" w:eastAsia="宋体" w:cs="宋体"/>
                <w:i w:val="0"/>
                <w:color w:val="000000"/>
                <w:sz w:val="22"/>
                <w:szCs w:val="22"/>
                <w:u w:val="none"/>
              </w:rPr>
            </w:pPr>
          </w:p>
        </w:tc>
      </w:tr>
      <w:tr w14:paraId="2420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CD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4E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双面胶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FD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得力30401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4B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B5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D3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97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0321">
            <w:pPr>
              <w:rPr>
                <w:rFonts w:hint="eastAsia" w:ascii="宋体" w:hAnsi="宋体" w:eastAsia="宋体" w:cs="宋体"/>
                <w:i w:val="0"/>
                <w:color w:val="000000"/>
                <w:sz w:val="22"/>
                <w:szCs w:val="22"/>
                <w:u w:val="none"/>
              </w:rPr>
            </w:pPr>
          </w:p>
        </w:tc>
      </w:tr>
      <w:tr w14:paraId="2AC7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ADC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80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双面胶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11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得力30403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32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78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D4C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57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5C5A">
            <w:pPr>
              <w:rPr>
                <w:rFonts w:hint="eastAsia" w:ascii="宋体" w:hAnsi="宋体" w:eastAsia="宋体" w:cs="宋体"/>
                <w:i w:val="0"/>
                <w:color w:val="000000"/>
                <w:sz w:val="22"/>
                <w:szCs w:val="22"/>
                <w:u w:val="none"/>
              </w:rPr>
            </w:pPr>
          </w:p>
        </w:tc>
      </w:tr>
      <w:tr w14:paraId="0529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D84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844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锁</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73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卫星276c</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163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030E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7B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941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490C">
            <w:pPr>
              <w:rPr>
                <w:rFonts w:hint="eastAsia" w:ascii="宋体" w:hAnsi="宋体" w:eastAsia="宋体" w:cs="宋体"/>
                <w:i w:val="0"/>
                <w:color w:val="000000"/>
                <w:sz w:val="22"/>
                <w:szCs w:val="22"/>
                <w:u w:val="none"/>
              </w:rPr>
            </w:pPr>
          </w:p>
        </w:tc>
      </w:tr>
      <w:tr w14:paraId="5DD3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F0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2A9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透明胶带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F8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晨光48*1200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CBC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C5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A537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1BD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F8B7">
            <w:pPr>
              <w:rPr>
                <w:rFonts w:hint="eastAsia" w:ascii="宋体" w:hAnsi="宋体" w:eastAsia="宋体" w:cs="宋体"/>
                <w:i w:val="0"/>
                <w:color w:val="000000"/>
                <w:sz w:val="22"/>
                <w:szCs w:val="22"/>
                <w:u w:val="none"/>
              </w:rPr>
            </w:pPr>
          </w:p>
        </w:tc>
      </w:tr>
      <w:tr w14:paraId="64E7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F4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50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透明宽胶带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6AB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得力30065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E121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38C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F8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20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B292">
            <w:pPr>
              <w:rPr>
                <w:rFonts w:hint="eastAsia" w:ascii="宋体" w:hAnsi="宋体" w:eastAsia="宋体" w:cs="宋体"/>
                <w:i w:val="0"/>
                <w:color w:val="000000"/>
                <w:sz w:val="22"/>
                <w:szCs w:val="22"/>
                <w:u w:val="none"/>
              </w:rPr>
            </w:pPr>
          </w:p>
        </w:tc>
      </w:tr>
      <w:tr w14:paraId="6933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70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55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涂改液</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6C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晨光6001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1A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60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ED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6AB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3318">
            <w:pPr>
              <w:rPr>
                <w:rFonts w:hint="eastAsia" w:ascii="宋体" w:hAnsi="宋体" w:eastAsia="宋体" w:cs="宋体"/>
                <w:i w:val="0"/>
                <w:color w:val="000000"/>
                <w:sz w:val="22"/>
                <w:szCs w:val="22"/>
                <w:u w:val="none"/>
              </w:rPr>
            </w:pPr>
          </w:p>
        </w:tc>
      </w:tr>
      <w:tr w14:paraId="370A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4F0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67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涂改液</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17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得力7832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EC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B9F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EC2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8C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00F4">
            <w:pPr>
              <w:rPr>
                <w:rFonts w:hint="eastAsia" w:ascii="宋体" w:hAnsi="宋体" w:eastAsia="宋体" w:cs="宋体"/>
                <w:i w:val="0"/>
                <w:color w:val="000000"/>
                <w:sz w:val="22"/>
                <w:szCs w:val="22"/>
                <w:u w:val="none"/>
              </w:rPr>
            </w:pPr>
          </w:p>
        </w:tc>
      </w:tr>
      <w:tr w14:paraId="6C76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E7F3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A4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托盘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52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长方形45m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E6F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436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2B2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75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6533">
            <w:pPr>
              <w:rPr>
                <w:rFonts w:hint="eastAsia" w:ascii="宋体" w:hAnsi="宋体" w:eastAsia="宋体" w:cs="宋体"/>
                <w:i w:val="0"/>
                <w:color w:val="000000"/>
                <w:sz w:val="22"/>
                <w:szCs w:val="22"/>
                <w:u w:val="none"/>
              </w:rPr>
            </w:pPr>
          </w:p>
        </w:tc>
      </w:tr>
      <w:tr w14:paraId="48E5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B2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28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网格拉链袋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5EB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鸿泰1437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51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D5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6C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08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7FEE">
            <w:pPr>
              <w:rPr>
                <w:rFonts w:hint="eastAsia" w:ascii="宋体" w:hAnsi="宋体" w:eastAsia="宋体" w:cs="宋体"/>
                <w:i w:val="0"/>
                <w:color w:val="000000"/>
                <w:sz w:val="22"/>
                <w:szCs w:val="22"/>
                <w:u w:val="none"/>
              </w:rPr>
            </w:pPr>
          </w:p>
        </w:tc>
      </w:tr>
      <w:tr w14:paraId="6DDA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5FE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EA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文件册</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562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得力5092（20页）</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AF0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DFC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83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49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4F57">
            <w:pPr>
              <w:rPr>
                <w:rFonts w:hint="eastAsia" w:ascii="宋体" w:hAnsi="宋体" w:eastAsia="宋体" w:cs="宋体"/>
                <w:i w:val="0"/>
                <w:color w:val="000000"/>
                <w:sz w:val="22"/>
                <w:szCs w:val="22"/>
                <w:u w:val="none"/>
              </w:rPr>
            </w:pPr>
          </w:p>
        </w:tc>
      </w:tr>
      <w:tr w14:paraId="5E3B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991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8AB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文件册</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E9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得力5005es（60页）</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19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4B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54C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245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634F">
            <w:pPr>
              <w:rPr>
                <w:rFonts w:hint="eastAsia" w:ascii="宋体" w:hAnsi="宋体" w:eastAsia="宋体" w:cs="宋体"/>
                <w:i w:val="0"/>
                <w:color w:val="000000"/>
                <w:sz w:val="22"/>
                <w:szCs w:val="22"/>
                <w:u w:val="none"/>
              </w:rPr>
            </w:pPr>
          </w:p>
        </w:tc>
      </w:tr>
      <w:tr w14:paraId="0DD3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BD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DF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9C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领航208/258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47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E5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84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38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2577">
            <w:pPr>
              <w:rPr>
                <w:rFonts w:hint="eastAsia" w:ascii="宋体" w:hAnsi="宋体" w:eastAsia="宋体" w:cs="宋体"/>
                <w:i w:val="0"/>
                <w:color w:val="000000"/>
                <w:sz w:val="22"/>
                <w:szCs w:val="22"/>
                <w:u w:val="none"/>
              </w:rPr>
            </w:pPr>
          </w:p>
        </w:tc>
      </w:tr>
      <w:tr w14:paraId="1130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20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0C33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2B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华杰H209-18C</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18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1E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165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4A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CEA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77CB">
            <w:pPr>
              <w:rPr>
                <w:rFonts w:hint="eastAsia" w:ascii="宋体" w:hAnsi="宋体" w:eastAsia="宋体" w:cs="宋体"/>
                <w:i w:val="0"/>
                <w:color w:val="000000"/>
                <w:sz w:val="22"/>
                <w:szCs w:val="22"/>
                <w:u w:val="none"/>
              </w:rPr>
            </w:pPr>
          </w:p>
        </w:tc>
      </w:tr>
      <w:tr w14:paraId="34A2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F6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60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47E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得力5301es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9F4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6EB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3E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7E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698D">
            <w:pPr>
              <w:rPr>
                <w:rFonts w:hint="eastAsia" w:ascii="宋体" w:hAnsi="宋体" w:eastAsia="宋体" w:cs="宋体"/>
                <w:i w:val="0"/>
                <w:color w:val="000000"/>
                <w:sz w:val="22"/>
                <w:szCs w:val="22"/>
                <w:u w:val="none"/>
              </w:rPr>
            </w:pPr>
          </w:p>
        </w:tc>
      </w:tr>
      <w:tr w14:paraId="47AB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17A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46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文件筐</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78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铁制四组</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7D6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13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C6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A9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C914">
            <w:pPr>
              <w:rPr>
                <w:rFonts w:hint="eastAsia" w:ascii="宋体" w:hAnsi="宋体" w:eastAsia="宋体" w:cs="宋体"/>
                <w:i w:val="0"/>
                <w:color w:val="000000"/>
                <w:sz w:val="22"/>
                <w:szCs w:val="22"/>
                <w:u w:val="none"/>
              </w:rPr>
            </w:pPr>
          </w:p>
        </w:tc>
      </w:tr>
      <w:tr w14:paraId="6033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352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13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文件筐</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757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得力78983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46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EC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93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292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F3AE">
            <w:pPr>
              <w:rPr>
                <w:rFonts w:hint="eastAsia" w:ascii="宋体" w:hAnsi="宋体" w:eastAsia="宋体" w:cs="宋体"/>
                <w:i w:val="0"/>
                <w:color w:val="000000"/>
                <w:sz w:val="22"/>
                <w:szCs w:val="22"/>
                <w:u w:val="none"/>
              </w:rPr>
            </w:pPr>
          </w:p>
        </w:tc>
      </w:tr>
      <w:tr w14:paraId="4E6E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51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9C8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橡皮</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60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晨光96312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FB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98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156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193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28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79EF">
            <w:pPr>
              <w:rPr>
                <w:rFonts w:hint="eastAsia" w:ascii="宋体" w:hAnsi="宋体" w:eastAsia="宋体" w:cs="宋体"/>
                <w:i w:val="0"/>
                <w:color w:val="000000"/>
                <w:sz w:val="22"/>
                <w:szCs w:val="22"/>
                <w:u w:val="none"/>
              </w:rPr>
            </w:pPr>
          </w:p>
        </w:tc>
      </w:tr>
      <w:tr w14:paraId="793D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DD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50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88E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先锋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78B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56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F87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D62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1B2C">
            <w:pPr>
              <w:rPr>
                <w:rFonts w:hint="eastAsia" w:ascii="宋体" w:hAnsi="宋体" w:eastAsia="宋体" w:cs="宋体"/>
                <w:i w:val="0"/>
                <w:color w:val="000000"/>
                <w:sz w:val="22"/>
                <w:szCs w:val="22"/>
                <w:u w:val="none"/>
              </w:rPr>
            </w:pPr>
          </w:p>
        </w:tc>
      </w:tr>
      <w:tr w14:paraId="1152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D4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02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信封</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D39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牛皮纸A4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D1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AC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0CE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96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7FF1">
            <w:pPr>
              <w:rPr>
                <w:rFonts w:hint="eastAsia" w:ascii="宋体" w:hAnsi="宋体" w:eastAsia="宋体" w:cs="宋体"/>
                <w:i w:val="0"/>
                <w:color w:val="000000"/>
                <w:sz w:val="22"/>
                <w:szCs w:val="22"/>
                <w:u w:val="none"/>
              </w:rPr>
            </w:pPr>
          </w:p>
        </w:tc>
      </w:tr>
      <w:tr w14:paraId="4CAB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A1E9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AA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削笔刀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53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塑料带刀</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DF6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18F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32F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49F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BFD9">
            <w:pPr>
              <w:rPr>
                <w:rFonts w:hint="eastAsia" w:ascii="宋体" w:hAnsi="宋体" w:eastAsia="宋体" w:cs="宋体"/>
                <w:i w:val="0"/>
                <w:color w:val="000000"/>
                <w:sz w:val="22"/>
                <w:szCs w:val="22"/>
                <w:u w:val="none"/>
              </w:rPr>
            </w:pPr>
          </w:p>
        </w:tc>
      </w:tr>
      <w:tr w14:paraId="39D1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F3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AC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钥匙盘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A16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3B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14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7E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E8C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4CC9">
            <w:pPr>
              <w:rPr>
                <w:rFonts w:hint="eastAsia" w:ascii="宋体" w:hAnsi="宋体" w:eastAsia="宋体" w:cs="宋体"/>
                <w:i w:val="0"/>
                <w:color w:val="000000"/>
                <w:sz w:val="22"/>
                <w:szCs w:val="22"/>
                <w:u w:val="none"/>
              </w:rPr>
            </w:pPr>
          </w:p>
        </w:tc>
      </w:tr>
      <w:tr w14:paraId="1C66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D2E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E3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液体胶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A59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鸿泰8030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2A7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7C8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A0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87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3929">
            <w:pPr>
              <w:rPr>
                <w:rFonts w:hint="eastAsia" w:ascii="宋体" w:hAnsi="宋体" w:eastAsia="宋体" w:cs="宋体"/>
                <w:i w:val="0"/>
                <w:color w:val="000000"/>
                <w:sz w:val="22"/>
                <w:szCs w:val="22"/>
                <w:u w:val="none"/>
              </w:rPr>
            </w:pPr>
          </w:p>
        </w:tc>
      </w:tr>
      <w:tr w14:paraId="5DCB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B1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F6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意见箱</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BAE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EA8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CEF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33D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9E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2628">
            <w:pPr>
              <w:rPr>
                <w:rFonts w:hint="eastAsia" w:ascii="宋体" w:hAnsi="宋体" w:eastAsia="宋体" w:cs="宋体"/>
                <w:i w:val="0"/>
                <w:color w:val="000000"/>
                <w:sz w:val="22"/>
                <w:szCs w:val="22"/>
                <w:u w:val="none"/>
              </w:rPr>
            </w:pPr>
          </w:p>
        </w:tc>
      </w:tr>
      <w:tr w14:paraId="0054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10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8F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印泥盒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5D1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亚信059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62E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0573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AF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AC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8264">
            <w:pPr>
              <w:rPr>
                <w:rFonts w:hint="eastAsia" w:ascii="宋体" w:hAnsi="宋体" w:eastAsia="宋体" w:cs="宋体"/>
                <w:i w:val="0"/>
                <w:color w:val="000000"/>
                <w:sz w:val="22"/>
                <w:szCs w:val="22"/>
                <w:u w:val="none"/>
              </w:rPr>
            </w:pPr>
          </w:p>
        </w:tc>
      </w:tr>
      <w:tr w14:paraId="08FE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02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326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印台</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B40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得力9864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2E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64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A4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F4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28CD">
            <w:pPr>
              <w:rPr>
                <w:rFonts w:hint="eastAsia" w:ascii="宋体" w:hAnsi="宋体" w:eastAsia="宋体" w:cs="宋体"/>
                <w:i w:val="0"/>
                <w:color w:val="000000"/>
                <w:sz w:val="22"/>
                <w:szCs w:val="22"/>
                <w:u w:val="none"/>
              </w:rPr>
            </w:pPr>
          </w:p>
        </w:tc>
      </w:tr>
      <w:tr w14:paraId="70C0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D70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F6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印台9863</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02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得力9863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327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86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81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FE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71F2">
            <w:pPr>
              <w:rPr>
                <w:rFonts w:hint="eastAsia" w:ascii="宋体" w:hAnsi="宋体" w:eastAsia="宋体" w:cs="宋体"/>
                <w:i w:val="0"/>
                <w:color w:val="000000"/>
                <w:sz w:val="22"/>
                <w:szCs w:val="22"/>
                <w:u w:val="none"/>
              </w:rPr>
            </w:pPr>
          </w:p>
        </w:tc>
      </w:tr>
      <w:tr w14:paraId="2E21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DE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4F5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A95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光敏504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7B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417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976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1245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B907">
            <w:pPr>
              <w:rPr>
                <w:rFonts w:hint="eastAsia" w:ascii="宋体" w:hAnsi="宋体" w:eastAsia="宋体" w:cs="宋体"/>
                <w:i w:val="0"/>
                <w:color w:val="000000"/>
                <w:sz w:val="22"/>
                <w:szCs w:val="22"/>
                <w:u w:val="none"/>
              </w:rPr>
            </w:pPr>
          </w:p>
        </w:tc>
      </w:tr>
      <w:tr w14:paraId="5C1F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37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F4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16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得力9874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E6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87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AEB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06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E3DC">
            <w:pPr>
              <w:rPr>
                <w:rFonts w:hint="eastAsia" w:ascii="宋体" w:hAnsi="宋体" w:eastAsia="宋体" w:cs="宋体"/>
                <w:i w:val="0"/>
                <w:color w:val="000000"/>
                <w:sz w:val="22"/>
                <w:szCs w:val="22"/>
                <w:u w:val="none"/>
              </w:rPr>
            </w:pPr>
          </w:p>
        </w:tc>
      </w:tr>
      <w:tr w14:paraId="2992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CD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E62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3F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晨光92741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04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18F5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3E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AD0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E3EE">
            <w:pPr>
              <w:rPr>
                <w:rFonts w:hint="eastAsia" w:ascii="宋体" w:hAnsi="宋体" w:eastAsia="宋体" w:cs="宋体"/>
                <w:i w:val="0"/>
                <w:color w:val="000000"/>
                <w:sz w:val="22"/>
                <w:szCs w:val="22"/>
                <w:u w:val="none"/>
              </w:rPr>
            </w:pPr>
          </w:p>
        </w:tc>
      </w:tr>
      <w:tr w14:paraId="63ED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26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798C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AE6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益智王8102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5D7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DA6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0412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F0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899B">
            <w:pPr>
              <w:rPr>
                <w:rFonts w:hint="eastAsia" w:ascii="宋体" w:hAnsi="宋体" w:eastAsia="宋体" w:cs="宋体"/>
                <w:i w:val="0"/>
                <w:color w:val="000000"/>
                <w:sz w:val="22"/>
                <w:szCs w:val="22"/>
                <w:u w:val="none"/>
              </w:rPr>
            </w:pPr>
          </w:p>
        </w:tc>
      </w:tr>
      <w:tr w14:paraId="6736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FD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D8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F4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晨光92738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8A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9C7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4F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FE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66E3">
            <w:pPr>
              <w:rPr>
                <w:rFonts w:hint="eastAsia" w:ascii="宋体" w:hAnsi="宋体" w:eastAsia="宋体" w:cs="宋体"/>
                <w:i w:val="0"/>
                <w:color w:val="000000"/>
                <w:sz w:val="22"/>
                <w:szCs w:val="22"/>
                <w:u w:val="none"/>
              </w:rPr>
            </w:pPr>
          </w:p>
        </w:tc>
      </w:tr>
      <w:tr w14:paraId="519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A2E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8D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纸杯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4DF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得力9560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53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CB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D4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A5B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E71E">
            <w:pPr>
              <w:rPr>
                <w:rFonts w:hint="eastAsia" w:ascii="宋体" w:hAnsi="宋体" w:eastAsia="宋体" w:cs="宋体"/>
                <w:i w:val="0"/>
                <w:color w:val="000000"/>
                <w:sz w:val="22"/>
                <w:szCs w:val="22"/>
                <w:u w:val="none"/>
              </w:rPr>
            </w:pPr>
          </w:p>
        </w:tc>
      </w:tr>
      <w:tr w14:paraId="0B06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C8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6B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纸杯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D7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德全100型078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F82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541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EB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E73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C620">
            <w:pPr>
              <w:rPr>
                <w:rFonts w:hint="eastAsia" w:ascii="宋体" w:hAnsi="宋体" w:eastAsia="宋体" w:cs="宋体"/>
                <w:i w:val="0"/>
                <w:color w:val="000000"/>
                <w:sz w:val="22"/>
                <w:szCs w:val="22"/>
                <w:u w:val="none"/>
              </w:rPr>
            </w:pPr>
          </w:p>
        </w:tc>
      </w:tr>
      <w:tr w14:paraId="6E33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F43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CC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3A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得力s95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941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A7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742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85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8281">
            <w:pPr>
              <w:rPr>
                <w:rFonts w:hint="eastAsia" w:ascii="宋体" w:hAnsi="宋体" w:eastAsia="宋体" w:cs="宋体"/>
                <w:i w:val="0"/>
                <w:color w:val="000000"/>
                <w:sz w:val="22"/>
                <w:szCs w:val="22"/>
                <w:u w:val="none"/>
              </w:rPr>
            </w:pPr>
          </w:p>
        </w:tc>
      </w:tr>
      <w:tr w14:paraId="015F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77A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72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99F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得力6600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474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BDD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82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E04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B6CC">
            <w:pPr>
              <w:rPr>
                <w:rFonts w:hint="eastAsia" w:ascii="宋体" w:hAnsi="宋体" w:eastAsia="宋体" w:cs="宋体"/>
                <w:i w:val="0"/>
                <w:color w:val="000000"/>
                <w:sz w:val="22"/>
                <w:szCs w:val="22"/>
                <w:u w:val="none"/>
              </w:rPr>
            </w:pPr>
          </w:p>
        </w:tc>
      </w:tr>
      <w:tr w14:paraId="023B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D6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73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红色中性笔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E5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优翼-009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192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FB7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12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3E4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4B6F">
            <w:pPr>
              <w:rPr>
                <w:rFonts w:hint="eastAsia" w:ascii="宋体" w:hAnsi="宋体" w:eastAsia="宋体" w:cs="宋体"/>
                <w:i w:val="0"/>
                <w:color w:val="000000"/>
                <w:sz w:val="22"/>
                <w:szCs w:val="22"/>
                <w:u w:val="none"/>
              </w:rPr>
            </w:pPr>
          </w:p>
        </w:tc>
      </w:tr>
      <w:tr w14:paraId="0274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A50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1D4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985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宝克pc1848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BC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F55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41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7C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2362">
            <w:pPr>
              <w:rPr>
                <w:rFonts w:hint="eastAsia" w:ascii="宋体" w:hAnsi="宋体" w:eastAsia="宋体" w:cs="宋体"/>
                <w:i w:val="0"/>
                <w:color w:val="000000"/>
                <w:sz w:val="22"/>
                <w:szCs w:val="22"/>
                <w:u w:val="none"/>
              </w:rPr>
            </w:pPr>
          </w:p>
        </w:tc>
      </w:tr>
      <w:tr w14:paraId="6E8F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249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457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B6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晨光K-35（按动笔）</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808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41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286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65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D6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B0EC">
            <w:pPr>
              <w:rPr>
                <w:rFonts w:hint="eastAsia" w:ascii="宋体" w:hAnsi="宋体" w:eastAsia="宋体" w:cs="宋体"/>
                <w:i w:val="0"/>
                <w:color w:val="000000"/>
                <w:sz w:val="22"/>
                <w:szCs w:val="22"/>
                <w:u w:val="none"/>
              </w:rPr>
            </w:pPr>
          </w:p>
        </w:tc>
      </w:tr>
      <w:tr w14:paraId="1690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979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F79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94A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得力s865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35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CF3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28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AB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ADA1">
            <w:pPr>
              <w:rPr>
                <w:rFonts w:hint="eastAsia" w:ascii="宋体" w:hAnsi="宋体" w:eastAsia="宋体" w:cs="宋体"/>
                <w:i w:val="0"/>
                <w:color w:val="000000"/>
                <w:sz w:val="22"/>
                <w:szCs w:val="22"/>
                <w:u w:val="none"/>
              </w:rPr>
            </w:pPr>
          </w:p>
        </w:tc>
      </w:tr>
      <w:tr w14:paraId="4728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C4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F6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F1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得力s144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F3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01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1E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93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A170">
            <w:pPr>
              <w:rPr>
                <w:rFonts w:hint="eastAsia" w:ascii="宋体" w:hAnsi="宋体" w:eastAsia="宋体" w:cs="宋体"/>
                <w:i w:val="0"/>
                <w:color w:val="000000"/>
                <w:sz w:val="22"/>
                <w:szCs w:val="22"/>
                <w:u w:val="none"/>
              </w:rPr>
            </w:pPr>
          </w:p>
        </w:tc>
      </w:tr>
      <w:tr w14:paraId="0060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692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C12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67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晨光g-5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2A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EF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B35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C0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5DB9">
            <w:pPr>
              <w:rPr>
                <w:rFonts w:hint="eastAsia" w:ascii="宋体" w:hAnsi="宋体" w:eastAsia="宋体" w:cs="宋体"/>
                <w:i w:val="0"/>
                <w:color w:val="000000"/>
                <w:sz w:val="22"/>
                <w:szCs w:val="22"/>
                <w:u w:val="none"/>
              </w:rPr>
            </w:pPr>
          </w:p>
        </w:tc>
      </w:tr>
      <w:tr w14:paraId="7312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751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EB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中性笔芯1930</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0E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宝克1930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BB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8C5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69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178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5793">
            <w:pPr>
              <w:rPr>
                <w:rFonts w:hint="eastAsia" w:ascii="宋体" w:hAnsi="宋体" w:eastAsia="宋体" w:cs="宋体"/>
                <w:i w:val="0"/>
                <w:color w:val="000000"/>
                <w:sz w:val="22"/>
                <w:szCs w:val="22"/>
                <w:u w:val="none"/>
              </w:rPr>
            </w:pPr>
          </w:p>
        </w:tc>
      </w:tr>
      <w:tr w14:paraId="5C32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42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767D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转笔刀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80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得力0588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E47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AD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A61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9A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E372">
            <w:pPr>
              <w:rPr>
                <w:rFonts w:hint="eastAsia" w:ascii="宋体" w:hAnsi="宋体" w:eastAsia="宋体" w:cs="宋体"/>
                <w:i w:val="0"/>
                <w:color w:val="000000"/>
                <w:sz w:val="22"/>
                <w:szCs w:val="22"/>
                <w:u w:val="none"/>
              </w:rPr>
            </w:pPr>
          </w:p>
        </w:tc>
      </w:tr>
      <w:tr w14:paraId="6B30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C0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3CB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桌签</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6FE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金龙3901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0D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FE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3429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2A3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4F23">
            <w:pPr>
              <w:rPr>
                <w:rFonts w:hint="eastAsia" w:ascii="宋体" w:hAnsi="宋体" w:eastAsia="宋体" w:cs="宋体"/>
                <w:i w:val="0"/>
                <w:color w:val="000000"/>
                <w:sz w:val="22"/>
                <w:szCs w:val="22"/>
                <w:u w:val="none"/>
              </w:rPr>
            </w:pPr>
          </w:p>
        </w:tc>
      </w:tr>
      <w:tr w14:paraId="420F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3F0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CA0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桌签</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880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金龙3902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FF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5E1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2F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AD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D2C2">
            <w:pPr>
              <w:rPr>
                <w:rFonts w:hint="eastAsia" w:ascii="宋体" w:hAnsi="宋体" w:eastAsia="宋体" w:cs="宋体"/>
                <w:i w:val="0"/>
                <w:color w:val="000000"/>
                <w:sz w:val="22"/>
                <w:szCs w:val="22"/>
                <w:u w:val="none"/>
              </w:rPr>
            </w:pPr>
          </w:p>
        </w:tc>
      </w:tr>
      <w:tr w14:paraId="072D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59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0C4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桌签</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36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金龙3903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568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FB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71E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FD5D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2E72">
            <w:pPr>
              <w:rPr>
                <w:rFonts w:hint="eastAsia" w:ascii="宋体" w:hAnsi="宋体" w:eastAsia="宋体" w:cs="宋体"/>
                <w:i w:val="0"/>
                <w:color w:val="000000"/>
                <w:sz w:val="22"/>
                <w:szCs w:val="22"/>
                <w:u w:val="none"/>
              </w:rPr>
            </w:pPr>
          </w:p>
        </w:tc>
      </w:tr>
      <w:tr w14:paraId="6216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83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22F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69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得力AXCEED</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39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B85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83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E6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512E">
            <w:pPr>
              <w:rPr>
                <w:rFonts w:hint="eastAsia" w:ascii="宋体" w:hAnsi="宋体" w:eastAsia="宋体" w:cs="宋体"/>
                <w:i w:val="0"/>
                <w:color w:val="000000"/>
                <w:sz w:val="22"/>
                <w:szCs w:val="22"/>
                <w:u w:val="none"/>
              </w:rPr>
            </w:pPr>
          </w:p>
        </w:tc>
      </w:tr>
      <w:tr w14:paraId="0B49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B6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27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电池</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EAF9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南孚23A12V</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9D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节</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32D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22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9F5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81C7">
            <w:pPr>
              <w:rPr>
                <w:rFonts w:hint="eastAsia" w:ascii="宋体" w:hAnsi="宋体" w:eastAsia="宋体" w:cs="宋体"/>
                <w:i w:val="0"/>
                <w:color w:val="000000"/>
                <w:sz w:val="22"/>
                <w:szCs w:val="22"/>
                <w:u w:val="none"/>
              </w:rPr>
            </w:pPr>
          </w:p>
        </w:tc>
      </w:tr>
      <w:tr w14:paraId="0E82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577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A7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移动硬盘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160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西部数据1T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33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F0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D9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718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A08D">
            <w:pPr>
              <w:rPr>
                <w:rFonts w:hint="eastAsia" w:ascii="宋体" w:hAnsi="宋体" w:eastAsia="宋体" w:cs="宋体"/>
                <w:i w:val="0"/>
                <w:color w:val="000000"/>
                <w:sz w:val="22"/>
                <w:szCs w:val="22"/>
                <w:u w:val="none"/>
              </w:rPr>
            </w:pPr>
          </w:p>
        </w:tc>
      </w:tr>
      <w:tr w14:paraId="6467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C1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1F5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U盘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4B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爱国者3.0 64G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80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02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CB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71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03A1">
            <w:pPr>
              <w:rPr>
                <w:rFonts w:hint="eastAsia" w:ascii="宋体" w:hAnsi="宋体" w:eastAsia="宋体" w:cs="宋体"/>
                <w:i w:val="0"/>
                <w:color w:val="000000"/>
                <w:sz w:val="22"/>
                <w:szCs w:val="22"/>
                <w:u w:val="none"/>
              </w:rPr>
            </w:pPr>
          </w:p>
        </w:tc>
      </w:tr>
      <w:tr w14:paraId="4E91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54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E80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印台</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E43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1068大号快干印台--蓝色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EB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16D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7A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03F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3088">
            <w:pPr>
              <w:rPr>
                <w:rFonts w:hint="eastAsia" w:ascii="宋体" w:hAnsi="宋体" w:eastAsia="宋体" w:cs="宋体"/>
                <w:i w:val="0"/>
                <w:color w:val="000000"/>
                <w:sz w:val="22"/>
                <w:szCs w:val="22"/>
                <w:u w:val="none"/>
              </w:rPr>
            </w:pPr>
          </w:p>
        </w:tc>
      </w:tr>
      <w:tr w14:paraId="0573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725B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74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聘书内芯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843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辉煌加厚150g A4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B2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0C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632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B9F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1024">
            <w:pPr>
              <w:rPr>
                <w:rFonts w:hint="eastAsia" w:ascii="宋体" w:hAnsi="宋体" w:eastAsia="宋体" w:cs="宋体"/>
                <w:i w:val="0"/>
                <w:color w:val="000000"/>
                <w:sz w:val="22"/>
                <w:szCs w:val="22"/>
                <w:u w:val="none"/>
              </w:rPr>
            </w:pPr>
          </w:p>
        </w:tc>
      </w:tr>
      <w:tr w14:paraId="6599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4A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C6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信签纸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6C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红色单线A4（21行）</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9D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B91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B7E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75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229B">
            <w:pPr>
              <w:rPr>
                <w:rFonts w:hint="eastAsia" w:ascii="宋体" w:hAnsi="宋体" w:eastAsia="宋体" w:cs="宋体"/>
                <w:i w:val="0"/>
                <w:color w:val="000000"/>
                <w:sz w:val="22"/>
                <w:szCs w:val="22"/>
                <w:u w:val="none"/>
              </w:rPr>
            </w:pPr>
          </w:p>
        </w:tc>
      </w:tr>
      <w:tr w14:paraId="641C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C2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D1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AC5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绿晨光A5(70g)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27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29F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5F46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D3D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8B53">
            <w:pPr>
              <w:rPr>
                <w:rFonts w:hint="eastAsia" w:ascii="宋体" w:hAnsi="宋体" w:eastAsia="宋体" w:cs="宋体"/>
                <w:i w:val="0"/>
                <w:color w:val="000000"/>
                <w:sz w:val="22"/>
                <w:szCs w:val="22"/>
                <w:u w:val="none"/>
              </w:rPr>
            </w:pPr>
          </w:p>
        </w:tc>
      </w:tr>
      <w:tr w14:paraId="13C2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2A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1F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F1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粉色，利百惠A4/70g（100张）</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BB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B5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C4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3A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CDF1">
            <w:pPr>
              <w:rPr>
                <w:rFonts w:hint="eastAsia" w:ascii="宋体" w:hAnsi="宋体" w:eastAsia="宋体" w:cs="宋体"/>
                <w:i w:val="0"/>
                <w:color w:val="000000"/>
                <w:sz w:val="22"/>
                <w:szCs w:val="22"/>
                <w:u w:val="none"/>
              </w:rPr>
            </w:pPr>
          </w:p>
        </w:tc>
      </w:tr>
      <w:tr w14:paraId="434F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BF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B3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复印纸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50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红色，利百惠A4/70g（100张）</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22C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111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8E5B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AB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8236">
            <w:pPr>
              <w:rPr>
                <w:rFonts w:hint="eastAsia" w:ascii="宋体" w:hAnsi="宋体" w:eastAsia="宋体" w:cs="宋体"/>
                <w:i w:val="0"/>
                <w:color w:val="000000"/>
                <w:sz w:val="22"/>
                <w:szCs w:val="22"/>
                <w:u w:val="none"/>
              </w:rPr>
            </w:pPr>
          </w:p>
        </w:tc>
      </w:tr>
      <w:tr w14:paraId="031F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CF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FA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别针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C821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4#56mm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4D0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DE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7D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F17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785C">
            <w:pPr>
              <w:rPr>
                <w:rFonts w:hint="eastAsia" w:ascii="宋体" w:hAnsi="宋体" w:eastAsia="宋体" w:cs="宋体"/>
                <w:i w:val="0"/>
                <w:color w:val="000000"/>
                <w:sz w:val="22"/>
                <w:szCs w:val="22"/>
                <w:u w:val="none"/>
              </w:rPr>
            </w:pPr>
          </w:p>
        </w:tc>
      </w:tr>
      <w:tr w14:paraId="7449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7F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9A9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纸杯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AB8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德全100/包*20包（2000只/箱）</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865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箱</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321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3B8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63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D042">
            <w:pPr>
              <w:rPr>
                <w:rFonts w:hint="eastAsia" w:ascii="宋体" w:hAnsi="宋体" w:eastAsia="宋体" w:cs="宋体"/>
                <w:i w:val="0"/>
                <w:color w:val="000000"/>
                <w:sz w:val="22"/>
                <w:szCs w:val="22"/>
                <w:u w:val="none"/>
              </w:rPr>
            </w:pPr>
          </w:p>
        </w:tc>
      </w:tr>
      <w:tr w14:paraId="1BBB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37D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9D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65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得力0393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9E6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0DD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5AD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9D8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DDC0">
            <w:pPr>
              <w:rPr>
                <w:rFonts w:hint="eastAsia" w:ascii="宋体" w:hAnsi="宋体" w:eastAsia="宋体" w:cs="宋体"/>
                <w:i w:val="0"/>
                <w:color w:val="000000"/>
                <w:sz w:val="22"/>
                <w:szCs w:val="22"/>
                <w:u w:val="none"/>
              </w:rPr>
            </w:pPr>
          </w:p>
        </w:tc>
      </w:tr>
      <w:tr w14:paraId="5750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30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97F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392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得力0013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F57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0B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05A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6D1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075E">
            <w:pPr>
              <w:rPr>
                <w:rFonts w:hint="eastAsia" w:ascii="宋体" w:hAnsi="宋体" w:eastAsia="宋体" w:cs="宋体"/>
                <w:i w:val="0"/>
                <w:color w:val="000000"/>
                <w:sz w:val="22"/>
                <w:szCs w:val="22"/>
                <w:u w:val="none"/>
              </w:rPr>
            </w:pPr>
          </w:p>
        </w:tc>
      </w:tr>
      <w:tr w14:paraId="1414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613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9A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45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晨光K-35（按动笔黑色）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0DF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76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7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D5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AC42">
            <w:pPr>
              <w:rPr>
                <w:rFonts w:hint="eastAsia" w:ascii="宋体" w:hAnsi="宋体" w:eastAsia="宋体" w:cs="宋体"/>
                <w:i w:val="0"/>
                <w:color w:val="000000"/>
                <w:sz w:val="22"/>
                <w:szCs w:val="22"/>
                <w:u w:val="none"/>
              </w:rPr>
            </w:pPr>
          </w:p>
        </w:tc>
      </w:tr>
      <w:tr w14:paraId="3A1D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A8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14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修正带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99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晨光55307/36m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CB2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56D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42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29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80B4">
            <w:pPr>
              <w:rPr>
                <w:rFonts w:hint="eastAsia" w:ascii="宋体" w:hAnsi="宋体" w:eastAsia="宋体" w:cs="宋体"/>
                <w:i w:val="0"/>
                <w:color w:val="000000"/>
                <w:sz w:val="22"/>
                <w:szCs w:val="22"/>
                <w:u w:val="none"/>
              </w:rPr>
            </w:pPr>
          </w:p>
        </w:tc>
      </w:tr>
      <w:tr w14:paraId="4D97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58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C6C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纳米胶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D66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得力30369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AAB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2F1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BBB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77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A98E">
            <w:pPr>
              <w:rPr>
                <w:rFonts w:hint="eastAsia" w:ascii="宋体" w:hAnsi="宋体" w:eastAsia="宋体" w:cs="宋体"/>
                <w:i w:val="0"/>
                <w:color w:val="000000"/>
                <w:sz w:val="22"/>
                <w:szCs w:val="22"/>
                <w:u w:val="none"/>
              </w:rPr>
            </w:pPr>
          </w:p>
        </w:tc>
      </w:tr>
      <w:tr w14:paraId="3B68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09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DCC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苍蝇拍</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5F02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3C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把</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16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C33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7AD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CC78">
            <w:pPr>
              <w:rPr>
                <w:rFonts w:hint="eastAsia" w:ascii="宋体" w:hAnsi="宋体" w:eastAsia="宋体" w:cs="宋体"/>
                <w:i w:val="0"/>
                <w:color w:val="000000"/>
                <w:sz w:val="22"/>
                <w:szCs w:val="22"/>
                <w:u w:val="none"/>
              </w:rPr>
            </w:pPr>
          </w:p>
        </w:tc>
      </w:tr>
      <w:tr w14:paraId="7DF7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B8E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90A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外置光驱</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17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联想8倍数USB外置光驱</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9A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8E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069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62D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4E7F">
            <w:pPr>
              <w:rPr>
                <w:rFonts w:hint="eastAsia" w:ascii="宋体" w:hAnsi="宋体" w:eastAsia="宋体" w:cs="宋体"/>
                <w:i w:val="0"/>
                <w:color w:val="000000"/>
                <w:sz w:val="22"/>
                <w:szCs w:val="22"/>
                <w:u w:val="none"/>
              </w:rPr>
            </w:pPr>
          </w:p>
        </w:tc>
      </w:tr>
      <w:tr w14:paraId="1EB6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F5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61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按动笔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25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晨光s01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320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F20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AB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80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46C3">
            <w:pPr>
              <w:rPr>
                <w:rFonts w:hint="eastAsia" w:ascii="宋体" w:hAnsi="宋体" w:eastAsia="宋体" w:cs="宋体"/>
                <w:i w:val="0"/>
                <w:color w:val="000000"/>
                <w:sz w:val="22"/>
                <w:szCs w:val="22"/>
                <w:u w:val="none"/>
              </w:rPr>
            </w:pPr>
          </w:p>
        </w:tc>
      </w:tr>
      <w:tr w14:paraId="564D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463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35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按动笔芯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46A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得力s760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5578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F13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AB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66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138D">
            <w:pPr>
              <w:rPr>
                <w:rFonts w:hint="eastAsia" w:ascii="宋体" w:hAnsi="宋体" w:eastAsia="宋体" w:cs="宋体"/>
                <w:i w:val="0"/>
                <w:color w:val="000000"/>
                <w:sz w:val="22"/>
                <w:szCs w:val="22"/>
                <w:u w:val="none"/>
              </w:rPr>
            </w:pPr>
          </w:p>
        </w:tc>
      </w:tr>
      <w:tr w14:paraId="0EDD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B1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C1A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9E9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宝克1828（0.7）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85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B42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20C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EE34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7201">
            <w:pPr>
              <w:rPr>
                <w:rFonts w:hint="eastAsia" w:ascii="宋体" w:hAnsi="宋体" w:eastAsia="宋体" w:cs="宋体"/>
                <w:i w:val="0"/>
                <w:color w:val="000000"/>
                <w:sz w:val="22"/>
                <w:szCs w:val="22"/>
                <w:u w:val="none"/>
              </w:rPr>
            </w:pPr>
          </w:p>
        </w:tc>
      </w:tr>
      <w:tr w14:paraId="25C4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1CD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014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21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鑫腾达5cm6933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5E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8694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639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80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6B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bookmarkStart w:id="0" w:name="_GoBack"/>
            <w:bookmarkEnd w:id="0"/>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7AEF">
            <w:pPr>
              <w:rPr>
                <w:rFonts w:hint="default" w:ascii="宋体" w:hAnsi="宋体" w:eastAsia="宋体" w:cs="宋体"/>
                <w:i w:val="0"/>
                <w:color w:val="000000"/>
                <w:sz w:val="22"/>
                <w:szCs w:val="22"/>
                <w:u w:val="none"/>
                <w:lang w:val="en-US" w:eastAsia="zh-CN"/>
              </w:rPr>
            </w:pPr>
          </w:p>
        </w:tc>
      </w:tr>
      <w:tr w14:paraId="1285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CA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A071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BC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鑫腾达2cm6938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219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9D8F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806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078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27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6E31">
            <w:pPr>
              <w:rPr>
                <w:rFonts w:hint="eastAsia" w:ascii="宋体" w:hAnsi="宋体" w:eastAsia="宋体" w:cs="宋体"/>
                <w:i w:val="0"/>
                <w:color w:val="000000"/>
                <w:sz w:val="22"/>
                <w:szCs w:val="22"/>
                <w:u w:val="none"/>
              </w:rPr>
            </w:pPr>
          </w:p>
        </w:tc>
      </w:tr>
      <w:tr w14:paraId="5DDA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C1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F28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橡皮筋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37E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h1138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37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02A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95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B0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D4AF">
            <w:pPr>
              <w:rPr>
                <w:rFonts w:hint="eastAsia" w:ascii="宋体" w:hAnsi="宋体" w:eastAsia="宋体" w:cs="宋体"/>
                <w:i w:val="0"/>
                <w:color w:val="000000"/>
                <w:sz w:val="22"/>
                <w:szCs w:val="22"/>
                <w:u w:val="none"/>
              </w:rPr>
            </w:pPr>
          </w:p>
        </w:tc>
      </w:tr>
      <w:tr w14:paraId="5E7A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501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FA7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移动硬盘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E0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西数2tb</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9AD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C2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28D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18B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01D6">
            <w:pPr>
              <w:rPr>
                <w:rFonts w:hint="eastAsia" w:ascii="宋体" w:hAnsi="宋体" w:eastAsia="宋体" w:cs="宋体"/>
                <w:i w:val="0"/>
                <w:color w:val="000000"/>
                <w:sz w:val="22"/>
                <w:szCs w:val="22"/>
                <w:u w:val="none"/>
                <w:lang w:val="en-US" w:eastAsia="zh-CN"/>
              </w:rPr>
            </w:pPr>
          </w:p>
        </w:tc>
      </w:tr>
      <w:tr w14:paraId="23E6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6FD4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5D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塑料文件袋</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39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白色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BB8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A76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07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27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790E">
            <w:pPr>
              <w:rPr>
                <w:rFonts w:hint="eastAsia" w:ascii="宋体" w:hAnsi="宋体" w:eastAsia="宋体" w:cs="宋体"/>
                <w:i w:val="0"/>
                <w:color w:val="000000"/>
                <w:sz w:val="22"/>
                <w:szCs w:val="22"/>
                <w:u w:val="none"/>
              </w:rPr>
            </w:pPr>
          </w:p>
        </w:tc>
      </w:tr>
      <w:tr w14:paraId="0129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E7D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258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CB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得力33109  0.5mm黑色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A1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E7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CE2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5E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598A">
            <w:pPr>
              <w:rPr>
                <w:rFonts w:hint="eastAsia" w:ascii="宋体" w:hAnsi="宋体" w:eastAsia="宋体" w:cs="宋体"/>
                <w:i w:val="0"/>
                <w:color w:val="000000"/>
                <w:sz w:val="22"/>
                <w:szCs w:val="22"/>
                <w:u w:val="none"/>
              </w:rPr>
            </w:pPr>
          </w:p>
        </w:tc>
      </w:tr>
      <w:tr w14:paraId="7B77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22B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B9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回形镇</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FD6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 29mm 0037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93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76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25E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09B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ACB6">
            <w:pPr>
              <w:rPr>
                <w:rFonts w:hint="eastAsia" w:ascii="宋体" w:hAnsi="宋体" w:eastAsia="宋体" w:cs="宋体"/>
                <w:i w:val="0"/>
                <w:color w:val="000000"/>
                <w:sz w:val="22"/>
                <w:szCs w:val="22"/>
                <w:u w:val="none"/>
              </w:rPr>
            </w:pPr>
          </w:p>
        </w:tc>
      </w:tr>
      <w:tr w14:paraId="0A9E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55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496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中性笔笔芯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1A8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得力6600   0.5mm黑色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81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64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D23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FC7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1634">
            <w:pPr>
              <w:rPr>
                <w:rFonts w:hint="eastAsia" w:ascii="宋体" w:hAnsi="宋体" w:eastAsia="宋体" w:cs="宋体"/>
                <w:i w:val="0"/>
                <w:color w:val="000000"/>
                <w:sz w:val="22"/>
                <w:szCs w:val="22"/>
                <w:u w:val="none"/>
              </w:rPr>
            </w:pPr>
          </w:p>
        </w:tc>
      </w:tr>
      <w:tr w14:paraId="1EF8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B2A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229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打印纸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86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得力木尚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5D3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58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201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10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78F8">
            <w:pPr>
              <w:rPr>
                <w:rFonts w:hint="default" w:ascii="宋体" w:hAnsi="宋体" w:eastAsia="宋体" w:cs="宋体"/>
                <w:i w:val="0"/>
                <w:color w:val="000000"/>
                <w:sz w:val="22"/>
                <w:szCs w:val="22"/>
                <w:u w:val="none"/>
                <w:lang w:val="en-US" w:eastAsia="zh-CN"/>
              </w:rPr>
            </w:pPr>
          </w:p>
        </w:tc>
      </w:tr>
      <w:tr w14:paraId="47BD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C82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C27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光盘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CC35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联想DVD+R</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CB2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3AE4">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2F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F48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D20E">
            <w:pPr>
              <w:rPr>
                <w:rFonts w:hint="eastAsia" w:ascii="宋体" w:hAnsi="宋体" w:eastAsia="宋体" w:cs="宋体"/>
                <w:i w:val="0"/>
                <w:color w:val="000000"/>
                <w:sz w:val="22"/>
                <w:szCs w:val="22"/>
                <w:u w:val="none"/>
                <w:lang w:val="en-US" w:eastAsia="zh-CN"/>
              </w:rPr>
            </w:pPr>
          </w:p>
        </w:tc>
      </w:tr>
      <w:tr w14:paraId="2400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2A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855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移动硬盘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647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纽曼4T  USB3.0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64F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C95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FE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AE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67C0">
            <w:pPr>
              <w:rPr>
                <w:rFonts w:hint="eastAsia" w:ascii="宋体" w:hAnsi="宋体" w:eastAsia="宋体" w:cs="宋体"/>
                <w:i w:val="0"/>
                <w:color w:val="000000"/>
                <w:sz w:val="22"/>
                <w:szCs w:val="22"/>
                <w:u w:val="none"/>
                <w:lang w:val="en-US" w:eastAsia="zh-CN"/>
              </w:rPr>
            </w:pPr>
          </w:p>
        </w:tc>
      </w:tr>
      <w:tr w14:paraId="0FE9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51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226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2C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得力6cm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7B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卷</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C8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E1B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9F9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07B5">
            <w:pPr>
              <w:rPr>
                <w:rFonts w:hint="eastAsia" w:ascii="宋体" w:hAnsi="宋体" w:eastAsia="宋体" w:cs="宋体"/>
                <w:i w:val="0"/>
                <w:color w:val="000000"/>
                <w:sz w:val="22"/>
                <w:szCs w:val="22"/>
                <w:u w:val="none"/>
              </w:rPr>
            </w:pPr>
          </w:p>
        </w:tc>
      </w:tr>
      <w:tr w14:paraId="30A0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536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CFB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固体胶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3E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 7093  36g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C9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1B6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BEC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56F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06E4">
            <w:pPr>
              <w:rPr>
                <w:rFonts w:hint="eastAsia" w:ascii="宋体" w:hAnsi="宋体" w:eastAsia="宋体" w:cs="宋体"/>
                <w:i w:val="0"/>
                <w:color w:val="000000"/>
                <w:sz w:val="22"/>
                <w:szCs w:val="22"/>
                <w:u w:val="none"/>
              </w:rPr>
            </w:pPr>
          </w:p>
        </w:tc>
      </w:tr>
      <w:tr w14:paraId="75B1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B8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184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钉书针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E26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得力24/6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C160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64C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84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1D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6767">
            <w:pPr>
              <w:rPr>
                <w:rFonts w:hint="eastAsia" w:ascii="宋体" w:hAnsi="宋体" w:eastAsia="宋体" w:cs="宋体"/>
                <w:i w:val="0"/>
                <w:color w:val="000000"/>
                <w:sz w:val="22"/>
                <w:szCs w:val="22"/>
                <w:u w:val="none"/>
              </w:rPr>
            </w:pPr>
          </w:p>
        </w:tc>
      </w:tr>
      <w:tr w14:paraId="0B95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02B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8A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钉书机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602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 白色 0468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38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8B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1B5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B54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3105">
            <w:pPr>
              <w:rPr>
                <w:rFonts w:hint="eastAsia" w:ascii="宋体" w:hAnsi="宋体" w:eastAsia="宋体" w:cs="宋体"/>
                <w:i w:val="0"/>
                <w:color w:val="000000"/>
                <w:sz w:val="22"/>
                <w:szCs w:val="22"/>
                <w:u w:val="none"/>
              </w:rPr>
            </w:pPr>
          </w:p>
        </w:tc>
      </w:tr>
      <w:tr w14:paraId="5034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878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FE8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软皮本</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69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得力B5  176mm*250mm 40张/本</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011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64D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23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E2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6EB0">
            <w:pPr>
              <w:rPr>
                <w:rFonts w:hint="eastAsia" w:ascii="宋体" w:hAnsi="宋体" w:eastAsia="宋体" w:cs="宋体"/>
                <w:i w:val="0"/>
                <w:color w:val="000000"/>
                <w:sz w:val="22"/>
                <w:szCs w:val="22"/>
                <w:u w:val="none"/>
              </w:rPr>
            </w:pPr>
          </w:p>
        </w:tc>
      </w:tr>
      <w:tr w14:paraId="2596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C9B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E0A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不干胶标签贴</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9E8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得力13*38mm 33209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08B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36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4C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731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4A75">
            <w:pPr>
              <w:rPr>
                <w:rFonts w:hint="eastAsia" w:ascii="宋体" w:hAnsi="宋体" w:eastAsia="宋体" w:cs="宋体"/>
                <w:i w:val="0"/>
                <w:color w:val="000000"/>
                <w:sz w:val="22"/>
                <w:szCs w:val="22"/>
                <w:u w:val="none"/>
              </w:rPr>
            </w:pPr>
          </w:p>
        </w:tc>
      </w:tr>
      <w:tr w14:paraId="659E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B5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784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长尾夹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50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 41mm 8552ES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DB5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090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78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8E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08A0">
            <w:pPr>
              <w:rPr>
                <w:rFonts w:hint="eastAsia" w:ascii="宋体" w:hAnsi="宋体" w:eastAsia="宋体" w:cs="宋体"/>
                <w:i w:val="0"/>
                <w:color w:val="000000"/>
                <w:sz w:val="22"/>
                <w:szCs w:val="22"/>
                <w:u w:val="none"/>
              </w:rPr>
            </w:pPr>
          </w:p>
        </w:tc>
      </w:tr>
      <w:tr w14:paraId="1B96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EB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EA1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记号笔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9F1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得力快感油性记号笔 黑 33187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C6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C6A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D3F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78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B69D">
            <w:pPr>
              <w:rPr>
                <w:rFonts w:hint="eastAsia" w:ascii="宋体" w:hAnsi="宋体" w:eastAsia="宋体" w:cs="宋体"/>
                <w:i w:val="0"/>
                <w:color w:val="000000"/>
                <w:sz w:val="22"/>
                <w:szCs w:val="22"/>
                <w:u w:val="none"/>
              </w:rPr>
            </w:pPr>
          </w:p>
        </w:tc>
      </w:tr>
      <w:tr w14:paraId="16AA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97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18C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美工刀</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73E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 单号TD502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C29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ED3D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342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4B2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B793">
            <w:pPr>
              <w:rPr>
                <w:rFonts w:hint="eastAsia" w:ascii="宋体" w:hAnsi="宋体" w:eastAsia="宋体" w:cs="宋体"/>
                <w:i w:val="0"/>
                <w:color w:val="000000"/>
                <w:sz w:val="22"/>
                <w:szCs w:val="22"/>
                <w:u w:val="none"/>
              </w:rPr>
            </w:pPr>
          </w:p>
        </w:tc>
      </w:tr>
      <w:tr w14:paraId="0503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33B1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679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信签纸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2B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16k/20 单线信纸信稿纸 3433-1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54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18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004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572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CC3B">
            <w:pPr>
              <w:rPr>
                <w:rFonts w:hint="eastAsia" w:ascii="宋体" w:hAnsi="宋体" w:eastAsia="宋体" w:cs="宋体"/>
                <w:i w:val="0"/>
                <w:color w:val="000000"/>
                <w:sz w:val="22"/>
                <w:szCs w:val="22"/>
                <w:u w:val="none"/>
              </w:rPr>
            </w:pPr>
          </w:p>
        </w:tc>
      </w:tr>
      <w:tr w14:paraId="5B25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1BD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0C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烧水壶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AA3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小米304不锈钢烧水壶 1.5升 1500w N1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A9F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C1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952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C8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D2B">
            <w:pPr>
              <w:rPr>
                <w:rFonts w:hint="eastAsia" w:ascii="宋体" w:hAnsi="宋体" w:eastAsia="宋体" w:cs="宋体"/>
                <w:i w:val="0"/>
                <w:color w:val="000000"/>
                <w:sz w:val="22"/>
                <w:szCs w:val="22"/>
                <w:u w:val="none"/>
                <w:lang w:val="en-US" w:eastAsia="zh-CN"/>
              </w:rPr>
            </w:pPr>
          </w:p>
        </w:tc>
      </w:tr>
      <w:tr w14:paraId="7C08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A7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BA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7CC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得力s01 0.5mm 子弹头按动笔（黑14支+红6支）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EFD0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E47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38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2D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20D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7C78">
            <w:pPr>
              <w:rPr>
                <w:rFonts w:hint="eastAsia" w:ascii="宋体" w:hAnsi="宋体" w:eastAsia="宋体" w:cs="宋体"/>
                <w:i w:val="0"/>
                <w:color w:val="000000"/>
                <w:sz w:val="22"/>
                <w:szCs w:val="22"/>
                <w:u w:val="none"/>
              </w:rPr>
            </w:pPr>
          </w:p>
        </w:tc>
      </w:tr>
      <w:tr w14:paraId="49E9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1B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05C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抽杆夹</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50C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得力55331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E6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2A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01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23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D438">
            <w:pPr>
              <w:rPr>
                <w:rFonts w:hint="eastAsia" w:ascii="宋体" w:hAnsi="宋体" w:eastAsia="宋体" w:cs="宋体"/>
                <w:i w:val="0"/>
                <w:color w:val="000000"/>
                <w:sz w:val="22"/>
                <w:szCs w:val="22"/>
                <w:u w:val="none"/>
              </w:rPr>
            </w:pPr>
          </w:p>
        </w:tc>
      </w:tr>
      <w:tr w14:paraId="5577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60D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111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书写硬夹板A4</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2DD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得力72492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CD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093F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EA3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FF7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E619">
            <w:pPr>
              <w:rPr>
                <w:rFonts w:hint="eastAsia" w:ascii="宋体" w:hAnsi="宋体" w:eastAsia="宋体" w:cs="宋体"/>
                <w:i w:val="0"/>
                <w:color w:val="000000"/>
                <w:sz w:val="22"/>
                <w:szCs w:val="22"/>
                <w:u w:val="none"/>
              </w:rPr>
            </w:pPr>
          </w:p>
        </w:tc>
      </w:tr>
      <w:tr w14:paraId="2F6A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0A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3AF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1#国旗</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B6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盒装1号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437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D24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A2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BFB1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F652">
            <w:pPr>
              <w:rPr>
                <w:rFonts w:hint="eastAsia" w:ascii="宋体" w:hAnsi="宋体" w:eastAsia="宋体" w:cs="宋体"/>
                <w:i w:val="0"/>
                <w:color w:val="000000"/>
                <w:sz w:val="22"/>
                <w:szCs w:val="22"/>
                <w:u w:val="none"/>
              </w:rPr>
            </w:pPr>
          </w:p>
        </w:tc>
      </w:tr>
      <w:tr w14:paraId="62A0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7E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FB5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打印纸</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DD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得力绿柏A4，70克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71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968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29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AF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14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386B">
            <w:pPr>
              <w:rPr>
                <w:rFonts w:hint="default" w:ascii="宋体" w:hAnsi="宋体" w:eastAsia="宋体" w:cs="宋体"/>
                <w:i w:val="0"/>
                <w:color w:val="000000"/>
                <w:sz w:val="22"/>
                <w:szCs w:val="22"/>
                <w:u w:val="none"/>
                <w:lang w:val="en-US" w:eastAsia="zh-CN"/>
              </w:rPr>
            </w:pPr>
          </w:p>
        </w:tc>
      </w:tr>
      <w:tr w14:paraId="3504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86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04C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档案盒</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3A24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鑫腾达5cm6933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D0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9E1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1A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A42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3AB4">
            <w:pPr>
              <w:rPr>
                <w:rFonts w:hint="eastAsia" w:ascii="宋体" w:hAnsi="宋体" w:eastAsia="宋体" w:cs="宋体"/>
                <w:i w:val="0"/>
                <w:color w:val="000000"/>
                <w:sz w:val="22"/>
                <w:szCs w:val="22"/>
                <w:u w:val="none"/>
              </w:rPr>
            </w:pPr>
          </w:p>
        </w:tc>
      </w:tr>
      <w:tr w14:paraId="5B55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239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56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胶水</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20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8EB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瓶</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D20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6323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EB5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7366">
            <w:pPr>
              <w:rPr>
                <w:rFonts w:hint="eastAsia" w:ascii="宋体" w:hAnsi="宋体" w:eastAsia="宋体" w:cs="宋体"/>
                <w:i w:val="0"/>
                <w:color w:val="000000"/>
                <w:sz w:val="22"/>
                <w:szCs w:val="22"/>
                <w:u w:val="none"/>
              </w:rPr>
            </w:pPr>
          </w:p>
        </w:tc>
      </w:tr>
      <w:tr w14:paraId="355A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178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C6E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订书机</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DD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得力24/6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859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48C9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19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AA4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0384">
            <w:pPr>
              <w:rPr>
                <w:rFonts w:hint="eastAsia" w:ascii="宋体" w:hAnsi="宋体" w:eastAsia="宋体" w:cs="宋体"/>
                <w:i w:val="0"/>
                <w:color w:val="000000"/>
                <w:sz w:val="22"/>
                <w:szCs w:val="22"/>
                <w:u w:val="none"/>
              </w:rPr>
            </w:pPr>
          </w:p>
        </w:tc>
      </w:tr>
      <w:tr w14:paraId="44CA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B75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D9B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订书针</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6CE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 白色 0468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8C7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473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66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65B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01B0">
            <w:pPr>
              <w:rPr>
                <w:rFonts w:hint="eastAsia" w:ascii="宋体" w:hAnsi="宋体" w:eastAsia="宋体" w:cs="宋体"/>
                <w:i w:val="0"/>
                <w:color w:val="000000"/>
                <w:sz w:val="22"/>
                <w:szCs w:val="22"/>
                <w:u w:val="none"/>
              </w:rPr>
            </w:pPr>
          </w:p>
        </w:tc>
      </w:tr>
      <w:tr w14:paraId="7B13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78A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98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纸杯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64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德全100型078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BEC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BEE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19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E92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3CF8">
            <w:pPr>
              <w:rPr>
                <w:rFonts w:hint="eastAsia" w:ascii="宋体" w:hAnsi="宋体" w:eastAsia="宋体" w:cs="宋体"/>
                <w:i w:val="0"/>
                <w:color w:val="000000"/>
                <w:sz w:val="22"/>
                <w:szCs w:val="22"/>
                <w:u w:val="none"/>
              </w:rPr>
            </w:pPr>
          </w:p>
        </w:tc>
      </w:tr>
      <w:tr w14:paraId="16DE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EE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E0B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海绵双面胶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962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得力30412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F19B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D4A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471F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C84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F086">
            <w:pPr>
              <w:rPr>
                <w:rFonts w:hint="eastAsia" w:ascii="宋体" w:hAnsi="宋体" w:eastAsia="宋体" w:cs="宋体"/>
                <w:i w:val="0"/>
                <w:color w:val="000000"/>
                <w:sz w:val="22"/>
                <w:szCs w:val="22"/>
                <w:u w:val="none"/>
              </w:rPr>
            </w:pPr>
          </w:p>
        </w:tc>
      </w:tr>
      <w:tr w14:paraId="2FB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8E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0EA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信封袋（大号）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06A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A4牛皮纸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E1D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2B9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748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0BC6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F40D">
            <w:pPr>
              <w:rPr>
                <w:rFonts w:hint="eastAsia" w:ascii="宋体" w:hAnsi="宋体" w:eastAsia="宋体" w:cs="宋体"/>
                <w:i w:val="0"/>
                <w:color w:val="000000"/>
                <w:sz w:val="22"/>
                <w:szCs w:val="22"/>
                <w:u w:val="none"/>
              </w:rPr>
            </w:pPr>
          </w:p>
        </w:tc>
      </w:tr>
      <w:tr w14:paraId="7356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37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FE1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货架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2EF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铁制四层2米*2米*45厘米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6B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C8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021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874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789C">
            <w:pPr>
              <w:rPr>
                <w:rFonts w:hint="default" w:ascii="宋体" w:hAnsi="宋体" w:eastAsia="宋体" w:cs="宋体"/>
                <w:i w:val="0"/>
                <w:color w:val="000000"/>
                <w:sz w:val="22"/>
                <w:szCs w:val="22"/>
                <w:u w:val="none"/>
                <w:lang w:val="en-US" w:eastAsia="zh-CN"/>
              </w:rPr>
            </w:pPr>
          </w:p>
        </w:tc>
      </w:tr>
      <w:tr w14:paraId="5357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A7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6F0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书法笔</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16A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中柏中楷Sb57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E6B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219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18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5F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906D">
            <w:pPr>
              <w:rPr>
                <w:rFonts w:hint="eastAsia" w:ascii="宋体" w:hAnsi="宋体" w:eastAsia="宋体" w:cs="宋体"/>
                <w:i w:val="0"/>
                <w:color w:val="000000"/>
                <w:sz w:val="22"/>
                <w:szCs w:val="22"/>
                <w:u w:val="none"/>
              </w:rPr>
            </w:pPr>
          </w:p>
        </w:tc>
      </w:tr>
      <w:tr w14:paraId="55D8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8E2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E18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移动硬盘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FA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爱国者1T 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80F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F8C4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13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45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029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0573">
            <w:pPr>
              <w:rPr>
                <w:rFonts w:hint="default" w:ascii="宋体" w:hAnsi="宋体" w:eastAsia="宋体" w:cs="宋体"/>
                <w:i w:val="0"/>
                <w:color w:val="000000"/>
                <w:sz w:val="22"/>
                <w:szCs w:val="22"/>
                <w:u w:val="none"/>
                <w:lang w:val="en-US" w:eastAsia="zh-CN"/>
              </w:rPr>
            </w:pPr>
          </w:p>
        </w:tc>
      </w:tr>
      <w:tr w14:paraId="67AB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73C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9B8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中性笔(按动)</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6BD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9CD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DB5A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DBC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E0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A556">
            <w:pPr>
              <w:rPr>
                <w:rFonts w:hint="eastAsia" w:ascii="宋体" w:hAnsi="宋体" w:eastAsia="宋体" w:cs="宋体"/>
                <w:i w:val="0"/>
                <w:color w:val="000000"/>
                <w:sz w:val="22"/>
                <w:szCs w:val="22"/>
                <w:u w:val="none"/>
              </w:rPr>
            </w:pPr>
          </w:p>
        </w:tc>
      </w:tr>
      <w:tr w14:paraId="54AE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22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4D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按动笔芯</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1D7A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得力</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3AA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A46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511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AE1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B959">
            <w:pPr>
              <w:rPr>
                <w:rFonts w:hint="eastAsia" w:ascii="宋体" w:hAnsi="宋体" w:eastAsia="宋体" w:cs="宋体"/>
                <w:i w:val="0"/>
                <w:color w:val="000000"/>
                <w:sz w:val="22"/>
                <w:szCs w:val="22"/>
                <w:u w:val="none"/>
              </w:rPr>
            </w:pPr>
          </w:p>
        </w:tc>
      </w:tr>
      <w:tr w14:paraId="5EDB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756C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55F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U盘</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28F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爱国者64G Type-c USB3.2双接口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654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2BE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F33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7CC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BC16">
            <w:pPr>
              <w:rPr>
                <w:rFonts w:hint="eastAsia" w:ascii="宋体" w:hAnsi="宋体" w:eastAsia="宋体" w:cs="宋体"/>
                <w:i w:val="0"/>
                <w:color w:val="000000"/>
                <w:sz w:val="22"/>
                <w:szCs w:val="22"/>
                <w:u w:val="none"/>
              </w:rPr>
            </w:pPr>
          </w:p>
        </w:tc>
      </w:tr>
      <w:tr w14:paraId="78DA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C3F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EB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小摄像机TF卡</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332F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256G闪迪A1 U1 C10 TF卡150M/S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D63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4BE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7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F1A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FB0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F202">
            <w:pPr>
              <w:rPr>
                <w:rFonts w:hint="eastAsia" w:ascii="宋体" w:hAnsi="宋体" w:eastAsia="宋体" w:cs="宋体"/>
                <w:i w:val="0"/>
                <w:color w:val="000000"/>
                <w:sz w:val="22"/>
                <w:szCs w:val="22"/>
                <w:u w:val="none"/>
                <w:lang w:val="en-US" w:eastAsia="zh-CN"/>
              </w:rPr>
            </w:pPr>
          </w:p>
        </w:tc>
      </w:tr>
      <w:tr w14:paraId="3036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B72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C39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大摄像机SD卡</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F457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128G闪迪V30 U3 C10 SD卡 200M/S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C75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E3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E93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BAB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545F">
            <w:pPr>
              <w:rPr>
                <w:rFonts w:hint="eastAsia" w:ascii="宋体" w:hAnsi="宋体" w:eastAsia="宋体" w:cs="宋体"/>
                <w:i w:val="0"/>
                <w:color w:val="000000"/>
                <w:sz w:val="22"/>
                <w:szCs w:val="22"/>
                <w:u w:val="none"/>
                <w:lang w:val="en-US" w:eastAsia="zh-CN"/>
              </w:rPr>
            </w:pPr>
          </w:p>
        </w:tc>
      </w:tr>
      <w:tr w14:paraId="7FFF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70F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7B5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照相机SD卡</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39F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64G闪迪V30 U3 C10 SD卡 170M/S</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A0D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F19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5E1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974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9032">
            <w:pPr>
              <w:rPr>
                <w:rFonts w:hint="eastAsia" w:ascii="宋体" w:hAnsi="宋体" w:eastAsia="宋体" w:cs="宋体"/>
                <w:i w:val="0"/>
                <w:color w:val="000000"/>
                <w:sz w:val="22"/>
                <w:szCs w:val="22"/>
                <w:u w:val="none"/>
              </w:rPr>
            </w:pPr>
          </w:p>
        </w:tc>
      </w:tr>
      <w:tr w14:paraId="78EF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E8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218</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E757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SD卡多功能读卡器</w:t>
            </w:r>
          </w:p>
        </w:tc>
        <w:tc>
          <w:tcPr>
            <w:tcW w:w="26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1B050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绿联usb3.0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ABD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326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A93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52E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3654">
            <w:pPr>
              <w:rPr>
                <w:rFonts w:hint="eastAsia" w:ascii="宋体" w:hAnsi="宋体" w:eastAsia="宋体" w:cs="宋体"/>
                <w:i w:val="0"/>
                <w:color w:val="000000"/>
                <w:sz w:val="22"/>
                <w:szCs w:val="22"/>
                <w:u w:val="none"/>
              </w:rPr>
            </w:pPr>
          </w:p>
        </w:tc>
      </w:tr>
      <w:tr w14:paraId="75AD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4E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219</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13757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抽纸</w:t>
            </w:r>
          </w:p>
        </w:tc>
        <w:tc>
          <w:tcPr>
            <w:tcW w:w="26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40BE8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心相印丝享120抽*18包</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C3B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提</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379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4A8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694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7849">
            <w:pPr>
              <w:rPr>
                <w:rFonts w:hint="eastAsia" w:ascii="宋体" w:hAnsi="宋体" w:eastAsia="宋体" w:cs="宋体"/>
                <w:i w:val="0"/>
                <w:color w:val="000000"/>
                <w:sz w:val="22"/>
                <w:szCs w:val="22"/>
                <w:u w:val="none"/>
              </w:rPr>
            </w:pPr>
          </w:p>
        </w:tc>
      </w:tr>
      <w:tr w14:paraId="63D8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507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87D5A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黑色长把伞</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14D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品牌：小魔，打开方式：半自动，骨架数量：8骨，直径：123CM，高度：93CM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99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把</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97F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D50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680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09EE">
            <w:pPr>
              <w:rPr>
                <w:rFonts w:hint="eastAsia" w:ascii="宋体" w:hAnsi="宋体" w:eastAsia="宋体" w:cs="宋体"/>
                <w:i w:val="0"/>
                <w:color w:val="000000"/>
                <w:sz w:val="22"/>
                <w:szCs w:val="22"/>
                <w:u w:val="none"/>
              </w:rPr>
            </w:pPr>
          </w:p>
        </w:tc>
      </w:tr>
      <w:tr w14:paraId="0B3A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614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221</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7DF3D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雨伞架</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8F6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带锁12位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D1E6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15B8">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38E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ECF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891">
            <w:pPr>
              <w:rPr>
                <w:rFonts w:hint="eastAsia" w:ascii="宋体" w:hAnsi="宋体" w:eastAsia="宋体" w:cs="宋体"/>
                <w:i w:val="0"/>
                <w:color w:val="000000"/>
                <w:sz w:val="22"/>
                <w:szCs w:val="22"/>
                <w:u w:val="none"/>
              </w:rPr>
            </w:pPr>
          </w:p>
        </w:tc>
      </w:tr>
      <w:tr w14:paraId="3AE5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50A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222</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674DC9">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绶带</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8E3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定制绶带</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65A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条</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2B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A2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C9C1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AF3A">
            <w:pPr>
              <w:rPr>
                <w:rFonts w:hint="eastAsia" w:ascii="宋体" w:hAnsi="宋体" w:eastAsia="宋体" w:cs="宋体"/>
                <w:i w:val="0"/>
                <w:color w:val="000000"/>
                <w:sz w:val="22"/>
                <w:szCs w:val="22"/>
                <w:u w:val="none"/>
              </w:rPr>
            </w:pPr>
          </w:p>
        </w:tc>
      </w:tr>
      <w:tr w14:paraId="22AB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60E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223</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058A53">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定制笔记本</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（红/黑）</w:t>
            </w:r>
          </w:p>
        </w:tc>
        <w:tc>
          <w:tcPr>
            <w:tcW w:w="2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110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定制18K</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EDCF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9011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200.0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F513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4284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E62C">
            <w:pPr>
              <w:rPr>
                <w:rFonts w:hint="eastAsia" w:ascii="宋体" w:hAnsi="宋体" w:eastAsia="宋体" w:cs="宋体"/>
                <w:i w:val="0"/>
                <w:color w:val="000000"/>
                <w:sz w:val="22"/>
                <w:szCs w:val="22"/>
                <w:u w:val="none"/>
              </w:rPr>
            </w:pPr>
          </w:p>
        </w:tc>
      </w:tr>
      <w:tr w14:paraId="3BF4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199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224</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97C09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校徽</w:t>
            </w:r>
          </w:p>
        </w:tc>
        <w:tc>
          <w:tcPr>
            <w:tcW w:w="26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507D0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定制标识腐蚀滴塑高级金属别针胸牌7cm*2.2cm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6A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4CD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AAC8">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14634">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7691">
            <w:pPr>
              <w:rPr>
                <w:rFonts w:hint="eastAsia" w:ascii="宋体" w:hAnsi="宋体" w:eastAsia="宋体" w:cs="宋体"/>
                <w:i w:val="0"/>
                <w:color w:val="000000"/>
                <w:sz w:val="22"/>
                <w:szCs w:val="22"/>
                <w:u w:val="none"/>
              </w:rPr>
            </w:pPr>
          </w:p>
        </w:tc>
      </w:tr>
      <w:tr w14:paraId="0917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B8AEB">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225</w:t>
            </w:r>
          </w:p>
        </w:tc>
        <w:tc>
          <w:tcPr>
            <w:tcW w:w="17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CD0E2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校徽</w:t>
            </w:r>
          </w:p>
        </w:tc>
        <w:tc>
          <w:tcPr>
            <w:tcW w:w="26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AFCE7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定制标识腐蚀滴塑高级金属磁吸式胸牌7cm*2.2cm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F7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19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3E92">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02DE">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0704">
            <w:pPr>
              <w:rPr>
                <w:rFonts w:hint="eastAsia" w:ascii="宋体" w:hAnsi="宋体" w:eastAsia="宋体" w:cs="宋体"/>
                <w:i w:val="0"/>
                <w:color w:val="000000"/>
                <w:sz w:val="22"/>
                <w:szCs w:val="22"/>
                <w:u w:val="none"/>
              </w:rPr>
            </w:pPr>
          </w:p>
        </w:tc>
      </w:tr>
      <w:tr w14:paraId="26B6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74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C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16515D">
            <w:pPr>
              <w:keepNext w:val="0"/>
              <w:keepLines w:val="0"/>
              <w:widowControl/>
              <w:suppressLineNumbers w:val="0"/>
              <w:jc w:val="right"/>
              <w:textAlignment w:val="top"/>
              <w:rPr>
                <w:rFonts w:hint="eastAsia" w:ascii="宋体" w:hAnsi="宋体" w:eastAsia="宋体" w:cs="宋体"/>
                <w:i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8E94E2">
            <w:pPr>
              <w:jc w:val="both"/>
              <w:rPr>
                <w:rFonts w:hint="eastAsia" w:ascii="宋体" w:hAnsi="宋体" w:eastAsia="宋体" w:cs="宋体"/>
                <w:b/>
                <w:i w:val="0"/>
                <w:color w:val="000000"/>
                <w:sz w:val="22"/>
                <w:szCs w:val="22"/>
                <w:u w:val="none"/>
              </w:rPr>
            </w:pPr>
          </w:p>
        </w:tc>
      </w:tr>
      <w:tr w14:paraId="3100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887"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7C00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经办人签字： </w:t>
            </w:r>
          </w:p>
        </w:tc>
        <w:tc>
          <w:tcPr>
            <w:tcW w:w="2854" w:type="dxa"/>
            <w:gridSpan w:val="3"/>
            <w:tcBorders>
              <w:top w:val="nil"/>
              <w:left w:val="nil"/>
              <w:bottom w:val="nil"/>
              <w:right w:val="single" w:color="000000" w:sz="4" w:space="0"/>
            </w:tcBorders>
            <w:shd w:val="clear" w:color="auto" w:fill="auto"/>
            <w:noWrap/>
            <w:tcMar>
              <w:top w:w="15" w:type="dxa"/>
              <w:left w:w="15" w:type="dxa"/>
              <w:right w:w="15" w:type="dxa"/>
            </w:tcMar>
            <w:vAlign w:val="center"/>
          </w:tcPr>
          <w:p w14:paraId="0FE0C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计财处审核：</w:t>
            </w:r>
          </w:p>
        </w:tc>
        <w:tc>
          <w:tcPr>
            <w:tcW w:w="2249"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E8BA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总务处审核：</w:t>
            </w:r>
          </w:p>
        </w:tc>
      </w:tr>
      <w:tr w14:paraId="63B3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4887"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9F1E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部门领导签字： </w:t>
            </w:r>
          </w:p>
        </w:tc>
        <w:tc>
          <w:tcPr>
            <w:tcW w:w="2854" w:type="dxa"/>
            <w:gridSpan w:val="3"/>
            <w:tcBorders>
              <w:top w:val="nil"/>
              <w:left w:val="nil"/>
              <w:bottom w:val="nil"/>
              <w:right w:val="single" w:color="000000" w:sz="4" w:space="0"/>
            </w:tcBorders>
            <w:shd w:val="clear" w:color="auto" w:fill="auto"/>
            <w:noWrap/>
            <w:tcMar>
              <w:top w:w="15" w:type="dxa"/>
              <w:left w:w="15" w:type="dxa"/>
              <w:right w:w="15" w:type="dxa"/>
            </w:tcMar>
            <w:vAlign w:val="center"/>
          </w:tcPr>
          <w:p w14:paraId="1A3AC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审核人签字：</w:t>
            </w:r>
          </w:p>
        </w:tc>
        <w:tc>
          <w:tcPr>
            <w:tcW w:w="2249"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97B2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审核人签字：</w:t>
            </w:r>
          </w:p>
        </w:tc>
      </w:tr>
      <w:tr w14:paraId="5457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488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A2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c>
          <w:tcPr>
            <w:tcW w:w="28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CB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c>
          <w:tcPr>
            <w:tcW w:w="224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75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bl>
    <w:p w14:paraId="512DB794">
      <w:pPr>
        <w:pStyle w:val="8"/>
        <w:rPr>
          <w:rFonts w:hint="eastAsia"/>
          <w:lang w:val="en-US" w:eastAsia="zh-CN"/>
        </w:rPr>
      </w:pPr>
    </w:p>
    <w:sectPr>
      <w:footerReference r:id="rId3" w:type="default"/>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E025EA0-15C3-47AE-8CAB-6BFCE5AC68C6}"/>
  </w:font>
  <w:font w:name="方正小标宋简体">
    <w:panose1 w:val="02000000000000000000"/>
    <w:charset w:val="86"/>
    <w:family w:val="auto"/>
    <w:pitch w:val="default"/>
    <w:sig w:usb0="00000001" w:usb1="08000000" w:usb2="00000000" w:usb3="00000000" w:csb0="00040000" w:csb1="00000000"/>
    <w:embedRegular r:id="rId2" w:fontKey="{D7E4D651-A240-47B6-AA07-D90EF830AAAF}"/>
  </w:font>
  <w:font w:name="方正小标宋_GBK">
    <w:panose1 w:val="03000509000000000000"/>
    <w:charset w:val="86"/>
    <w:family w:val="auto"/>
    <w:pitch w:val="default"/>
    <w:sig w:usb0="00000001" w:usb1="080E0000" w:usb2="00000000" w:usb3="00000000" w:csb0="00040000" w:csb1="00000000"/>
    <w:embedRegular r:id="rId3" w:fontKey="{A3E2C6D7-56AB-4F71-8E2E-C53DEC55BA91}"/>
  </w:font>
  <w:font w:name="仿宋_GB2312">
    <w:panose1 w:val="02010609030101010101"/>
    <w:charset w:val="86"/>
    <w:family w:val="auto"/>
    <w:pitch w:val="default"/>
    <w:sig w:usb0="00000001" w:usb1="080E0000" w:usb2="00000000" w:usb3="00000000" w:csb0="00040000" w:csb1="00000000"/>
    <w:embedRegular r:id="rId4" w:fontKey="{0774F836-9AB8-405B-BAD4-CD4CA55B6B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216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63CD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063CD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192E4957"/>
    <w:rsid w:val="203F3DE0"/>
    <w:rsid w:val="22521B69"/>
    <w:rsid w:val="22CD3A86"/>
    <w:rsid w:val="2B09004E"/>
    <w:rsid w:val="2D94152F"/>
    <w:rsid w:val="349537A1"/>
    <w:rsid w:val="35421FFD"/>
    <w:rsid w:val="36FE2A72"/>
    <w:rsid w:val="3C161465"/>
    <w:rsid w:val="40264CF0"/>
    <w:rsid w:val="41957886"/>
    <w:rsid w:val="4E7B4633"/>
    <w:rsid w:val="4FE555E0"/>
    <w:rsid w:val="534F368B"/>
    <w:rsid w:val="543D781D"/>
    <w:rsid w:val="5CEC1CBC"/>
    <w:rsid w:val="5EA02A19"/>
    <w:rsid w:val="621122AA"/>
    <w:rsid w:val="698B2A9D"/>
    <w:rsid w:val="69BC1001"/>
    <w:rsid w:val="6CB0546C"/>
    <w:rsid w:val="6CBB42CD"/>
    <w:rsid w:val="6D092D1B"/>
    <w:rsid w:val="75805692"/>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2">
    <w:name w:val="Heading2"/>
    <w:basedOn w:val="1"/>
    <w:next w:val="3"/>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3">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styleId="4">
    <w:name w:val="Body Text"/>
    <w:basedOn w:val="1"/>
    <w:next w:val="1"/>
    <w:unhideWhenUsed/>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next w:val="1"/>
    <w:qFormat/>
    <w:uiPriority w:val="0"/>
    <w:pPr>
      <w:ind w:firstLine="420" w:firstLineChars="100"/>
    </w:pPr>
    <w:rPr>
      <w:rFonts w:ascii="Times New Roman" w:hAnsi="Times New Roman"/>
      <w:kern w:val="2"/>
      <w:sz w:val="21"/>
      <w:szCs w:val="24"/>
    </w:rPr>
  </w:style>
  <w:style w:type="paragraph" w:styleId="9">
    <w:name w:val="Body Text First Indent 2"/>
    <w:basedOn w:val="5"/>
    <w:next w:val="1"/>
    <w:qFormat/>
    <w:uiPriority w:val="0"/>
    <w:pPr>
      <w:ind w:firstLine="420" w:firstLineChars="200"/>
    </w:p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11"/>
    <w:qFormat/>
    <w:uiPriority w:val="0"/>
    <w:rPr>
      <w:rFonts w:hint="eastAsia" w:ascii="宋体" w:hAnsi="宋体" w:eastAsia="宋体" w:cs="宋体"/>
      <w:color w:val="FF0000"/>
      <w:sz w:val="22"/>
      <w:szCs w:val="22"/>
      <w:u w:val="none"/>
    </w:r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3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3741</Words>
  <Characters>5041</Characters>
  <Paragraphs>738</Paragraphs>
  <TotalTime>4</TotalTime>
  <ScaleCrop>false</ScaleCrop>
  <LinksUpToDate>false</LinksUpToDate>
  <CharactersWithSpaces>5331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cp:lastPrinted>2025-02-26T05:34:00Z</cp:lastPrinted>
  <dcterms:modified xsi:type="dcterms:W3CDTF">2025-03-02T13:49:07Z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172BD6E79709E2F30F0C1763E07A3D42</vt:lpwstr>
  </property>
  <property fmtid="{D5CDD505-2E9C-101B-9397-08002B2CF9AE}" pid="4" name="KSOTemplateDocerSaveRecord">
    <vt:lpwstr>eyJoZGlkIjoiOTBjMDc0NmY2YmVjNzkzMTliNmM1NTkxNDM0MWU2YzUiLCJ1c2VySWQiOiI0Njg0NzE5MDAifQ==</vt:lpwstr>
  </property>
</Properties>
</file>