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70CEB">
      <w:pPr>
        <w:bidi w:val="0"/>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昌吉职业技术学院承办世界职业院校技能大赛夺冠赛</w:t>
      </w:r>
    </w:p>
    <w:p w14:paraId="4AB2DC64">
      <w:pPr>
        <w:bidi w:val="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争夺赛</w:t>
      </w:r>
      <w:r>
        <w:rPr>
          <w:rFonts w:hint="eastAsia" w:ascii="方正小标宋_GBK" w:hAnsi="方正小标宋_GBK" w:eastAsia="方正小标宋_GBK" w:cs="方正小标宋_GBK"/>
          <w:sz w:val="32"/>
          <w:szCs w:val="32"/>
        </w:rPr>
        <w:t>宣传制作媒体发布项目采购需求</w:t>
      </w:r>
    </w:p>
    <w:p w14:paraId="7A40855B">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14:paraId="6AA5972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56" w:firstLineChars="200"/>
        <w:jc w:val="left"/>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昌吉职业技术学院承办世界职业院校技能大赛夺冠赛争夺赛宣传制作媒体发布项目采购需求</w:t>
      </w:r>
    </w:p>
    <w:p w14:paraId="7B203BD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14:paraId="78B28FC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100000</w:t>
      </w:r>
      <w:r>
        <w:rPr>
          <w:rFonts w:hint="eastAsia" w:ascii="仿宋" w:hAnsi="仿宋" w:eastAsia="仿宋" w:cs="仿宋"/>
          <w:color w:val="auto"/>
          <w:sz w:val="24"/>
          <w:szCs w:val="24"/>
        </w:rPr>
        <w:t>元。</w:t>
      </w:r>
    </w:p>
    <w:p w14:paraId="0A79D22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项目联系人及联系方式：虞老师  0994-2331451 </w:t>
      </w:r>
    </w:p>
    <w:p w14:paraId="5E08C41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14:paraId="498BA2E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sz w:val="24"/>
          <w:szCs w:val="24"/>
        </w:rPr>
        <w:t>上传加盖投标人公章的报价单和售后服务承诺函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上传广告制作经营业务授权书。以上缺一不可。</w:t>
      </w:r>
    </w:p>
    <w:p w14:paraId="0124786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14:paraId="2A9F565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14:paraId="5F5EC9A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产品的质量保证期需为产品交付甲方之日起，提供所供物品的质保服务。在质量保证期内，如由于乙方提供的产品硬件有缺陷而使产品不能达到规定的质量标准和技术性能，乙方应负责免费修理或更换有缺陷的硬件，经修理或更换的硬件的保证期从更换之日起重新开始计算。</w:t>
      </w:r>
    </w:p>
    <w:p w14:paraId="553C098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3.履行本合同的过程中，确因在现有水平和条件下难以克服的技术困难，导致部分或全部失败所造成的损失，风险责任由卖方全部承担。达不到项目规定的技术指标，卖方应当承担违约责任。</w:t>
      </w:r>
    </w:p>
    <w:p w14:paraId="2F7CC4C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4.完成时间：合同签订后3</w:t>
      </w:r>
      <w:bookmarkStart w:id="0" w:name="_GoBack"/>
      <w:bookmarkEnd w:id="0"/>
      <w:r>
        <w:rPr>
          <w:rFonts w:hint="eastAsia" w:ascii="仿宋" w:hAnsi="仿宋" w:eastAsia="仿宋" w:cs="仿宋"/>
          <w:color w:val="auto"/>
          <w:kern w:val="2"/>
          <w:sz w:val="24"/>
          <w:szCs w:val="24"/>
          <w:lang w:val="en-US" w:eastAsia="zh-CN" w:bidi="ar-SA"/>
        </w:rPr>
        <w:t>个日历日内完成制作并布场。</w:t>
      </w:r>
    </w:p>
    <w:p w14:paraId="0448AF6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5.付款方式：所有宣传氛围营造完毕，经甲乙双方验收合格后5个工作日内一次性付清合同款项。</w:t>
      </w:r>
    </w:p>
    <w:p w14:paraId="130CAA5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6.质保期：1个月。</w:t>
      </w:r>
    </w:p>
    <w:p w14:paraId="439A1B0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7.此采购项目为交钥匙项目，报价含发票税费、运输、安装、调试、培训指导、高空作业车及其它所有费用。  </w:t>
      </w:r>
    </w:p>
    <w:p w14:paraId="644EFDC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14:paraId="535801AD">
      <w:pPr>
        <w:pStyle w:val="8"/>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14:paraId="30F1FFF9">
      <w:pPr>
        <w:pStyle w:val="8"/>
        <w:keepNext w:val="0"/>
        <w:keepLines w:val="0"/>
        <w:pageBreakBefore w:val="0"/>
        <w:widowControl w:val="0"/>
        <w:kinsoku/>
        <w:wordWrap/>
        <w:overflowPunct/>
        <w:topLinePunct w:val="0"/>
        <w:bidi w:val="0"/>
        <w:adjustRightInd/>
        <w:snapToGrid/>
        <w:spacing w:after="0" w:line="480" w:lineRule="exact"/>
        <w:ind w:left="0" w:leftChars="0" w:right="0" w:rightChars="0" w:firstLine="480" w:firstLineChars="200"/>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送货期限：成交后2个工作日内送货</w:t>
      </w:r>
    </w:p>
    <w:p w14:paraId="57FCF0BF">
      <w:pPr>
        <w:pStyle w:val="8"/>
        <w:keepNext w:val="0"/>
        <w:keepLines w:val="0"/>
        <w:pageBreakBefore w:val="0"/>
        <w:widowControl w:val="0"/>
        <w:kinsoku/>
        <w:wordWrap/>
        <w:overflowPunct/>
        <w:topLinePunct w:val="0"/>
        <w:bidi w:val="0"/>
        <w:adjustRightInd/>
        <w:snapToGrid/>
        <w:spacing w:after="0" w:line="480" w:lineRule="exact"/>
        <w:ind w:left="0" w:leftChars="0" w:right="0" w:rightChars="0" w:firstLine="480" w:firstLineChars="200"/>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w:t>
      </w:r>
    </w:p>
    <w:p w14:paraId="6A9AC8C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14:paraId="7188603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055F325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14:paraId="19841AE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1.会务组相关物品及各赛点的宣传氛围营造；</w:t>
      </w:r>
    </w:p>
    <w:p w14:paraId="270D51A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14:paraId="775264E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3.一次验收合格率大于或等于98%；</w:t>
      </w:r>
    </w:p>
    <w:p w14:paraId="22C53C7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4.宣传内容确保准确无误。</w:t>
      </w:r>
    </w:p>
    <w:p w14:paraId="7B8989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14:paraId="45D62E0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1.硬件满足采购需求中各项参数指标。凡列入《中华人民共和国实施强制性产品认证的产品目录》的产品，投标人须具备该产品CCC认证证书复印件，在签订合同或合同验收时供采购人审查。</w:t>
      </w:r>
    </w:p>
    <w:p w14:paraId="41787DE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Han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eastAsia="zh-Han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en-US" w:eastAsia="zh-Han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文件上的设计要求和相关标准进行验收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内容符合</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文件技术要求的，给予签收，验收不合格的不予签收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14:paraId="25F3989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14:paraId="6042EA0E">
      <w:pPr>
        <w:pStyle w:val="14"/>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leftChars="0" w:right="0" w:rightChars="0" w:firstLine="480" w:firstLineChars="200"/>
        <w:textAlignment w:val="auto"/>
        <w:outlineLvl w:val="9"/>
        <w:rPr>
          <w:rFonts w:hint="eastAsia" w:ascii="仿宋" w:hAnsi="仿宋" w:eastAsia="仿宋" w:cs="仿宋"/>
          <w:b/>
          <w:bCs/>
          <w:color w:val="auto"/>
          <w:sz w:val="24"/>
          <w:szCs w:val="24"/>
          <w:lang w:eastAsia="zh-CN"/>
        </w:rPr>
      </w:pPr>
      <w:r>
        <w:rPr>
          <w:rFonts w:hint="eastAsia" w:cs="仿宋"/>
          <w:color w:val="auto"/>
          <w:kern w:val="2"/>
          <w:sz w:val="24"/>
          <w:szCs w:val="24"/>
          <w:lang w:val="en-US" w:eastAsia="zh-CN" w:bidi="ar-SA"/>
        </w:rPr>
        <w:t>氛围营造结束</w:t>
      </w:r>
      <w:r>
        <w:rPr>
          <w:rFonts w:hint="eastAsia" w:ascii="仿宋" w:hAnsi="仿宋" w:eastAsia="仿宋" w:cs="仿宋"/>
          <w:color w:val="auto"/>
          <w:kern w:val="2"/>
          <w:sz w:val="24"/>
          <w:szCs w:val="24"/>
          <w:lang w:val="en-US" w:eastAsia="zh-CN" w:bidi="ar-SA"/>
        </w:rPr>
        <w:t>，甲乙双方验收合格，从验收合格之日起，</w:t>
      </w:r>
      <w:r>
        <w:rPr>
          <w:rFonts w:hint="eastAsia" w:cs="仿宋"/>
          <w:color w:val="auto"/>
          <w:kern w:val="2"/>
          <w:sz w:val="24"/>
          <w:szCs w:val="24"/>
          <w:lang w:val="en-US" w:eastAsia="zh-CN" w:bidi="ar-SA"/>
        </w:rPr>
        <w:t>宣传制作为1个月</w:t>
      </w:r>
      <w:r>
        <w:rPr>
          <w:rFonts w:hint="eastAsia" w:ascii="仿宋" w:hAnsi="仿宋" w:eastAsia="仿宋" w:cs="仿宋"/>
          <w:color w:val="auto"/>
          <w:kern w:val="2"/>
          <w:sz w:val="24"/>
          <w:szCs w:val="24"/>
          <w:lang w:val="en-US" w:eastAsia="zh-CN" w:bidi="ar-SA"/>
        </w:rPr>
        <w:t>免费保修。质量保证期自项目安装调试验收合格之日起计算。质保期内:a.乙方提供24小时技术服务响应。b.</w:t>
      </w:r>
      <w:r>
        <w:rPr>
          <w:rFonts w:hint="eastAsia" w:cs="仿宋"/>
          <w:color w:val="auto"/>
          <w:kern w:val="2"/>
          <w:sz w:val="24"/>
          <w:szCs w:val="24"/>
          <w:lang w:val="en-US" w:eastAsia="zh-CN" w:bidi="ar-SA"/>
        </w:rPr>
        <w:t>氛围营造出现损坏</w:t>
      </w:r>
      <w:r>
        <w:rPr>
          <w:rFonts w:hint="eastAsia" w:ascii="仿宋" w:hAnsi="仿宋" w:eastAsia="仿宋" w:cs="仿宋"/>
          <w:color w:val="auto"/>
          <w:kern w:val="2"/>
          <w:sz w:val="24"/>
          <w:szCs w:val="24"/>
          <w:lang w:val="en-US" w:eastAsia="zh-CN" w:bidi="ar-SA"/>
        </w:rPr>
        <w:t>时，乙方技术人员</w:t>
      </w:r>
      <w:r>
        <w:rPr>
          <w:rFonts w:hint="eastAsia" w:cs="仿宋"/>
          <w:color w:val="auto"/>
          <w:kern w:val="2"/>
          <w:sz w:val="24"/>
          <w:szCs w:val="24"/>
          <w:lang w:val="en-US" w:eastAsia="zh-CN" w:bidi="ar-SA"/>
        </w:rPr>
        <w:t>1</w:t>
      </w:r>
      <w:r>
        <w:rPr>
          <w:rFonts w:hint="eastAsia" w:ascii="仿宋" w:hAnsi="仿宋" w:eastAsia="仿宋" w:cs="仿宋"/>
          <w:color w:val="auto"/>
          <w:kern w:val="2"/>
          <w:sz w:val="24"/>
          <w:szCs w:val="24"/>
          <w:lang w:val="en-US" w:eastAsia="zh-CN" w:bidi="ar-SA"/>
        </w:rPr>
        <w:t>小时到达甲方现场，</w:t>
      </w:r>
      <w:r>
        <w:rPr>
          <w:rFonts w:hint="eastAsia" w:cs="仿宋"/>
          <w:color w:val="auto"/>
          <w:kern w:val="2"/>
          <w:sz w:val="24"/>
          <w:szCs w:val="24"/>
          <w:lang w:val="en-US" w:eastAsia="zh-CN" w:bidi="ar-SA"/>
        </w:rPr>
        <w:t>1</w:t>
      </w:r>
      <w:r>
        <w:rPr>
          <w:rFonts w:hint="eastAsia" w:ascii="仿宋" w:hAnsi="仿宋" w:eastAsia="仿宋" w:cs="仿宋"/>
          <w:color w:val="auto"/>
          <w:kern w:val="2"/>
          <w:sz w:val="24"/>
          <w:szCs w:val="24"/>
          <w:lang w:val="en-US" w:eastAsia="zh-CN" w:bidi="ar-SA"/>
        </w:rPr>
        <w:t>小时内进行修复，以保证</w:t>
      </w:r>
      <w:r>
        <w:rPr>
          <w:rFonts w:hint="eastAsia" w:cs="仿宋"/>
          <w:color w:val="auto"/>
          <w:kern w:val="2"/>
          <w:sz w:val="24"/>
          <w:szCs w:val="24"/>
          <w:lang w:val="en-US" w:eastAsia="zh-CN" w:bidi="ar-SA"/>
        </w:rPr>
        <w:t>宣传氛围营造持久性</w:t>
      </w:r>
      <w:r>
        <w:rPr>
          <w:rFonts w:hint="eastAsia" w:ascii="仿宋" w:hAnsi="仿宋" w:eastAsia="仿宋" w:cs="仿宋"/>
          <w:color w:val="auto"/>
          <w:kern w:val="2"/>
          <w:sz w:val="24"/>
          <w:szCs w:val="24"/>
          <w:lang w:val="en-US" w:eastAsia="zh-CN" w:bidi="ar-SA"/>
        </w:rPr>
        <w:t>。</w:t>
      </w:r>
    </w:p>
    <w:p w14:paraId="03536E7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sz w:val="24"/>
          <w:szCs w:val="24"/>
        </w:rPr>
        <w:t>货物名称、规格型号、数量及金额（技术参数见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9"/>
        <w:tblW w:w="9335" w:type="dxa"/>
        <w:tblInd w:w="0" w:type="dxa"/>
        <w:tblLayout w:type="fixed"/>
        <w:tblCellMar>
          <w:top w:w="0" w:type="dxa"/>
          <w:left w:w="0" w:type="dxa"/>
          <w:bottom w:w="0" w:type="dxa"/>
          <w:right w:w="0" w:type="dxa"/>
        </w:tblCellMar>
      </w:tblPr>
      <w:tblGrid>
        <w:gridCol w:w="584"/>
        <w:gridCol w:w="1956"/>
        <w:gridCol w:w="2836"/>
        <w:gridCol w:w="505"/>
        <w:gridCol w:w="436"/>
        <w:gridCol w:w="505"/>
        <w:gridCol w:w="654"/>
        <w:gridCol w:w="750"/>
        <w:gridCol w:w="1109"/>
      </w:tblGrid>
      <w:tr w14:paraId="0E4E5DCF">
        <w:tblPrEx>
          <w:tblCellMar>
            <w:top w:w="0" w:type="dxa"/>
            <w:left w:w="0" w:type="dxa"/>
            <w:bottom w:w="0" w:type="dxa"/>
            <w:right w:w="0" w:type="dxa"/>
          </w:tblCellMar>
        </w:tblPrEx>
        <w:trPr>
          <w:trHeight w:val="580" w:hRule="exac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04AD2">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序号</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E378B">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6F420">
            <w:pPr>
              <w:widowControl/>
              <w:jc w:val="center"/>
              <w:textAlignment w:val="center"/>
              <w:rPr>
                <w:rFonts w:hint="default"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规格型号</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C6C7C">
            <w:pPr>
              <w:widowControl/>
              <w:jc w:val="center"/>
              <w:textAlignment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eastAsia="zh-CN"/>
              </w:rPr>
              <w:t>品牌</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B588A">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单位</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864D5">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数量</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4C053">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单价（元）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6876A">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金额</w:t>
            </w:r>
            <w:r>
              <w:rPr>
                <w:rFonts w:hint="eastAsia" w:ascii="仿宋" w:hAnsi="仿宋" w:eastAsia="仿宋" w:cs="仿宋"/>
                <w:b/>
                <w:bCs/>
                <w:color w:val="auto"/>
                <w:kern w:val="0"/>
                <w:sz w:val="21"/>
                <w:szCs w:val="21"/>
                <w:lang w:bidi="ar"/>
              </w:rPr>
              <w:t>（元）</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D5137">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14:paraId="6CAF1987">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3B552">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E7FEC">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会议手册</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67C04">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A4铜版纸(封面封底铜版彩印)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AF3B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819B3">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册</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640114">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150</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45839">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46787">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4500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D7522">
            <w:pPr>
              <w:widowControl/>
              <w:jc w:val="center"/>
              <w:textAlignment w:val="top"/>
              <w:rPr>
                <w:rFonts w:hint="default" w:ascii="仿宋" w:hAnsi="仿宋" w:eastAsia="仿宋" w:cs="仿宋"/>
                <w:color w:val="auto"/>
                <w:sz w:val="21"/>
                <w:szCs w:val="21"/>
                <w:lang w:val="en-US" w:eastAsia="zh-CN"/>
              </w:rPr>
            </w:pPr>
          </w:p>
        </w:tc>
      </w:tr>
      <w:tr w14:paraId="60E40534">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C05D3">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00B4F">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文件包</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B7EC6">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16寸印LOGO和字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69E9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8CAEE">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个</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51763">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180</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1015E">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0171D">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6300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6AF22">
            <w:pPr>
              <w:widowControl/>
              <w:jc w:val="center"/>
              <w:textAlignment w:val="top"/>
              <w:rPr>
                <w:rFonts w:hint="eastAsia" w:ascii="仿宋" w:hAnsi="仿宋" w:eastAsia="仿宋" w:cs="仿宋"/>
                <w:color w:val="auto"/>
                <w:sz w:val="21"/>
                <w:szCs w:val="21"/>
                <w:lang w:val="en-US" w:eastAsia="zh-CN"/>
              </w:rPr>
            </w:pPr>
          </w:p>
        </w:tc>
      </w:tr>
      <w:tr w14:paraId="4881E6EF">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A5A0F">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3</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10B73">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中性笔</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699A2">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印二维码和LOGO</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51F3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D5327">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支</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EB570">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200</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5CC6C">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E6A95">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EBA20">
            <w:pPr>
              <w:widowControl/>
              <w:jc w:val="center"/>
              <w:textAlignment w:val="top"/>
              <w:rPr>
                <w:rFonts w:hint="eastAsia" w:ascii="仿宋" w:hAnsi="仿宋" w:eastAsia="仿宋" w:cs="仿宋"/>
                <w:color w:val="auto"/>
                <w:sz w:val="21"/>
                <w:szCs w:val="21"/>
                <w:lang w:val="en-US" w:eastAsia="zh-CN"/>
              </w:rPr>
            </w:pPr>
          </w:p>
        </w:tc>
      </w:tr>
      <w:tr w14:paraId="1B52B612">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2E1DF">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4</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82A28">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笔记本</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FF4A13">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A5 封皮压印学院及大赛元素</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D8C7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8809F">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本</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2E110">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150</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82F4B">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207C7">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4500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DE37E">
            <w:pPr>
              <w:widowControl/>
              <w:jc w:val="center"/>
              <w:textAlignment w:val="top"/>
              <w:rPr>
                <w:rFonts w:hint="eastAsia" w:ascii="仿宋" w:hAnsi="仿宋" w:eastAsia="仿宋" w:cs="仿宋"/>
                <w:color w:val="auto"/>
                <w:sz w:val="21"/>
                <w:szCs w:val="21"/>
                <w:lang w:val="en-US" w:eastAsia="zh-CN"/>
              </w:rPr>
            </w:pPr>
          </w:p>
        </w:tc>
      </w:tr>
      <w:tr w14:paraId="12DCBD8A">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BF39A">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5</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7C248">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参赛选手证挂牌</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8110F">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15cm*10cm PVC正反面彩印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65C9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3F69E">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个</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50C92">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225</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4C9DAA">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EB5CB">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3375</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AE1A7">
            <w:pPr>
              <w:widowControl/>
              <w:jc w:val="center"/>
              <w:textAlignment w:val="top"/>
              <w:rPr>
                <w:rFonts w:hint="eastAsia" w:ascii="仿宋" w:hAnsi="仿宋" w:eastAsia="仿宋" w:cs="仿宋"/>
                <w:color w:val="auto"/>
                <w:sz w:val="21"/>
                <w:szCs w:val="21"/>
                <w:lang w:val="en-US" w:eastAsia="zh-CN"/>
              </w:rPr>
            </w:pPr>
          </w:p>
        </w:tc>
      </w:tr>
      <w:tr w14:paraId="215BEF5B">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685E1">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6</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698A2">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其他证件挂牌</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7936A">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15cm*10cm PVC正反面彩印</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BE07C">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C3FD6">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个</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63F55">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293</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3EABA">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EA8BD">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4395</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D40B6">
            <w:pPr>
              <w:widowControl/>
              <w:jc w:val="center"/>
              <w:textAlignment w:val="top"/>
              <w:rPr>
                <w:rFonts w:hint="eastAsia" w:ascii="仿宋" w:hAnsi="仿宋" w:eastAsia="仿宋" w:cs="仿宋"/>
                <w:color w:val="auto"/>
                <w:sz w:val="21"/>
                <w:szCs w:val="21"/>
                <w:lang w:val="en-US" w:eastAsia="zh-CN"/>
              </w:rPr>
            </w:pPr>
          </w:p>
        </w:tc>
      </w:tr>
      <w:tr w14:paraId="4A8BCFE3">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FFBA7">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7</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E1545">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手举牌</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6F41C">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40cm*60cm</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15760">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EBF81">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个</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0DA0A">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62</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993EE">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05645">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1860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4F34A">
            <w:pPr>
              <w:widowControl/>
              <w:jc w:val="center"/>
              <w:textAlignment w:val="top"/>
              <w:rPr>
                <w:rFonts w:hint="default" w:ascii="仿宋" w:hAnsi="仿宋" w:eastAsia="仿宋" w:cs="仿宋"/>
                <w:color w:val="auto"/>
                <w:sz w:val="21"/>
                <w:szCs w:val="21"/>
                <w:lang w:val="en-US" w:eastAsia="zh-CN"/>
              </w:rPr>
            </w:pPr>
          </w:p>
        </w:tc>
      </w:tr>
      <w:tr w14:paraId="4A3CF3B2">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87625">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8</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C2EE7">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彩旗</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7E5D9">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1.8m*0.6m 带杆子</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D4F6E">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E945E">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面</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31245">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200</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B2BE5">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57228">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5000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00048">
            <w:pPr>
              <w:widowControl/>
              <w:jc w:val="center"/>
              <w:textAlignment w:val="top"/>
              <w:rPr>
                <w:rFonts w:hint="eastAsia" w:ascii="仿宋" w:hAnsi="仿宋" w:eastAsia="仿宋" w:cs="仿宋"/>
                <w:color w:val="auto"/>
                <w:sz w:val="21"/>
                <w:szCs w:val="21"/>
                <w:lang w:val="en-US" w:eastAsia="zh-CN"/>
              </w:rPr>
            </w:pPr>
          </w:p>
        </w:tc>
      </w:tr>
      <w:tr w14:paraId="1DCEB99D">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AD1B6">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9</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4139F">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大赛立体异形打卡点</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E0409">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2.5m*4m*2</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6C4548">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2033C">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A2FCB">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AE640">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180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17B33">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3600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4D27E">
            <w:pPr>
              <w:widowControl/>
              <w:jc w:val="center"/>
              <w:textAlignment w:val="top"/>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带支架</w:t>
            </w:r>
            <w:r>
              <w:rPr>
                <w:rFonts w:hint="eastAsia" w:ascii="宋体" w:hAnsi="宋体" w:eastAsia="宋体" w:cs="宋体"/>
                <w:i w:val="0"/>
                <w:color w:val="000000"/>
                <w:kern w:val="0"/>
                <w:sz w:val="20"/>
                <w:szCs w:val="20"/>
                <w:u w:val="none"/>
                <w:lang w:val="en-US" w:eastAsia="zh-CN" w:bidi="ar"/>
              </w:rPr>
              <w:t>拼接</w:t>
            </w:r>
          </w:p>
        </w:tc>
      </w:tr>
      <w:tr w14:paraId="57B0E612">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D74C7">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10</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6D0E3">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金属旋转扣</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A39F5">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6cm双面彩色印大赛元素</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15913">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CC6A0">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枚</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D0C2C">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150</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D818D">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13A3C">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2700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FE985">
            <w:pPr>
              <w:widowControl/>
              <w:jc w:val="center"/>
              <w:textAlignment w:val="top"/>
              <w:rPr>
                <w:rFonts w:hint="eastAsia" w:ascii="仿宋" w:hAnsi="仿宋" w:eastAsia="仿宋" w:cs="仿宋"/>
                <w:color w:val="auto"/>
                <w:sz w:val="21"/>
                <w:szCs w:val="21"/>
                <w:lang w:val="en-US" w:eastAsia="zh-CN"/>
              </w:rPr>
            </w:pPr>
          </w:p>
        </w:tc>
      </w:tr>
      <w:tr w14:paraId="5153047B">
        <w:tblPrEx>
          <w:tblCellMar>
            <w:top w:w="0" w:type="dxa"/>
            <w:left w:w="0" w:type="dxa"/>
            <w:bottom w:w="0" w:type="dxa"/>
            <w:right w:w="0" w:type="dxa"/>
          </w:tblCellMar>
        </w:tblPrEx>
        <w:trPr>
          <w:trHeight w:val="574" w:hRule="exac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E6C16">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11</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501A9">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图书馆楼体悬挂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大赛背景布</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B0925">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16m*13m(网透布）</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764CA">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17F16">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E4B5D">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208</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7297A">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BD0C6">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7280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FE81D">
            <w:pPr>
              <w:widowControl/>
              <w:jc w:val="center"/>
              <w:textAlignment w:val="top"/>
              <w:rPr>
                <w:rFonts w:hint="eastAsia" w:ascii="仿宋" w:hAnsi="仿宋" w:eastAsia="仿宋" w:cs="仿宋"/>
                <w:color w:val="auto"/>
                <w:sz w:val="21"/>
                <w:szCs w:val="21"/>
                <w:lang w:val="en-US" w:eastAsia="zh-CN"/>
              </w:rPr>
            </w:pPr>
          </w:p>
        </w:tc>
      </w:tr>
      <w:tr w14:paraId="34C1895E">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209ED8">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12</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1C12D">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主校区外围悬挂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大赛背景布</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F78AB">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1.5m*20m(网透布）</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171A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5309B">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108FB">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30</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BC18C">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39DD2">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1050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1D7CF">
            <w:pPr>
              <w:widowControl/>
              <w:jc w:val="center"/>
              <w:textAlignment w:val="top"/>
              <w:rPr>
                <w:rFonts w:hint="eastAsia" w:ascii="仿宋" w:hAnsi="仿宋" w:eastAsia="仿宋" w:cs="仿宋"/>
                <w:color w:val="auto"/>
                <w:sz w:val="21"/>
                <w:szCs w:val="21"/>
                <w:lang w:val="en-US" w:eastAsia="zh-CN"/>
              </w:rPr>
            </w:pPr>
          </w:p>
        </w:tc>
      </w:tr>
      <w:tr w14:paraId="32956B10">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98290">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13</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11556">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主校区门口背景展架</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F673A">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3m*8m（镀锌桁架组装）</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FC79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469F3">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5F25C">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24</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6FA02">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120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26CEC">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2880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DE328">
            <w:pPr>
              <w:widowControl/>
              <w:jc w:val="center"/>
              <w:textAlignment w:val="top"/>
              <w:rPr>
                <w:rFonts w:hint="eastAsia" w:ascii="仿宋" w:hAnsi="仿宋" w:eastAsia="仿宋" w:cs="仿宋"/>
                <w:color w:val="auto"/>
                <w:sz w:val="21"/>
                <w:szCs w:val="21"/>
                <w:lang w:val="en-US" w:eastAsia="zh-CN"/>
              </w:rPr>
            </w:pPr>
          </w:p>
        </w:tc>
      </w:tr>
      <w:tr w14:paraId="7ADA435A">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D2338">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14</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DAE9B">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主校区拍照背景喷绘(合影、打卡点)</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C463B">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16.8m*3m*2</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085F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9BDAA">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7172A">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00F6A">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D4375">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3500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D24FD">
            <w:pPr>
              <w:widowControl/>
              <w:jc w:val="center"/>
              <w:textAlignment w:val="top"/>
              <w:rPr>
                <w:rFonts w:hint="eastAsia" w:ascii="仿宋" w:hAnsi="仿宋" w:eastAsia="仿宋" w:cs="仿宋"/>
                <w:color w:val="auto"/>
                <w:sz w:val="21"/>
                <w:szCs w:val="21"/>
                <w:lang w:val="en-US" w:eastAsia="zh-CN"/>
              </w:rPr>
            </w:pPr>
          </w:p>
        </w:tc>
      </w:tr>
      <w:tr w14:paraId="37E566DA">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1765B">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15</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CE63F">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彩色挂绳含大赛元素</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83E09">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m*</w:t>
            </w:r>
            <w:r>
              <w:rPr>
                <w:rFonts w:hint="eastAsia" w:ascii="宋体" w:hAnsi="宋体" w:cs="宋体"/>
                <w:i w:val="0"/>
                <w:color w:val="000000"/>
                <w:kern w:val="0"/>
                <w:sz w:val="20"/>
                <w:szCs w:val="20"/>
                <w:u w:val="none"/>
                <w:lang w:val="en-US" w:eastAsia="zh-CN" w:bidi="ar"/>
              </w:rPr>
              <w:t>2cm</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1370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A3497">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条</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0E5A7">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520</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64588">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5E6CC">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1560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3CFB1">
            <w:pPr>
              <w:widowControl/>
              <w:jc w:val="center"/>
              <w:textAlignment w:val="top"/>
              <w:rPr>
                <w:rFonts w:hint="eastAsia" w:ascii="仿宋" w:hAnsi="仿宋" w:eastAsia="仿宋" w:cs="仿宋"/>
                <w:color w:val="auto"/>
                <w:sz w:val="21"/>
                <w:szCs w:val="21"/>
                <w:lang w:val="en-US" w:eastAsia="zh-CN"/>
              </w:rPr>
            </w:pPr>
          </w:p>
        </w:tc>
      </w:tr>
      <w:tr w14:paraId="1C29A27B">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7C2AE">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16</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9E9A4">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手举牌伸缩杆</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45EF0">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1.2m伸缩</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116A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EF50A">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个</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6BC6D">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65</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9CCEE">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7BBF9">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1300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6BB39">
            <w:pPr>
              <w:widowControl/>
              <w:jc w:val="center"/>
              <w:textAlignment w:val="top"/>
              <w:rPr>
                <w:rFonts w:hint="eastAsia" w:ascii="仿宋" w:hAnsi="仿宋" w:eastAsia="仿宋" w:cs="仿宋"/>
                <w:color w:val="auto"/>
                <w:sz w:val="21"/>
                <w:szCs w:val="21"/>
                <w:lang w:val="en-US" w:eastAsia="zh-CN"/>
              </w:rPr>
            </w:pPr>
          </w:p>
        </w:tc>
      </w:tr>
      <w:tr w14:paraId="168B4C95">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2E13D">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17</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E9356">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主校区大地贴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（含大赛元素）</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F3F53">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2.4m*1.2m</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1CE0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2FF6C">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个</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5847B">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58646F">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69190">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5A0D8">
            <w:pPr>
              <w:widowControl/>
              <w:jc w:val="center"/>
              <w:textAlignment w:val="top"/>
              <w:rPr>
                <w:rFonts w:hint="eastAsia" w:ascii="仿宋" w:hAnsi="仿宋" w:eastAsia="仿宋" w:cs="仿宋"/>
                <w:color w:val="auto"/>
                <w:sz w:val="21"/>
                <w:szCs w:val="21"/>
                <w:lang w:val="en-US" w:eastAsia="zh-CN"/>
              </w:rPr>
            </w:pPr>
          </w:p>
        </w:tc>
      </w:tr>
      <w:tr w14:paraId="2EE71541">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75652">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18</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1CE0C7">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主校区小地贴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（含大赛元素）</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6EC303">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2m*0.6m</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493C6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1AA50">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个</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1332A">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67AD1">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3B357">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29BB5">
            <w:pPr>
              <w:widowControl/>
              <w:jc w:val="center"/>
              <w:textAlignment w:val="top"/>
              <w:rPr>
                <w:rFonts w:hint="eastAsia" w:ascii="仿宋" w:hAnsi="仿宋" w:eastAsia="仿宋" w:cs="仿宋"/>
                <w:color w:val="auto"/>
                <w:sz w:val="21"/>
                <w:szCs w:val="21"/>
                <w:lang w:val="en-US" w:eastAsia="zh-CN"/>
              </w:rPr>
            </w:pPr>
          </w:p>
        </w:tc>
      </w:tr>
      <w:tr w14:paraId="6CB58529">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3782C">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19</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EA4C4">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主校区台阶贴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（含大赛元素）</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2FE2C">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3m*0.1m</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783C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8B42A">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条</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DA6A2">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200</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34579">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89116">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43293">
            <w:pPr>
              <w:widowControl/>
              <w:jc w:val="center"/>
              <w:textAlignment w:val="top"/>
              <w:rPr>
                <w:rFonts w:hint="eastAsia" w:ascii="仿宋" w:hAnsi="仿宋" w:eastAsia="仿宋" w:cs="仿宋"/>
                <w:color w:val="auto"/>
                <w:sz w:val="21"/>
                <w:szCs w:val="21"/>
                <w:lang w:val="en-US" w:eastAsia="zh-CN"/>
              </w:rPr>
            </w:pPr>
          </w:p>
        </w:tc>
      </w:tr>
      <w:tr w14:paraId="78B45DBC">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581D9">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20</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D903F">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超卡版标识牌</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F194A">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m*1.</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m 过膜</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A118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25279">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52DC4">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6751B">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6436A">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4343A">
            <w:pPr>
              <w:widowControl/>
              <w:jc w:val="center"/>
              <w:textAlignment w:val="top"/>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板材</w:t>
            </w:r>
            <w:r>
              <w:rPr>
                <w:rFonts w:hint="eastAsia" w:ascii="宋体" w:hAnsi="宋体" w:eastAsia="宋体" w:cs="宋体"/>
                <w:i w:val="0"/>
                <w:color w:val="000000"/>
                <w:kern w:val="0"/>
                <w:sz w:val="20"/>
                <w:szCs w:val="20"/>
                <w:u w:val="none"/>
                <w:lang w:val="en-US" w:eastAsia="zh-CN" w:bidi="ar"/>
              </w:rPr>
              <w:t>拼接</w:t>
            </w:r>
          </w:p>
        </w:tc>
      </w:tr>
      <w:tr w14:paraId="31F47540">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63766">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21</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BE505">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大道旗</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DA5F2">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高5米可移动</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B3D6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B0032">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9EC28">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60</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B3E07">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FFF3C">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9000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321F2">
            <w:pPr>
              <w:widowControl/>
              <w:jc w:val="center"/>
              <w:textAlignment w:val="top"/>
              <w:rPr>
                <w:rFonts w:hint="eastAsia" w:ascii="仿宋" w:hAnsi="仿宋" w:eastAsia="仿宋" w:cs="仿宋"/>
                <w:color w:val="auto"/>
                <w:sz w:val="21"/>
                <w:szCs w:val="21"/>
                <w:lang w:val="en-US" w:eastAsia="zh-CN"/>
              </w:rPr>
            </w:pPr>
          </w:p>
        </w:tc>
      </w:tr>
      <w:tr w14:paraId="0807FC1F">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B1EB5">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22</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023AB">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超卡板（大赛标语）</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5FF53">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15m*1m*2</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过膜</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3FF9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6432F">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EC52E">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30</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F5AEF">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5EEEA">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1800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B5BE7">
            <w:pPr>
              <w:widowControl/>
              <w:jc w:val="center"/>
              <w:textAlignment w:val="top"/>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板材</w:t>
            </w:r>
            <w:r>
              <w:rPr>
                <w:rFonts w:hint="eastAsia" w:ascii="宋体" w:hAnsi="宋体" w:eastAsia="宋体" w:cs="宋体"/>
                <w:i w:val="0"/>
                <w:color w:val="000000"/>
                <w:kern w:val="0"/>
                <w:sz w:val="20"/>
                <w:szCs w:val="20"/>
                <w:u w:val="none"/>
                <w:lang w:val="en-US" w:eastAsia="zh-CN" w:bidi="ar"/>
              </w:rPr>
              <w:t>拼接</w:t>
            </w:r>
          </w:p>
        </w:tc>
      </w:tr>
      <w:tr w14:paraId="65563317">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50361">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23</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F8942">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彩艺空飘气球</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863DB">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高10m可移动</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6FAB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BAAEAA">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套</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73B9D">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30704">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420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1DA56">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8400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17E65">
            <w:pPr>
              <w:widowControl/>
              <w:jc w:val="center"/>
              <w:textAlignment w:val="top"/>
              <w:rPr>
                <w:rFonts w:hint="eastAsia" w:ascii="仿宋" w:hAnsi="仿宋" w:eastAsia="仿宋" w:cs="仿宋"/>
                <w:color w:val="auto"/>
                <w:sz w:val="21"/>
                <w:szCs w:val="21"/>
                <w:lang w:val="en-US" w:eastAsia="zh-CN"/>
              </w:rPr>
            </w:pPr>
          </w:p>
        </w:tc>
      </w:tr>
      <w:tr w14:paraId="6C887365">
        <w:tblPrEx>
          <w:tblCellMar>
            <w:top w:w="0" w:type="dxa"/>
            <w:left w:w="0" w:type="dxa"/>
            <w:bottom w:w="0" w:type="dxa"/>
            <w:right w:w="0" w:type="dxa"/>
          </w:tblCellMar>
        </w:tblPrEx>
        <w:trPr>
          <w:trHeight w:val="798"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0AB61">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24</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794D4">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开幕式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【公众号宣传】</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C74CF">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在昌吉日报及昌吉零距离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公众号推文</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0A9B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9EB5E">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条</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352CA">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0D840">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3000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DFF21">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6000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770CE">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记者现场采访，撰稿编辑，发布</w:t>
            </w:r>
          </w:p>
        </w:tc>
      </w:tr>
      <w:tr w14:paraId="627889BF">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CA2C2">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25</w:t>
            </w:r>
          </w:p>
        </w:tc>
        <w:tc>
          <w:tcPr>
            <w:tcW w:w="1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1BD38">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大赛【视频宣传】</w:t>
            </w:r>
          </w:p>
        </w:tc>
        <w:tc>
          <w:tcPr>
            <w:tcW w:w="2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4FCFB">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在昌吉日报视频号发布短视频</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B769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A6F17">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条</w:t>
            </w:r>
          </w:p>
        </w:tc>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1A3B2">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78ECD">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3000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5E934">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6000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28E95">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记者现场拍摄，后期制作发布短视频</w:t>
            </w:r>
          </w:p>
        </w:tc>
      </w:tr>
      <w:tr w14:paraId="6A79682D">
        <w:tblPrEx>
          <w:tblCellMar>
            <w:top w:w="0" w:type="dxa"/>
            <w:left w:w="0" w:type="dxa"/>
            <w:bottom w:w="0" w:type="dxa"/>
            <w:right w:w="0" w:type="dxa"/>
          </w:tblCellMar>
        </w:tblPrEx>
        <w:trPr>
          <w:trHeight w:val="635" w:hRule="exact"/>
        </w:trPr>
        <w:tc>
          <w:tcPr>
            <w:tcW w:w="747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EDB5A">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合计金额大写：壹拾万元整</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5F2C8">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0F3A1">
            <w:pPr>
              <w:widowControl/>
              <w:jc w:val="center"/>
              <w:textAlignment w:val="top"/>
              <w:rPr>
                <w:rFonts w:hint="eastAsia" w:ascii="仿宋" w:hAnsi="仿宋" w:eastAsia="仿宋" w:cs="仿宋"/>
                <w:color w:val="auto"/>
                <w:sz w:val="21"/>
                <w:szCs w:val="21"/>
                <w:lang w:val="en-US" w:eastAsia="zh-CN"/>
              </w:rPr>
            </w:pPr>
          </w:p>
        </w:tc>
      </w:tr>
    </w:tbl>
    <w:p w14:paraId="6980D3C4">
      <w:pPr>
        <w:widowControl/>
        <w:jc w:val="center"/>
        <w:textAlignment w:val="top"/>
        <w:rPr>
          <w:rFonts w:hint="eastAsia" w:ascii="仿宋" w:hAnsi="仿宋" w:eastAsia="仿宋" w:cs="仿宋"/>
          <w:color w:val="auto"/>
          <w:sz w:val="21"/>
          <w:szCs w:val="21"/>
          <w:lang w:val="en-US" w:eastAsia="zh-CN"/>
        </w:rPr>
      </w:pPr>
    </w:p>
    <w:p w14:paraId="2626F07A">
      <w:pPr>
        <w:rPr>
          <w:rFonts w:hint="eastAsia"/>
          <w:lang w:val="en-US" w:eastAsia="zh-CN"/>
        </w:rPr>
      </w:pPr>
    </w:p>
    <w:p w14:paraId="4B054D4F">
      <w:pPr>
        <w:widowControl/>
        <w:jc w:val="left"/>
        <w:textAlignment w:val="top"/>
        <w:rPr>
          <w:rFonts w:hint="eastAsia" w:ascii="仿宋" w:hAnsi="仿宋" w:eastAsia="仿宋" w:cs="仿宋"/>
          <w:color w:val="auto"/>
          <w:sz w:val="21"/>
          <w:szCs w:val="21"/>
          <w:lang w:val="en-US" w:eastAsia="zh-CN"/>
        </w:rPr>
      </w:pPr>
    </w:p>
    <w:p w14:paraId="5FEF520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附件：详细技术参数一览表</w:t>
      </w:r>
    </w:p>
    <w:tbl>
      <w:tblPr>
        <w:tblStyle w:val="9"/>
        <w:tblpPr w:leftFromText="180" w:rightFromText="180" w:vertAnchor="text" w:horzAnchor="page" w:tblpX="1574" w:tblpY="373"/>
        <w:tblOverlap w:val="never"/>
        <w:tblW w:w="9222" w:type="dxa"/>
        <w:tblInd w:w="0" w:type="dxa"/>
        <w:tblLayout w:type="fixed"/>
        <w:tblCellMar>
          <w:top w:w="0" w:type="dxa"/>
          <w:left w:w="0" w:type="dxa"/>
          <w:bottom w:w="0" w:type="dxa"/>
          <w:right w:w="0" w:type="dxa"/>
        </w:tblCellMar>
      </w:tblPr>
      <w:tblGrid>
        <w:gridCol w:w="735"/>
        <w:gridCol w:w="1987"/>
        <w:gridCol w:w="6500"/>
      </w:tblGrid>
      <w:tr w14:paraId="76FAA691">
        <w:tblPrEx>
          <w:tblCellMar>
            <w:top w:w="0" w:type="dxa"/>
            <w:left w:w="0" w:type="dxa"/>
            <w:bottom w:w="0" w:type="dxa"/>
            <w:right w:w="0"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FC200">
            <w:pPr>
              <w:widowControl/>
              <w:jc w:val="center"/>
              <w:textAlignment w:val="top"/>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序号</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6352C">
            <w:pPr>
              <w:widowControl/>
              <w:jc w:val="center"/>
              <w:textAlignment w:val="top"/>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B2E8F">
            <w:pPr>
              <w:widowControl/>
              <w:jc w:val="center"/>
              <w:textAlignment w:val="top"/>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技术参数</w:t>
            </w:r>
          </w:p>
        </w:tc>
      </w:tr>
      <w:tr w14:paraId="3904F9DB">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18C5981">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A13492C">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会议手册</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1A9B0">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A4铜版纸(封面封底铜版彩印)</w:t>
            </w:r>
          </w:p>
        </w:tc>
      </w:tr>
      <w:tr w14:paraId="509DF5D4">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0BC88F3">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8A6FA2C">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文件包</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8BF9A">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16寸印LOGO和字</w:t>
            </w:r>
          </w:p>
        </w:tc>
      </w:tr>
      <w:tr w14:paraId="4010A27B">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A48019B">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3</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E48EA7B">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中性笔</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8C816">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印二维码和LOGO</w:t>
            </w:r>
          </w:p>
        </w:tc>
      </w:tr>
      <w:tr w14:paraId="06D169D7">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9ED6BAD">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4</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888A393">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笔记本</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DC695">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A5 封皮压印学院及大赛元素</w:t>
            </w:r>
          </w:p>
        </w:tc>
      </w:tr>
      <w:tr w14:paraId="2476CD0B">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B10E48C">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5</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B4C56E2">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参赛选手证挂牌</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928F9">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15cm*10cm PVC正反面彩印</w:t>
            </w:r>
          </w:p>
        </w:tc>
      </w:tr>
      <w:tr w14:paraId="64961D80">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CC59CE8">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6</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EE6E73E">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其他证件挂牌</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95DB3">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15cm*10cm PVC正反面彩印</w:t>
            </w:r>
          </w:p>
        </w:tc>
      </w:tr>
      <w:tr w14:paraId="19A7E712">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3B2E151">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7</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E26D698">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手举牌</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16767">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40cm*60cm</w:t>
            </w:r>
          </w:p>
        </w:tc>
      </w:tr>
      <w:tr w14:paraId="02387F3D">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1EE2CF1">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8</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38D26D7">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彩旗</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8AE7F">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1.8m*0.6m 带杆子</w:t>
            </w:r>
          </w:p>
        </w:tc>
      </w:tr>
      <w:tr w14:paraId="2ACADF20">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29C1086">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9</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C4E6330">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大赛立体异形打卡点</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E875C">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2.5m*4m*2</w:t>
            </w:r>
            <w:r>
              <w:rPr>
                <w:rFonts w:hint="eastAsia" w:ascii="宋体" w:hAnsi="宋体" w:cs="宋体"/>
                <w:i w:val="0"/>
                <w:color w:val="000000"/>
                <w:kern w:val="0"/>
                <w:sz w:val="20"/>
                <w:szCs w:val="20"/>
                <w:u w:val="none"/>
                <w:lang w:val="en-US" w:eastAsia="zh-CN" w:bidi="ar"/>
              </w:rPr>
              <w:t>，带支架</w:t>
            </w:r>
            <w:r>
              <w:rPr>
                <w:rFonts w:hint="eastAsia" w:ascii="宋体" w:hAnsi="宋体" w:eastAsia="宋体" w:cs="宋体"/>
                <w:i w:val="0"/>
                <w:color w:val="000000"/>
                <w:kern w:val="0"/>
                <w:sz w:val="20"/>
                <w:szCs w:val="20"/>
                <w:u w:val="none"/>
                <w:lang w:val="en-US" w:eastAsia="zh-CN" w:bidi="ar"/>
              </w:rPr>
              <w:t>拼接</w:t>
            </w:r>
          </w:p>
        </w:tc>
      </w:tr>
      <w:tr w14:paraId="593008EC">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B6E1D5D">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10</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DE8658E">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金属旋转扣</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CF5F7">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6cm双面彩色印大赛元素</w:t>
            </w:r>
          </w:p>
        </w:tc>
      </w:tr>
      <w:tr w14:paraId="3E18885F">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E3E8373">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11</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BD34F5C">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图书馆楼体悬挂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大赛背景布</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68EE6">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16m*13m(网透布）</w:t>
            </w:r>
          </w:p>
        </w:tc>
      </w:tr>
      <w:tr w14:paraId="593CEA23">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E866D17">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12</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D8B7DB9">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主校区外围悬挂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大赛背景布</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D58F7">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1.5m*20m(网透布）</w:t>
            </w:r>
          </w:p>
        </w:tc>
      </w:tr>
      <w:tr w14:paraId="15F54EB2">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C56F78E">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13</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5251945">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主校区门口背景展架</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8AAAB">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3m*8m（镀锌桁架组装）</w:t>
            </w:r>
          </w:p>
        </w:tc>
      </w:tr>
      <w:tr w14:paraId="71215FB3">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BC25F56">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14</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E99D87A">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主校区拍照背景喷绘(合影、打卡点)</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F0C83">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16.8m*3m*2</w:t>
            </w:r>
          </w:p>
        </w:tc>
      </w:tr>
      <w:tr w14:paraId="4B28F64D">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F17A672">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15</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3A5912C">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彩色挂绳含大赛元素</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D42DD">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m*</w:t>
            </w:r>
            <w:r>
              <w:rPr>
                <w:rFonts w:hint="eastAsia" w:ascii="宋体" w:hAnsi="宋体" w:cs="宋体"/>
                <w:i w:val="0"/>
                <w:color w:val="000000"/>
                <w:kern w:val="0"/>
                <w:sz w:val="20"/>
                <w:szCs w:val="20"/>
                <w:u w:val="none"/>
                <w:lang w:val="en-US" w:eastAsia="zh-CN" w:bidi="ar"/>
              </w:rPr>
              <w:t>2c</w:t>
            </w:r>
            <w:r>
              <w:rPr>
                <w:rFonts w:hint="eastAsia" w:ascii="宋体" w:hAnsi="宋体" w:eastAsia="宋体" w:cs="宋体"/>
                <w:i w:val="0"/>
                <w:color w:val="000000"/>
                <w:kern w:val="0"/>
                <w:sz w:val="20"/>
                <w:szCs w:val="20"/>
                <w:u w:val="none"/>
                <w:lang w:val="en-US" w:eastAsia="zh-CN" w:bidi="ar"/>
              </w:rPr>
              <w:t>m</w:t>
            </w:r>
          </w:p>
        </w:tc>
      </w:tr>
      <w:tr w14:paraId="185CEB31">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0F2E737">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16</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A5DD78C">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手举牌伸缩杆</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E0311">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1.2m伸缩</w:t>
            </w:r>
          </w:p>
        </w:tc>
      </w:tr>
      <w:tr w14:paraId="54EED7B9">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AACA285">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17</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6C54BBF">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主校区大地贴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（含大赛元素）</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7BF44">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2.4m*1.2m</w:t>
            </w:r>
          </w:p>
        </w:tc>
      </w:tr>
      <w:tr w14:paraId="2AD59FF8">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D917BCF">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18</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349D2C4">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主校区小地贴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（含大赛元素）</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42CA8">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2m*0.6m</w:t>
            </w:r>
          </w:p>
        </w:tc>
      </w:tr>
      <w:tr w14:paraId="5BF236E2">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A90D597">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19</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83480EB">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主校区台阶贴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（含大赛元素）</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2B53D">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3m*0.1m</w:t>
            </w:r>
          </w:p>
        </w:tc>
      </w:tr>
      <w:tr w14:paraId="033603A4">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B21813E">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20</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490598E">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超卡版标识牌</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FC1CA">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m*1.</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m 过膜</w:t>
            </w:r>
            <w:r>
              <w:rPr>
                <w:rFonts w:hint="eastAsia" w:ascii="宋体" w:hAnsi="宋体" w:cs="宋体"/>
                <w:i w:val="0"/>
                <w:color w:val="000000"/>
                <w:kern w:val="0"/>
                <w:sz w:val="20"/>
                <w:szCs w:val="20"/>
                <w:u w:val="none"/>
                <w:lang w:val="en-US" w:eastAsia="zh-CN" w:bidi="ar"/>
              </w:rPr>
              <w:t>，板材</w:t>
            </w:r>
            <w:r>
              <w:rPr>
                <w:rFonts w:hint="eastAsia" w:ascii="宋体" w:hAnsi="宋体" w:eastAsia="宋体" w:cs="宋体"/>
                <w:i w:val="0"/>
                <w:color w:val="000000"/>
                <w:kern w:val="0"/>
                <w:sz w:val="20"/>
                <w:szCs w:val="20"/>
                <w:u w:val="none"/>
                <w:lang w:val="en-US" w:eastAsia="zh-CN" w:bidi="ar"/>
              </w:rPr>
              <w:t>拼接</w:t>
            </w:r>
          </w:p>
        </w:tc>
      </w:tr>
      <w:tr w14:paraId="2F7D63CF">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C4BA028">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21</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A17B013">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大道旗</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30F17">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高5米可移动</w:t>
            </w:r>
          </w:p>
        </w:tc>
      </w:tr>
      <w:tr w14:paraId="2466C79C">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5CED639">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22</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FD49318">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超卡板（大赛标语）</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F26AA">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15m*1m*2</w:t>
            </w:r>
            <w:r>
              <w:rPr>
                <w:rFonts w:hint="eastAsia" w:ascii="宋体" w:hAnsi="宋体" w:cs="宋体"/>
                <w:i w:val="0"/>
                <w:color w:val="000000"/>
                <w:kern w:val="0"/>
                <w:sz w:val="20"/>
                <w:szCs w:val="20"/>
                <w:u w:val="none"/>
                <w:lang w:val="en-US" w:eastAsia="zh-CN" w:bidi="ar"/>
              </w:rPr>
              <w:t>，板材</w:t>
            </w:r>
            <w:r>
              <w:rPr>
                <w:rFonts w:hint="eastAsia" w:ascii="宋体" w:hAnsi="宋体" w:eastAsia="宋体" w:cs="宋体"/>
                <w:i w:val="0"/>
                <w:color w:val="000000"/>
                <w:kern w:val="0"/>
                <w:sz w:val="20"/>
                <w:szCs w:val="20"/>
                <w:u w:val="none"/>
                <w:lang w:val="en-US" w:eastAsia="zh-CN" w:bidi="ar"/>
              </w:rPr>
              <w:t>拼接</w:t>
            </w:r>
          </w:p>
        </w:tc>
      </w:tr>
      <w:tr w14:paraId="5FBC6FBD">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3B6524A">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23</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880E4C0">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彩艺空飘气球</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3D802">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高10m可移动</w:t>
            </w:r>
          </w:p>
        </w:tc>
      </w:tr>
      <w:tr w14:paraId="5F89C4C7">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A292210">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24</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D3F4CCA">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开幕式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【公众号宣传】</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C5101D">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在昌吉日报及昌吉零距离公众号推文</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记者现场采访，撰稿编辑，发布</w:t>
            </w:r>
            <w:r>
              <w:rPr>
                <w:rFonts w:hint="eastAsia" w:ascii="宋体" w:hAnsi="宋体" w:cs="宋体"/>
                <w:i w:val="0"/>
                <w:color w:val="000000"/>
                <w:kern w:val="0"/>
                <w:sz w:val="20"/>
                <w:szCs w:val="20"/>
                <w:u w:val="none"/>
                <w:lang w:val="en-US" w:eastAsia="zh-CN" w:bidi="ar"/>
              </w:rPr>
              <w:t>。</w:t>
            </w:r>
          </w:p>
        </w:tc>
      </w:tr>
      <w:tr w14:paraId="16690B07">
        <w:tblPrEx>
          <w:tblCellMar>
            <w:top w:w="0" w:type="dxa"/>
            <w:left w:w="0" w:type="dxa"/>
            <w:bottom w:w="0" w:type="dxa"/>
            <w:right w:w="0" w:type="dxa"/>
          </w:tblCellMar>
        </w:tblPrEx>
        <w:trPr>
          <w:trHeight w:val="397" w:hRule="atLeast"/>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EB2F74A">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25</w:t>
            </w:r>
          </w:p>
        </w:tc>
        <w:tc>
          <w:tcPr>
            <w:tcW w:w="19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2B07624">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大赛【视频宣传】</w:t>
            </w:r>
          </w:p>
        </w:tc>
        <w:tc>
          <w:tcPr>
            <w:tcW w:w="6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35F71">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在昌吉日报视频号发布短视频</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记者现场拍摄，后期制作发布短视频</w:t>
            </w:r>
          </w:p>
        </w:tc>
      </w:tr>
    </w:tbl>
    <w:p w14:paraId="75C9236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b/>
          <w:bCs w:val="0"/>
          <w:color w:val="auto"/>
          <w:sz w:val="24"/>
          <w:szCs w:val="24"/>
        </w:rPr>
      </w:pPr>
    </w:p>
    <w:p w14:paraId="4175A09D">
      <w:pPr>
        <w:pStyle w:val="4"/>
        <w:numPr>
          <w:ilvl w:val="0"/>
          <w:numId w:val="0"/>
        </w:numPr>
        <w:rPr>
          <w:rFonts w:hint="eastAsia"/>
        </w:rPr>
      </w:pPr>
    </w:p>
    <w:p w14:paraId="4CB570E4">
      <w:pPr>
        <w:spacing w:before="120" w:after="120" w:line="288" w:lineRule="auto"/>
        <w:ind w:left="0"/>
        <w:jc w:val="left"/>
        <w:rPr>
          <w:color w:val="auto"/>
        </w:rPr>
      </w:pPr>
    </w:p>
    <w:sectPr>
      <w:headerReference r:id="rId3" w:type="default"/>
      <w:footerReference r:id="rId4" w:type="default"/>
      <w:pgSz w:w="11906" w:h="16838"/>
      <w:pgMar w:top="1440" w:right="1803" w:bottom="1440" w:left="1803" w:header="720" w:footer="72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1" w:fontKey="{7DD6CA6C-0C96-4458-9A7B-D0E5F80FE46D}"/>
  </w:font>
  <w:font w:name="方正小标宋_GBK">
    <w:panose1 w:val="02000000000000000000"/>
    <w:charset w:val="86"/>
    <w:family w:val="auto"/>
    <w:pitch w:val="default"/>
    <w:sig w:usb0="A00002BF" w:usb1="38CF7CFA" w:usb2="00082016" w:usb3="00000000" w:csb0="00040001" w:csb1="00000000"/>
    <w:embedRegular r:id="rId2" w:fontKey="{A286A15E-2018-4E9E-91CA-89DAC5ADB1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4647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B845D">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FB845D">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E59CD">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554F0C"/>
    <w:multiLevelType w:val="multilevel"/>
    <w:tmpl w:val="22554F0C"/>
    <w:lvl w:ilvl="0" w:tentative="0">
      <w:start w:val="1"/>
      <w:numFmt w:val="chineseCountingThousand"/>
      <w:lvlText w:val="%1、"/>
      <w:lvlJc w:val="left"/>
      <w:pPr>
        <w:ind w:left="420" w:hanging="420"/>
      </w:pPr>
      <w:rPr>
        <w:rFonts w:hint="eastAsia"/>
      </w:rPr>
    </w:lvl>
    <w:lvl w:ilvl="1" w:tentative="0">
      <w:start w:val="1"/>
      <w:numFmt w:val="decimal"/>
      <w:pStyle w:val="4"/>
      <w:isLgl/>
      <w:lvlText w:val="%1.%2"/>
      <w:lvlJc w:val="left"/>
      <w:pPr>
        <w:ind w:left="918"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MDc0NmY2YmVjNzkzMTliNmM1NTkxNDM0MWU2YzUifQ=="/>
  </w:docVars>
  <w:rsids>
    <w:rsidRoot w:val="00000000"/>
    <w:rsid w:val="00A3379B"/>
    <w:rsid w:val="01687C92"/>
    <w:rsid w:val="09517DAD"/>
    <w:rsid w:val="0AE63C04"/>
    <w:rsid w:val="0AFD47A2"/>
    <w:rsid w:val="0B8B0709"/>
    <w:rsid w:val="0BA76590"/>
    <w:rsid w:val="0DB3695F"/>
    <w:rsid w:val="0F400C0E"/>
    <w:rsid w:val="10D35135"/>
    <w:rsid w:val="113D44A9"/>
    <w:rsid w:val="13E01570"/>
    <w:rsid w:val="14D25C7E"/>
    <w:rsid w:val="16C12743"/>
    <w:rsid w:val="170172D9"/>
    <w:rsid w:val="192E4957"/>
    <w:rsid w:val="1A4B19D3"/>
    <w:rsid w:val="1CC60857"/>
    <w:rsid w:val="1DAE3749"/>
    <w:rsid w:val="203F3DE0"/>
    <w:rsid w:val="20D94797"/>
    <w:rsid w:val="22521B69"/>
    <w:rsid w:val="24D23A14"/>
    <w:rsid w:val="24DB292B"/>
    <w:rsid w:val="263D30D5"/>
    <w:rsid w:val="2A674BBA"/>
    <w:rsid w:val="2AF15A78"/>
    <w:rsid w:val="2B3900BA"/>
    <w:rsid w:val="2E3851E1"/>
    <w:rsid w:val="2ED55E81"/>
    <w:rsid w:val="310F6B08"/>
    <w:rsid w:val="349537A1"/>
    <w:rsid w:val="36FE2A72"/>
    <w:rsid w:val="3C161465"/>
    <w:rsid w:val="3EEE5DEF"/>
    <w:rsid w:val="41957886"/>
    <w:rsid w:val="437F62E8"/>
    <w:rsid w:val="460D544A"/>
    <w:rsid w:val="49D54D37"/>
    <w:rsid w:val="4A381E2E"/>
    <w:rsid w:val="4E7B4633"/>
    <w:rsid w:val="4EA32166"/>
    <w:rsid w:val="543D781D"/>
    <w:rsid w:val="5817789C"/>
    <w:rsid w:val="5B414AEB"/>
    <w:rsid w:val="5B5D0268"/>
    <w:rsid w:val="5CEC1CBC"/>
    <w:rsid w:val="5E81442A"/>
    <w:rsid w:val="5E8C552C"/>
    <w:rsid w:val="5EA02A19"/>
    <w:rsid w:val="621122AA"/>
    <w:rsid w:val="67A42310"/>
    <w:rsid w:val="698B2A9D"/>
    <w:rsid w:val="69BC1001"/>
    <w:rsid w:val="69ED5FB4"/>
    <w:rsid w:val="6CB0546C"/>
    <w:rsid w:val="70531907"/>
    <w:rsid w:val="737D06B2"/>
    <w:rsid w:val="7BD37E11"/>
    <w:rsid w:val="7C6F7956"/>
    <w:rsid w:val="7D400099"/>
    <w:rsid w:val="7F116CFC"/>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paragraph" w:styleId="4">
    <w:name w:val="heading 2"/>
    <w:basedOn w:val="1"/>
    <w:next w:val="1"/>
    <w:unhideWhenUsed/>
    <w:qFormat/>
    <w:uiPriority w:val="0"/>
    <w:pPr>
      <w:keepNext/>
      <w:keepLines/>
      <w:numPr>
        <w:ilvl w:val="1"/>
        <w:numId w:val="1"/>
      </w:numPr>
      <w:spacing w:before="20" w:after="20" w:line="416" w:lineRule="auto"/>
      <w:outlineLvl w:val="1"/>
    </w:pPr>
    <w:rPr>
      <w:rFonts w:ascii="Cambria" w:hAnsi="Cambria" w:eastAsia="宋体" w:cs="Times New Roman"/>
      <w:b/>
      <w:bCs/>
      <w:szCs w:val="32"/>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unhideWhenUsed/>
    <w:qFormat/>
    <w:uiPriority w:val="99"/>
    <w:pPr>
      <w:spacing w:after="120"/>
    </w:pPr>
  </w:style>
  <w:style w:type="paragraph" w:styleId="5">
    <w:name w:val="Body Text Indent"/>
    <w:basedOn w:val="1"/>
    <w:next w:val="1"/>
    <w:qFormat/>
    <w:uiPriority w:val="0"/>
    <w:pPr>
      <w:spacing w:after="12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ind w:firstLine="420" w:firstLineChars="200"/>
    </w:pPr>
  </w:style>
  <w:style w:type="paragraph" w:customStyle="1" w:styleId="11">
    <w:name w:val="Heading2"/>
    <w:basedOn w:val="1"/>
    <w:next w:val="12"/>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2">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 w:type="character" w:customStyle="1" w:styleId="15">
    <w:name w:val="font11"/>
    <w:basedOn w:val="10"/>
    <w:qFormat/>
    <w:uiPriority w:val="0"/>
    <w:rPr>
      <w:rFonts w:hint="default" w:ascii="Arial" w:hAnsi="Arial" w:cs="Arial"/>
      <w:color w:val="000000"/>
      <w:sz w:val="20"/>
      <w:szCs w:val="20"/>
      <w:u w:val="none"/>
    </w:rPr>
  </w:style>
  <w:style w:type="character" w:customStyle="1" w:styleId="16">
    <w:name w:val="font0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2437</Words>
  <Characters>2912</Characters>
  <Paragraphs>738</Paragraphs>
  <TotalTime>10</TotalTime>
  <ScaleCrop>false</ScaleCrop>
  <LinksUpToDate>false</LinksUpToDate>
  <CharactersWithSpaces>2929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郑克强</cp:lastModifiedBy>
  <cp:lastPrinted>2024-10-22T03:52:00Z</cp:lastPrinted>
  <dcterms:modified xsi:type="dcterms:W3CDTF">2024-10-22T14:58:26Z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172BD6E79709E2F30F0C1763E07A3D42</vt:lpwstr>
  </property>
</Properties>
</file>