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昌吉职业技术学院护理分院党支部党的建设项目采购需求</w:t>
      </w:r>
    </w:p>
    <w:p>
      <w:pPr>
        <w:pStyle w:val="9"/>
      </w:pPr>
    </w:p>
    <w:p>
      <w:pPr>
        <w:adjustRightInd w:val="0"/>
        <w:snapToGrid w:val="0"/>
        <w:ind w:firstLine="482" w:firstLineChars="200"/>
        <w:jc w:val="left"/>
        <w:rPr>
          <w:rFonts w:ascii="方正小标宋_GBK" w:hAnsi="方正小标宋_GBK" w:eastAsia="方正小标宋_GBK" w:cs="方正小标宋_GBK"/>
          <w:b/>
          <w:bCs/>
          <w:sz w:val="32"/>
          <w:szCs w:val="32"/>
        </w:rPr>
      </w:pPr>
      <w:r>
        <w:rPr>
          <w:rFonts w:hint="eastAsia" w:ascii="仿宋" w:hAnsi="仿宋" w:eastAsia="仿宋" w:cs="仿宋"/>
          <w:b/>
          <w:bCs/>
          <w:sz w:val="24"/>
          <w:szCs w:val="24"/>
        </w:rPr>
        <w:t>一、项目信息</w:t>
      </w:r>
    </w:p>
    <w:p>
      <w:pPr>
        <w:adjustRightInd w:val="0"/>
        <w:snapToGrid w:val="0"/>
        <w:ind w:firstLine="456" w:firstLineChars="200"/>
        <w:jc w:val="left"/>
        <w:rPr>
          <w:rFonts w:ascii="仿宋" w:hAnsi="仿宋" w:eastAsia="仿宋" w:cs="仿宋"/>
          <w:spacing w:val="-6"/>
          <w:sz w:val="24"/>
          <w:szCs w:val="24"/>
        </w:rPr>
      </w:pPr>
      <w:r>
        <w:rPr>
          <w:rFonts w:hint="eastAsia" w:ascii="仿宋" w:hAnsi="仿宋" w:eastAsia="仿宋" w:cs="仿宋"/>
          <w:spacing w:val="-6"/>
          <w:sz w:val="24"/>
          <w:szCs w:val="24"/>
        </w:rPr>
        <w:t>项目名称：昌吉职业技术学院护理分院党支部党的建设项目</w:t>
      </w:r>
    </w:p>
    <w:p>
      <w:pPr>
        <w:adjustRightInd w:val="0"/>
        <w:snapToGrid w:val="0"/>
        <w:ind w:firstLine="480" w:firstLineChars="200"/>
        <w:jc w:val="left"/>
        <w:rPr>
          <w:rFonts w:ascii="仿宋" w:hAnsi="仿宋" w:eastAsia="仿宋" w:cs="仿宋"/>
          <w:sz w:val="24"/>
          <w:szCs w:val="24"/>
        </w:rPr>
      </w:pPr>
      <w:r>
        <w:rPr>
          <w:rFonts w:hint="eastAsia" w:ascii="仿宋" w:hAnsi="仿宋" w:eastAsia="仿宋" w:cs="仿宋"/>
          <w:sz w:val="24"/>
          <w:szCs w:val="24"/>
        </w:rPr>
        <w:t>采购单位：昌吉职业技术学院</w:t>
      </w:r>
    </w:p>
    <w:p>
      <w:pPr>
        <w:adjustRightInd w:val="0"/>
        <w:snapToGrid w:val="0"/>
        <w:ind w:firstLine="480" w:firstLineChars="200"/>
        <w:jc w:val="left"/>
        <w:rPr>
          <w:rFonts w:ascii="仿宋" w:hAnsi="仿宋" w:eastAsia="仿宋" w:cs="仿宋"/>
          <w:sz w:val="24"/>
          <w:szCs w:val="24"/>
        </w:rPr>
      </w:pPr>
      <w:r>
        <w:rPr>
          <w:rFonts w:hint="eastAsia" w:ascii="仿宋" w:hAnsi="仿宋" w:eastAsia="仿宋" w:cs="仿宋"/>
          <w:sz w:val="24"/>
          <w:szCs w:val="24"/>
        </w:rPr>
        <w:t>采购预算：人民币7699.5元。</w:t>
      </w:r>
    </w:p>
    <w:p>
      <w:pPr>
        <w:adjustRightInd w:val="0"/>
        <w:snapToGrid w:val="0"/>
        <w:ind w:firstLine="480" w:firstLineChars="200"/>
        <w:jc w:val="left"/>
        <w:rPr>
          <w:rFonts w:ascii="仿宋" w:hAnsi="仿宋" w:eastAsia="仿宋" w:cs="仿宋"/>
          <w:sz w:val="24"/>
          <w:szCs w:val="24"/>
        </w:rPr>
      </w:pPr>
      <w:r>
        <w:rPr>
          <w:rFonts w:hint="eastAsia" w:ascii="仿宋" w:hAnsi="仿宋" w:eastAsia="仿宋" w:cs="仿宋"/>
          <w:sz w:val="24"/>
          <w:szCs w:val="24"/>
        </w:rPr>
        <w:t>项目联系人及联系方式：虞老师  0994-2331451 </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供应商资质要求：符合《中华人民共和国政府采购法》第二十二条的规定。</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供应商基本要求：</w:t>
      </w:r>
      <w:r>
        <w:rPr>
          <w:rFonts w:hint="eastAsia" w:ascii="仿宋" w:hAnsi="仿宋" w:eastAsia="仿宋" w:cs="仿宋"/>
          <w:sz w:val="24"/>
          <w:szCs w:val="24"/>
          <w:lang w:val="en-US" w:eastAsia="zh-CN"/>
        </w:rPr>
        <w:t>必须</w:t>
      </w:r>
      <w:r>
        <w:rPr>
          <w:rFonts w:hint="eastAsia" w:ascii="仿宋" w:hAnsi="仿宋" w:eastAsia="仿宋" w:cs="仿宋"/>
          <w:sz w:val="24"/>
          <w:szCs w:val="24"/>
        </w:rPr>
        <w:t>上传</w:t>
      </w:r>
      <w:r>
        <w:rPr>
          <w:rFonts w:hint="eastAsia" w:ascii="仿宋" w:hAnsi="仿宋" w:eastAsia="仿宋" w:cs="仿宋"/>
          <w:sz w:val="24"/>
          <w:szCs w:val="24"/>
          <w:lang w:val="en-US" w:eastAsia="zh-CN"/>
        </w:rPr>
        <w:t>营业执照、</w:t>
      </w:r>
      <w:r>
        <w:rPr>
          <w:rFonts w:hint="eastAsia" w:ascii="仿宋" w:hAnsi="仿宋" w:eastAsia="仿宋" w:cs="仿宋"/>
          <w:sz w:val="24"/>
          <w:szCs w:val="24"/>
        </w:rPr>
        <w:t>加盖投标人公章的报价单和售后服务承诺函。</w:t>
      </w:r>
    </w:p>
    <w:p>
      <w:pPr>
        <w:adjustRightInd w:val="0"/>
        <w:snapToGrid w:val="0"/>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二、商务要求</w:t>
      </w:r>
    </w:p>
    <w:p>
      <w:pPr>
        <w:ind w:firstLine="480" w:firstLineChars="200"/>
        <w:jc w:val="left"/>
        <w:rPr>
          <w:rFonts w:ascii="仿宋" w:hAnsi="仿宋" w:eastAsia="仿宋" w:cs="仿宋"/>
          <w:sz w:val="24"/>
          <w:szCs w:val="24"/>
        </w:rPr>
      </w:pPr>
      <w:r>
        <w:rPr>
          <w:rFonts w:hint="eastAsia" w:ascii="仿宋" w:hAnsi="仿宋" w:eastAsia="仿宋" w:cs="仿宋"/>
          <w:kern w:val="2"/>
          <w:sz w:val="24"/>
          <w:szCs w:val="24"/>
        </w:rPr>
        <w:t>1.供应商所提供的货物必须严格按照清单中的名称、规格、型号、品牌及产地等要求组织货物</w:t>
      </w:r>
      <w:r>
        <w:rPr>
          <w:rFonts w:hint="eastAsia" w:ascii="仿宋" w:hAnsi="仿宋" w:eastAsia="仿宋" w:cs="仿宋"/>
          <w:sz w:val="24"/>
          <w:szCs w:val="24"/>
        </w:rPr>
        <w:t>，如不满足将视其为无效投标。</w:t>
      </w:r>
    </w:p>
    <w:p>
      <w:pPr>
        <w:ind w:firstLine="480" w:firstLineChars="200"/>
        <w:jc w:val="left"/>
        <w:rPr>
          <w:rFonts w:ascii="仿宋" w:hAnsi="仿宋" w:eastAsia="仿宋" w:cs="仿宋"/>
          <w:kern w:val="2"/>
          <w:sz w:val="24"/>
          <w:szCs w:val="24"/>
        </w:rPr>
      </w:pPr>
      <w:r>
        <w:rPr>
          <w:rFonts w:hint="eastAsia" w:ascii="仿宋" w:hAnsi="仿宋" w:eastAsia="仿宋" w:cs="仿宋"/>
          <w:sz w:val="24"/>
          <w:szCs w:val="24"/>
        </w:rPr>
        <w:t>2.供货单位须采取足以保护标的物且有利于节约资源、保</w:t>
      </w:r>
      <w:r>
        <w:rPr>
          <w:rFonts w:hint="eastAsia" w:ascii="仿宋" w:hAnsi="仿宋" w:eastAsia="仿宋" w:cs="仿宋"/>
          <w:kern w:val="2"/>
          <w:sz w:val="24"/>
          <w:szCs w:val="24"/>
        </w:rPr>
        <w:t>护生态环境的包装方式，在包装和运输过程中确保设备安全可靠、性能稳定。</w:t>
      </w:r>
    </w:p>
    <w:p>
      <w:pPr>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3.产品的质量保证期需为产品交付甲方之日起，在质量保证期内，如由于乙方提供的产品有缺陷而使产品不能达到规定的质量标准和技术性能，乙方应负责免费更换。</w:t>
      </w:r>
    </w:p>
    <w:p>
      <w:pPr>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pPr>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5.完成时间：2个日历日内完成供货。</w:t>
      </w:r>
    </w:p>
    <w:p>
      <w:pPr>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6.付款方式：所有货物供货完毕，经甲乙双方验收合格后60个工作日内付清款项。</w:t>
      </w:r>
    </w:p>
    <w:p>
      <w:pPr>
        <w:ind w:firstLine="480" w:firstLineChars="200"/>
        <w:rPr>
          <w:rFonts w:ascii="仿宋" w:hAnsi="仿宋" w:eastAsia="仿宋" w:cs="仿宋"/>
          <w:kern w:val="2"/>
          <w:sz w:val="24"/>
          <w:szCs w:val="24"/>
        </w:rPr>
      </w:pPr>
      <w:r>
        <w:rPr>
          <w:rFonts w:hint="eastAsia" w:ascii="仿宋" w:hAnsi="仿宋" w:eastAsia="仿宋" w:cs="仿宋"/>
          <w:kern w:val="2"/>
          <w:sz w:val="24"/>
          <w:szCs w:val="24"/>
        </w:rPr>
        <w:t>7.质保期：壹年。</w:t>
      </w:r>
    </w:p>
    <w:p>
      <w:pPr>
        <w:ind w:firstLine="480" w:firstLineChars="200"/>
        <w:rPr>
          <w:rFonts w:ascii="仿宋" w:hAnsi="仿宋" w:eastAsia="仿宋" w:cs="仿宋"/>
          <w:kern w:val="2"/>
          <w:sz w:val="24"/>
          <w:szCs w:val="24"/>
        </w:rPr>
      </w:pPr>
      <w:r>
        <w:rPr>
          <w:rFonts w:hint="eastAsia" w:ascii="仿宋" w:hAnsi="仿宋" w:eastAsia="仿宋" w:cs="仿宋"/>
          <w:kern w:val="2"/>
          <w:sz w:val="24"/>
          <w:szCs w:val="24"/>
        </w:rPr>
        <w:t xml:space="preserve">8.此采购项目为交钥匙项目，报价含发票税费、运输、安装、调试、培训指导及其它所有费用。  </w:t>
      </w:r>
    </w:p>
    <w:p>
      <w:pPr>
        <w:adjustRightInd w:val="0"/>
        <w:snapToGrid w:val="0"/>
        <w:ind w:firstLine="482" w:firstLineChars="200"/>
        <w:jc w:val="left"/>
        <w:rPr>
          <w:rFonts w:ascii="仿宋" w:hAnsi="仿宋" w:eastAsia="仿宋" w:cs="仿宋"/>
          <w:b/>
          <w:bCs/>
          <w:kern w:val="2"/>
          <w:sz w:val="24"/>
          <w:szCs w:val="24"/>
        </w:rPr>
      </w:pPr>
      <w:r>
        <w:rPr>
          <w:rFonts w:hint="eastAsia" w:ascii="仿宋" w:hAnsi="仿宋" w:eastAsia="仿宋" w:cs="仿宋"/>
          <w:b/>
          <w:bCs/>
          <w:sz w:val="24"/>
          <w:szCs w:val="24"/>
        </w:rPr>
        <w:t>三、</w:t>
      </w:r>
      <w:r>
        <w:rPr>
          <w:rFonts w:hint="eastAsia" w:ascii="仿宋" w:hAnsi="仿宋" w:eastAsia="仿宋" w:cs="仿宋"/>
          <w:b/>
          <w:bCs/>
          <w:kern w:val="2"/>
          <w:sz w:val="24"/>
          <w:szCs w:val="24"/>
        </w:rPr>
        <w:t>收货地址</w:t>
      </w:r>
    </w:p>
    <w:p>
      <w:pPr>
        <w:pStyle w:val="9"/>
        <w:adjustRightInd w:val="0"/>
        <w:snapToGrid w:val="0"/>
        <w:spacing w:after="0"/>
        <w:ind w:left="0" w:leftChars="0" w:firstLine="480"/>
        <w:rPr>
          <w:rFonts w:ascii="仿宋" w:hAnsi="仿宋" w:eastAsia="仿宋" w:cs="仿宋"/>
          <w:kern w:val="2"/>
          <w:sz w:val="24"/>
          <w:szCs w:val="24"/>
        </w:rPr>
      </w:pPr>
      <w:r>
        <w:rPr>
          <w:rFonts w:hint="eastAsia" w:ascii="仿宋" w:hAnsi="仿宋" w:eastAsia="仿宋" w:cs="仿宋"/>
          <w:kern w:val="2"/>
          <w:sz w:val="24"/>
          <w:szCs w:val="24"/>
        </w:rPr>
        <w:t>送货方式：送货上门</w:t>
      </w:r>
    </w:p>
    <w:p>
      <w:pPr>
        <w:pStyle w:val="9"/>
        <w:adjustRightInd w:val="0"/>
        <w:snapToGrid w:val="0"/>
        <w:spacing w:after="0"/>
        <w:ind w:left="0" w:leftChars="0" w:firstLine="480"/>
        <w:rPr>
          <w:rFonts w:ascii="仿宋" w:hAnsi="仿宋" w:eastAsia="仿宋" w:cs="仿宋"/>
          <w:kern w:val="2"/>
          <w:sz w:val="24"/>
          <w:szCs w:val="24"/>
        </w:rPr>
      </w:pPr>
      <w:r>
        <w:rPr>
          <w:rFonts w:hint="eastAsia" w:ascii="仿宋" w:hAnsi="仿宋" w:eastAsia="仿宋" w:cs="仿宋"/>
          <w:kern w:val="2"/>
          <w:sz w:val="24"/>
          <w:szCs w:val="24"/>
        </w:rPr>
        <w:t>送货期限：成交后2个工作日内送货</w:t>
      </w:r>
    </w:p>
    <w:p>
      <w:pPr>
        <w:pStyle w:val="9"/>
        <w:adjustRightInd w:val="0"/>
        <w:snapToGrid w:val="0"/>
        <w:spacing w:after="0"/>
        <w:ind w:left="0" w:leftChars="0" w:firstLine="480"/>
        <w:rPr>
          <w:rFonts w:ascii="仿宋" w:hAnsi="仿宋" w:eastAsia="仿宋" w:cs="仿宋"/>
          <w:kern w:val="2"/>
          <w:sz w:val="24"/>
          <w:szCs w:val="24"/>
        </w:rPr>
      </w:pPr>
      <w:r>
        <w:rPr>
          <w:rFonts w:hint="eastAsia" w:ascii="仿宋" w:hAnsi="仿宋" w:eastAsia="仿宋" w:cs="仿宋"/>
          <w:kern w:val="2"/>
          <w:sz w:val="24"/>
          <w:szCs w:val="24"/>
        </w:rPr>
        <w:t>收货地址：昌吉职业技术学院分校区（昌吉市延安北路342号）</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kern w:val="2"/>
          <w:sz w:val="24"/>
          <w:szCs w:val="24"/>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履约验收</w:t>
      </w:r>
    </w:p>
    <w:p>
      <w:pPr>
        <w:spacing w:line="380" w:lineRule="exact"/>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本合同项下的货物及追加、更换、补充的货物 （含零件、部件、配件）的风险自货物交付需方且由需方确认验收合格时转移。</w:t>
      </w:r>
    </w:p>
    <w:p>
      <w:pPr>
        <w:spacing w:line="380" w:lineRule="exact"/>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（一)验收的内容：</w:t>
      </w:r>
    </w:p>
    <w:p>
      <w:pPr>
        <w:spacing w:line="380" w:lineRule="exact"/>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1.装箱单、质量合格证书、保修证书、产品使用说明书及其它应当随箱的技术资料；</w:t>
      </w:r>
    </w:p>
    <w:p>
      <w:pPr>
        <w:spacing w:line="380" w:lineRule="exact"/>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 xml:space="preserve">2.该批次货物中涉及质量、技术、服务、鉴定、检验及验收的全部相关内容或其所指引的内容； </w:t>
      </w:r>
    </w:p>
    <w:p>
      <w:pPr>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3.供货完成后，确认可以正常使用。</w:t>
      </w:r>
    </w:p>
    <w:p>
      <w:pPr>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rPr>
        <w:t>（二）履约验收标准：</w:t>
      </w:r>
    </w:p>
    <w:p>
      <w:pPr>
        <w:ind w:firstLine="480" w:firstLineChars="200"/>
        <w:jc w:val="left"/>
        <w:rPr>
          <w:rFonts w:ascii="仿宋" w:hAnsi="仿宋" w:eastAsia="仿宋" w:cs="仿宋"/>
          <w:sz w:val="24"/>
          <w:szCs w:val="24"/>
        </w:rPr>
      </w:pPr>
      <w:r>
        <w:rPr>
          <w:rFonts w:hint="eastAsia" w:ascii="仿宋" w:hAnsi="仿宋" w:eastAsia="仿宋" w:cs="仿宋"/>
          <w:sz w:val="24"/>
          <w:szCs w:val="24"/>
        </w:rPr>
        <w:t>1.硬件满足采购需求中各项参数指标。</w:t>
      </w:r>
    </w:p>
    <w:p>
      <w:pPr>
        <w:ind w:firstLine="480" w:firstLineChars="200"/>
        <w:jc w:val="left"/>
        <w:rPr>
          <w:rFonts w:ascii="仿宋" w:hAnsi="仿宋" w:eastAsia="仿宋" w:cs="仿宋"/>
          <w:b/>
          <w:bCs/>
          <w:sz w:val="24"/>
          <w:szCs w:val="24"/>
        </w:rPr>
      </w:pPr>
      <w:r>
        <w:rPr>
          <w:rFonts w:hint="eastAsia" w:ascii="仿宋" w:hAnsi="仿宋" w:eastAsia="仿宋" w:cs="仿宋"/>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文件上的设计要求和相关标准进行验收。内容符合文件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pPr>
        <w:ind w:firstLine="482" w:firstLineChars="200"/>
        <w:jc w:val="left"/>
        <w:rPr>
          <w:rFonts w:ascii="仿宋" w:hAnsi="仿宋" w:eastAsia="仿宋" w:cs="仿宋"/>
          <w:b/>
          <w:bCs/>
          <w:kern w:val="2"/>
          <w:sz w:val="24"/>
          <w:szCs w:val="24"/>
        </w:rPr>
      </w:pPr>
      <w:r>
        <w:rPr>
          <w:rFonts w:hint="eastAsia" w:ascii="仿宋" w:hAnsi="仿宋" w:eastAsia="仿宋" w:cs="仿宋"/>
          <w:b/>
          <w:bCs/>
          <w:kern w:val="2"/>
          <w:sz w:val="24"/>
          <w:szCs w:val="24"/>
        </w:rPr>
        <w:t>五、售后服务</w:t>
      </w:r>
    </w:p>
    <w:p>
      <w:pPr>
        <w:pStyle w:val="16"/>
        <w:tabs>
          <w:tab w:val="left" w:pos="1301"/>
        </w:tabs>
        <w:autoSpaceDE w:val="0"/>
        <w:autoSpaceDN w:val="0"/>
        <w:ind w:left="0" w:firstLine="480" w:firstLineChars="200"/>
        <w:rPr>
          <w:kern w:val="2"/>
          <w:sz w:val="24"/>
          <w:szCs w:val="24"/>
        </w:rPr>
      </w:pPr>
      <w:r>
        <w:rPr>
          <w:rFonts w:hint="eastAsia"/>
          <w:kern w:val="2"/>
          <w:sz w:val="24"/>
          <w:szCs w:val="24"/>
        </w:rPr>
        <w:t>设备到达甲方指定地点，甲乙双方验收合格，从验收合格之日起，实验、实训设备及其器材两年免费质保，电子产品如投影仪、台式计算机、移动硬盘、储物柜等三年免费质保，广告制作文化墙等一年免费保修。质量保证期自项目安装调试验收合格之日起计算。</w:t>
      </w:r>
      <w:bookmarkStart w:id="0" w:name="_GoBack"/>
      <w:bookmarkEnd w:id="0"/>
    </w:p>
    <w:p>
      <w:pPr>
        <w:pStyle w:val="16"/>
        <w:tabs>
          <w:tab w:val="left" w:pos="1301"/>
        </w:tabs>
        <w:autoSpaceDE w:val="0"/>
        <w:autoSpaceDN w:val="0"/>
        <w:ind w:left="0" w:firstLine="480" w:firstLineChars="200"/>
        <w:rPr>
          <w:b/>
          <w:bCs/>
          <w:sz w:val="24"/>
          <w:szCs w:val="24"/>
        </w:rPr>
      </w:pPr>
      <w:r>
        <w:rPr>
          <w:rFonts w:hint="eastAsia"/>
          <w:kern w:val="2"/>
          <w:sz w:val="24"/>
          <w:szCs w:val="24"/>
        </w:rPr>
        <w:t>质保期内由于设备本身问题无法使用，以旧换新。质保期后维修，按成本价收取维修，维护费用。</w:t>
      </w:r>
    </w:p>
    <w:p>
      <w:pPr>
        <w:adjustRightInd w:val="0"/>
        <w:snapToGrid w:val="0"/>
        <w:jc w:val="left"/>
        <w:rPr>
          <w:rFonts w:ascii="仿宋" w:hAnsi="仿宋" w:eastAsia="仿宋" w:cs="仿宋"/>
          <w:kern w:val="2"/>
          <w:sz w:val="24"/>
          <w:szCs w:val="24"/>
        </w:rPr>
      </w:pPr>
      <w:r>
        <w:rPr>
          <w:rFonts w:hint="eastAsia" w:ascii="仿宋" w:hAnsi="仿宋" w:eastAsia="仿宋" w:cs="仿宋"/>
          <w:b/>
          <w:bCs/>
          <w:sz w:val="24"/>
          <w:szCs w:val="24"/>
        </w:rPr>
        <w:t>六、清单及要求</w:t>
      </w:r>
    </w:p>
    <w:tbl>
      <w:tblPr>
        <w:tblStyle w:val="10"/>
        <w:tblpPr w:leftFromText="180" w:rightFromText="180" w:vertAnchor="text" w:horzAnchor="page" w:tblpX="843" w:tblpY="309"/>
        <w:tblOverlap w:val="never"/>
        <w:tblW w:w="10380" w:type="dxa"/>
        <w:tblInd w:w="0" w:type="dxa"/>
        <w:tblLayout w:type="fixed"/>
        <w:tblCellMar>
          <w:top w:w="0" w:type="dxa"/>
          <w:left w:w="0" w:type="dxa"/>
          <w:bottom w:w="0" w:type="dxa"/>
          <w:right w:w="0" w:type="dxa"/>
        </w:tblCellMar>
      </w:tblPr>
      <w:tblGrid>
        <w:gridCol w:w="510"/>
        <w:gridCol w:w="1632"/>
        <w:gridCol w:w="2228"/>
        <w:gridCol w:w="888"/>
        <w:gridCol w:w="775"/>
        <w:gridCol w:w="1225"/>
        <w:gridCol w:w="1262"/>
        <w:gridCol w:w="1860"/>
      </w:tblGrid>
      <w:tr>
        <w:tblPrEx>
          <w:tblCellMar>
            <w:top w:w="0" w:type="dxa"/>
            <w:left w:w="0" w:type="dxa"/>
            <w:bottom w:w="0" w:type="dxa"/>
            <w:right w:w="0"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Cs w:val="21"/>
              </w:rPr>
            </w:pPr>
            <w:r>
              <w:rPr>
                <w:rFonts w:hint="eastAsia" w:ascii="仿宋" w:hAnsi="仿宋" w:eastAsia="仿宋" w:cs="仿宋"/>
                <w:color w:val="000000"/>
                <w:szCs w:val="21"/>
              </w:rPr>
              <w:t>序号</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Cs w:val="21"/>
              </w:rPr>
            </w:pPr>
            <w:r>
              <w:rPr>
                <w:rFonts w:hint="eastAsia" w:ascii="仿宋" w:hAnsi="仿宋" w:eastAsia="仿宋" w:cs="仿宋"/>
                <w:color w:val="000000"/>
                <w:szCs w:val="21"/>
              </w:rPr>
              <w:t>品名</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Cs w:val="21"/>
              </w:rPr>
            </w:pPr>
            <w:r>
              <w:rPr>
                <w:rFonts w:hint="eastAsia" w:ascii="仿宋" w:hAnsi="仿宋" w:eastAsia="仿宋" w:cs="仿宋"/>
                <w:color w:val="000000"/>
                <w:szCs w:val="21"/>
              </w:rPr>
              <w:t>规格型号</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Cs w:val="21"/>
              </w:rPr>
            </w:pPr>
            <w:r>
              <w:rPr>
                <w:rFonts w:hint="eastAsia" w:ascii="仿宋" w:hAnsi="仿宋" w:eastAsia="仿宋" w:cs="仿宋"/>
                <w:color w:val="000000"/>
                <w:szCs w:val="21"/>
              </w:rPr>
              <w:t>单位</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Cs w:val="21"/>
              </w:rPr>
            </w:pPr>
            <w:r>
              <w:rPr>
                <w:rFonts w:hint="eastAsia" w:ascii="仿宋" w:hAnsi="仿宋" w:eastAsia="仿宋" w:cs="仿宋"/>
                <w:color w:val="000000"/>
                <w:szCs w:val="21"/>
              </w:rPr>
              <w:t>数量</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Cs w:val="21"/>
              </w:rPr>
            </w:pPr>
            <w:r>
              <w:rPr>
                <w:rFonts w:hint="eastAsia" w:ascii="仿宋" w:hAnsi="仿宋" w:eastAsia="仿宋" w:cs="仿宋"/>
                <w:color w:val="000000"/>
                <w:szCs w:val="21"/>
              </w:rPr>
              <w:t>单价（元）</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Cs w:val="21"/>
              </w:rPr>
            </w:pPr>
            <w:r>
              <w:rPr>
                <w:rFonts w:hint="eastAsia" w:ascii="仿宋" w:hAnsi="仿宋" w:eastAsia="仿宋" w:cs="仿宋"/>
                <w:color w:val="000000"/>
                <w:szCs w:val="21"/>
              </w:rPr>
              <w:t>金额（元）</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仿宋"/>
                <w:color w:val="000000"/>
                <w:szCs w:val="21"/>
              </w:rPr>
            </w:pPr>
            <w:r>
              <w:rPr>
                <w:rFonts w:hint="eastAsia" w:ascii="仿宋" w:hAnsi="仿宋" w:eastAsia="仿宋" w:cs="仿宋"/>
                <w:color w:val="000000"/>
                <w:szCs w:val="21"/>
              </w:rPr>
              <w:t>备注</w:t>
            </w:r>
          </w:p>
        </w:tc>
      </w:tr>
      <w:tr>
        <w:tblPrEx>
          <w:tblCellMar>
            <w:top w:w="0" w:type="dxa"/>
            <w:left w:w="0" w:type="dxa"/>
            <w:bottom w:w="0" w:type="dxa"/>
            <w:right w:w="0" w:type="dxa"/>
          </w:tblCellMar>
        </w:tblPrEx>
        <w:trPr>
          <w:trHeight w:val="476" w:hRule="atLeast"/>
        </w:trPr>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163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仿真花</w:t>
            </w:r>
          </w:p>
        </w:tc>
        <w:tc>
          <w:tcPr>
            <w:tcW w:w="222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drawing>
                <wp:inline distT="0" distB="0" distL="0" distR="0">
                  <wp:extent cx="1390650" cy="70485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4"/>
                          <a:srcRect/>
                          <a:stretch>
                            <a:fillRect/>
                          </a:stretch>
                        </pic:blipFill>
                        <pic:spPr>
                          <a:xfrm>
                            <a:off x="0" y="0"/>
                            <a:ext cx="1390650" cy="704850"/>
                          </a:xfrm>
                          <a:prstGeom prst="rect">
                            <a:avLst/>
                          </a:prstGeom>
                          <a:noFill/>
                          <a:ln w="9525">
                            <a:noFill/>
                            <a:miter lim="800000"/>
                            <a:headEnd/>
                            <a:tailEnd/>
                          </a:ln>
                        </pic:spPr>
                      </pic:pic>
                    </a:graphicData>
                  </a:graphic>
                </wp:inline>
              </w:drawing>
            </w:r>
          </w:p>
          <w:p>
            <w:pPr>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drawing>
                <wp:inline distT="0" distB="0" distL="0" distR="0">
                  <wp:extent cx="1390650" cy="71437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srcRect/>
                          <a:stretch>
                            <a:fillRect/>
                          </a:stretch>
                        </pic:blipFill>
                        <pic:spPr>
                          <a:xfrm>
                            <a:off x="0" y="0"/>
                            <a:ext cx="1390650" cy="714375"/>
                          </a:xfrm>
                          <a:prstGeom prst="rect">
                            <a:avLst/>
                          </a:prstGeom>
                          <a:noFill/>
                          <a:ln w="9525">
                            <a:noFill/>
                            <a:miter lim="800000"/>
                            <a:headEnd/>
                            <a:tailEnd/>
                          </a:ln>
                        </pic:spPr>
                      </pic:pic>
                    </a:graphicData>
                  </a:graphic>
                </wp:inline>
              </w:drawing>
            </w:r>
          </w:p>
          <w:p>
            <w:pPr>
              <w:pStyle w:val="2"/>
              <w:ind w:firstLine="0" w:firstLineChars="0"/>
              <w:rPr>
                <w:rFonts w:hint="eastAsia"/>
              </w:rPr>
            </w:pPr>
            <w:r>
              <w:drawing>
                <wp:inline distT="0" distB="0" distL="0" distR="0">
                  <wp:extent cx="1390650" cy="600075"/>
                  <wp:effectExtent l="19050" t="0" r="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noChangeArrowheads="1"/>
                          </pic:cNvPicPr>
                        </pic:nvPicPr>
                        <pic:blipFill>
                          <a:blip r:embed="rId6"/>
                          <a:srcRect/>
                          <a:stretch>
                            <a:fillRect/>
                          </a:stretch>
                        </pic:blipFill>
                        <pic:spPr>
                          <a:xfrm>
                            <a:off x="0" y="0"/>
                            <a:ext cx="1390650" cy="600075"/>
                          </a:xfrm>
                          <a:prstGeom prst="rect">
                            <a:avLst/>
                          </a:prstGeom>
                          <a:noFill/>
                          <a:ln w="9525">
                            <a:noFill/>
                            <a:miter lim="800000"/>
                            <a:headEnd/>
                            <a:tailEnd/>
                          </a:ln>
                        </pic:spPr>
                      </pic:pic>
                    </a:graphicData>
                  </a:graphic>
                </wp:inline>
              </w:drawing>
            </w:r>
          </w:p>
          <w:p>
            <w:r>
              <w:rPr>
                <w:rFonts w:hint="eastAsia"/>
              </w:rPr>
              <w:t>长：80cm</w:t>
            </w:r>
          </w:p>
        </w:tc>
        <w:tc>
          <w:tcPr>
            <w:tcW w:w="88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盆</w:t>
            </w:r>
          </w:p>
        </w:tc>
        <w:tc>
          <w:tcPr>
            <w:tcW w:w="77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c>
          <w:tcPr>
            <w:tcW w:w="122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160</w:t>
            </w:r>
          </w:p>
        </w:tc>
        <w:tc>
          <w:tcPr>
            <w:tcW w:w="126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800</w:t>
            </w:r>
          </w:p>
        </w:tc>
        <w:tc>
          <w:tcPr>
            <w:tcW w:w="186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rPr>
                <w:rFonts w:cs="仿宋" w:asciiTheme="minorEastAsia" w:hAnsiTheme="minorEastAsia" w:eastAsiaTheme="minorEastAsia"/>
                <w:color w:val="000000"/>
                <w:szCs w:val="21"/>
              </w:rPr>
            </w:pPr>
          </w:p>
        </w:tc>
      </w:tr>
      <w:tr>
        <w:tblPrEx>
          <w:tblCellMar>
            <w:top w:w="0" w:type="dxa"/>
            <w:left w:w="0" w:type="dxa"/>
            <w:bottom w:w="0" w:type="dxa"/>
            <w:right w:w="0" w:type="dxa"/>
          </w:tblCellMar>
        </w:tblPrEx>
        <w:trPr>
          <w:trHeight w:val="2171" w:hRule="atLeast"/>
        </w:trPr>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63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仿真花</w:t>
            </w:r>
          </w:p>
        </w:tc>
        <w:tc>
          <w:tcPr>
            <w:tcW w:w="222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drawing>
                <wp:inline distT="0" distB="0" distL="0" distR="0">
                  <wp:extent cx="1395730" cy="1236980"/>
                  <wp:effectExtent l="19050" t="0" r="0" b="0"/>
                  <wp:docPr id="6" name="图片 2" descr="E08]}59O%OTGMPC3A%RME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E08]}59O%OTGMPC3A%RMEGC.png"/>
                          <pic:cNvPicPr>
                            <a:picLocks noChangeAspect="1"/>
                          </pic:cNvPicPr>
                        </pic:nvPicPr>
                        <pic:blipFill>
                          <a:blip r:embed="rId7"/>
                          <a:stretch>
                            <a:fillRect/>
                          </a:stretch>
                        </pic:blipFill>
                        <pic:spPr>
                          <a:xfrm>
                            <a:off x="0" y="0"/>
                            <a:ext cx="1395730" cy="1236980"/>
                          </a:xfrm>
                          <a:prstGeom prst="rect">
                            <a:avLst/>
                          </a:prstGeom>
                        </pic:spPr>
                      </pic:pic>
                    </a:graphicData>
                  </a:graphic>
                </wp:inline>
              </w:drawing>
            </w:r>
          </w:p>
          <w:p>
            <w:pPr>
              <w:pStyle w:val="2"/>
              <w:ind w:firstLine="210"/>
              <w:rPr>
                <w:rFonts w:asciiTheme="minorEastAsia" w:hAnsiTheme="minorEastAsia" w:eastAsiaTheme="minorEastAsia"/>
                <w:szCs w:val="21"/>
              </w:rPr>
            </w:pPr>
            <w:r>
              <w:rPr>
                <w:rFonts w:hint="eastAsia" w:asciiTheme="minorEastAsia" w:hAnsiTheme="minorEastAsia" w:eastAsiaTheme="minorEastAsia"/>
                <w:szCs w:val="21"/>
              </w:rPr>
              <w:t>长：60cm</w:t>
            </w:r>
          </w:p>
        </w:tc>
        <w:tc>
          <w:tcPr>
            <w:tcW w:w="88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盆</w:t>
            </w:r>
          </w:p>
        </w:tc>
        <w:tc>
          <w:tcPr>
            <w:tcW w:w="77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122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200</w:t>
            </w:r>
          </w:p>
        </w:tc>
        <w:tc>
          <w:tcPr>
            <w:tcW w:w="126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200</w:t>
            </w:r>
          </w:p>
        </w:tc>
        <w:tc>
          <w:tcPr>
            <w:tcW w:w="1860" w:type="dxa"/>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仿宋" w:asciiTheme="minorEastAsia" w:hAnsiTheme="minorEastAsia" w:eastAsiaTheme="minorEastAsia"/>
                <w:color w:val="000000"/>
                <w:szCs w:val="21"/>
              </w:rPr>
            </w:pPr>
          </w:p>
        </w:tc>
      </w:tr>
      <w:tr>
        <w:tblPrEx>
          <w:tblCellMar>
            <w:top w:w="0" w:type="dxa"/>
            <w:left w:w="0" w:type="dxa"/>
            <w:bottom w:w="0" w:type="dxa"/>
            <w:right w:w="0" w:type="dxa"/>
          </w:tblCellMar>
        </w:tblPrEx>
        <w:trPr>
          <w:trHeight w:val="2289" w:hRule="atLeast"/>
        </w:trPr>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163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国旗</w:t>
            </w:r>
          </w:p>
        </w:tc>
        <w:tc>
          <w:tcPr>
            <w:tcW w:w="222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drawing>
                <wp:inline distT="0" distB="0" distL="0" distR="0">
                  <wp:extent cx="1398270" cy="1019175"/>
                  <wp:effectExtent l="19050" t="0" r="0" b="0"/>
                  <wp:docPr id="2" name="图片 0" descr="}BEHYGSXJLIOAIIV011]O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BEHYGSXJLIOAIIV011]OQR.png"/>
                          <pic:cNvPicPr>
                            <a:picLocks noChangeAspect="1"/>
                          </pic:cNvPicPr>
                        </pic:nvPicPr>
                        <pic:blipFill>
                          <a:blip r:embed="rId8"/>
                          <a:stretch>
                            <a:fillRect/>
                          </a:stretch>
                        </pic:blipFill>
                        <pic:spPr>
                          <a:xfrm>
                            <a:off x="0" y="0"/>
                            <a:ext cx="1410762" cy="1028181"/>
                          </a:xfrm>
                          <a:prstGeom prst="rect">
                            <a:avLst/>
                          </a:prstGeom>
                        </pic:spPr>
                      </pic:pic>
                    </a:graphicData>
                  </a:graphic>
                </wp:inline>
              </w:drawing>
            </w:r>
          </w:p>
          <w:p>
            <w:pPr>
              <w:pStyle w:val="2"/>
              <w:ind w:firstLine="210"/>
              <w:rPr>
                <w:rFonts w:asciiTheme="minorEastAsia" w:hAnsiTheme="minorEastAsia" w:eastAsiaTheme="minorEastAsia"/>
                <w:szCs w:val="21"/>
              </w:rPr>
            </w:pPr>
            <w:r>
              <w:rPr>
                <w:rFonts w:hint="eastAsia" w:asciiTheme="minorEastAsia" w:hAnsiTheme="minorEastAsia" w:eastAsiaTheme="minorEastAsia"/>
                <w:szCs w:val="21"/>
              </w:rPr>
              <w:t>8号国旗党旗（21*14cm）</w:t>
            </w:r>
          </w:p>
        </w:tc>
        <w:tc>
          <w:tcPr>
            <w:tcW w:w="88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个</w:t>
            </w:r>
          </w:p>
        </w:tc>
        <w:tc>
          <w:tcPr>
            <w:tcW w:w="77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w:t>
            </w:r>
          </w:p>
        </w:tc>
        <w:tc>
          <w:tcPr>
            <w:tcW w:w="122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25</w:t>
            </w:r>
          </w:p>
        </w:tc>
        <w:tc>
          <w:tcPr>
            <w:tcW w:w="126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200</w:t>
            </w:r>
          </w:p>
        </w:tc>
        <w:tc>
          <w:tcPr>
            <w:tcW w:w="1860" w:type="dxa"/>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仿宋" w:asciiTheme="minorEastAsia" w:hAnsiTheme="minorEastAsia" w:eastAsiaTheme="minorEastAsia"/>
                <w:color w:val="000000"/>
                <w:szCs w:val="21"/>
              </w:rPr>
            </w:pPr>
          </w:p>
        </w:tc>
      </w:tr>
      <w:tr>
        <w:tblPrEx>
          <w:tblCellMar>
            <w:top w:w="0" w:type="dxa"/>
            <w:left w:w="0" w:type="dxa"/>
            <w:bottom w:w="0" w:type="dxa"/>
            <w:right w:w="0" w:type="dxa"/>
          </w:tblCellMar>
        </w:tblPrEx>
        <w:trPr>
          <w:trHeight w:val="2363" w:hRule="atLeast"/>
        </w:trPr>
        <w:tc>
          <w:tcPr>
            <w:tcW w:w="51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1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文件柜</w:t>
            </w:r>
          </w:p>
        </w:tc>
        <w:tc>
          <w:tcPr>
            <w:tcW w:w="22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drawing>
                <wp:inline distT="0" distB="0" distL="0" distR="0">
                  <wp:extent cx="1395730" cy="1119505"/>
                  <wp:effectExtent l="19050" t="0" r="0" b="0"/>
                  <wp:docPr id="5" name="图片 3" descr="L~M8DYLE9HC0_)[IU$XRB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L~M8DYLE9HC0_)[IU$XRB93.png"/>
                          <pic:cNvPicPr>
                            <a:picLocks noChangeAspect="1"/>
                          </pic:cNvPicPr>
                        </pic:nvPicPr>
                        <pic:blipFill>
                          <a:blip r:embed="rId9"/>
                          <a:stretch>
                            <a:fillRect/>
                          </a:stretch>
                        </pic:blipFill>
                        <pic:spPr>
                          <a:xfrm>
                            <a:off x="0" y="0"/>
                            <a:ext cx="1395730" cy="1119505"/>
                          </a:xfrm>
                          <a:prstGeom prst="rect">
                            <a:avLst/>
                          </a:prstGeom>
                        </pic:spPr>
                      </pic:pic>
                    </a:graphicData>
                  </a:graphic>
                </wp:inline>
              </w:drawing>
            </w:r>
          </w:p>
          <w:p>
            <w:pPr>
              <w:pStyle w:val="2"/>
              <w:ind w:firstLine="210"/>
              <w:rPr>
                <w:rFonts w:asciiTheme="minorEastAsia" w:hAnsiTheme="minorEastAsia" w:eastAsiaTheme="minorEastAsia"/>
                <w:szCs w:val="21"/>
              </w:rPr>
            </w:pPr>
            <w:r>
              <w:rPr>
                <w:rFonts w:hint="eastAsia" w:asciiTheme="minorEastAsia" w:hAnsiTheme="minorEastAsia" w:eastAsiaTheme="minorEastAsia"/>
                <w:szCs w:val="21"/>
              </w:rPr>
              <w:t>品牌名：尔迈 ，规格：900*400*1090mm</w:t>
            </w:r>
          </w:p>
        </w:tc>
        <w:tc>
          <w:tcPr>
            <w:tcW w:w="8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个</w:t>
            </w:r>
          </w:p>
        </w:tc>
        <w:tc>
          <w:tcPr>
            <w:tcW w:w="7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2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460</w:t>
            </w:r>
          </w:p>
        </w:tc>
        <w:tc>
          <w:tcPr>
            <w:tcW w:w="126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920</w:t>
            </w:r>
          </w:p>
        </w:tc>
        <w:tc>
          <w:tcPr>
            <w:tcW w:w="18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仿宋" w:asciiTheme="minorEastAsia" w:hAnsiTheme="minorEastAsia" w:eastAsiaTheme="minorEastAsia"/>
                <w:color w:val="000000"/>
                <w:szCs w:val="21"/>
              </w:rPr>
            </w:pPr>
          </w:p>
        </w:tc>
      </w:tr>
      <w:tr>
        <w:tblPrEx>
          <w:tblCellMar>
            <w:top w:w="0" w:type="dxa"/>
            <w:left w:w="0" w:type="dxa"/>
            <w:bottom w:w="0" w:type="dxa"/>
            <w:right w:w="0" w:type="dxa"/>
          </w:tblCellMar>
        </w:tblPrEx>
        <w:trPr>
          <w:trHeight w:val="540" w:hRule="atLeast"/>
        </w:trPr>
        <w:tc>
          <w:tcPr>
            <w:tcW w:w="51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c>
          <w:tcPr>
            <w:tcW w:w="1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茶壶</w:t>
            </w:r>
          </w:p>
        </w:tc>
        <w:tc>
          <w:tcPr>
            <w:tcW w:w="22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szCs w:val="21"/>
              </w:rPr>
              <w:t>品牌名：</w:t>
            </w:r>
            <w:r>
              <w:rPr>
                <w:rFonts w:hint="eastAsia" w:asciiTheme="minorEastAsia" w:hAnsiTheme="minorEastAsia" w:eastAsiaTheme="minorEastAsia"/>
                <w:color w:val="000000"/>
                <w:szCs w:val="21"/>
              </w:rPr>
              <w:t>小熊、美的、苏珀尔，规格： 2L</w:t>
            </w:r>
          </w:p>
        </w:tc>
        <w:tc>
          <w:tcPr>
            <w:tcW w:w="8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个</w:t>
            </w:r>
          </w:p>
        </w:tc>
        <w:tc>
          <w:tcPr>
            <w:tcW w:w="7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12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260</w:t>
            </w:r>
          </w:p>
        </w:tc>
        <w:tc>
          <w:tcPr>
            <w:tcW w:w="126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260</w:t>
            </w:r>
          </w:p>
        </w:tc>
        <w:tc>
          <w:tcPr>
            <w:tcW w:w="18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仿宋" w:asciiTheme="minorEastAsia" w:hAnsiTheme="minorEastAsia" w:eastAsiaTheme="minorEastAsia"/>
                <w:color w:val="000000"/>
                <w:szCs w:val="21"/>
              </w:rPr>
            </w:pPr>
          </w:p>
        </w:tc>
      </w:tr>
      <w:tr>
        <w:tblPrEx>
          <w:tblCellMar>
            <w:top w:w="0" w:type="dxa"/>
            <w:left w:w="0" w:type="dxa"/>
            <w:bottom w:w="0" w:type="dxa"/>
            <w:right w:w="0" w:type="dxa"/>
          </w:tblCellMar>
        </w:tblPrEx>
        <w:trPr>
          <w:trHeight w:val="540" w:hRule="atLeast"/>
        </w:trPr>
        <w:tc>
          <w:tcPr>
            <w:tcW w:w="51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
              <w:ind w:firstLine="0" w:firstLineChars="0"/>
              <w:rPr>
                <w:rFonts w:asciiTheme="minorEastAsia" w:hAnsiTheme="minorEastAsia" w:eastAsiaTheme="minorEastAsia"/>
                <w:szCs w:val="21"/>
              </w:rPr>
            </w:pPr>
            <w:r>
              <w:rPr>
                <w:rFonts w:hint="eastAsia" w:asciiTheme="minorEastAsia" w:hAnsiTheme="minorEastAsia" w:eastAsiaTheme="minorEastAsia"/>
                <w:szCs w:val="21"/>
              </w:rPr>
              <w:t>6</w:t>
            </w:r>
          </w:p>
        </w:tc>
        <w:tc>
          <w:tcPr>
            <w:tcW w:w="1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保温杯</w:t>
            </w:r>
          </w:p>
        </w:tc>
        <w:tc>
          <w:tcPr>
            <w:tcW w:w="22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szCs w:val="21"/>
              </w:rPr>
              <w:t>品牌名：</w:t>
            </w:r>
            <w:r>
              <w:rPr>
                <w:rFonts w:hint="eastAsia" w:asciiTheme="minorEastAsia" w:hAnsiTheme="minorEastAsia" w:eastAsiaTheme="minorEastAsia"/>
                <w:color w:val="000000"/>
                <w:szCs w:val="21"/>
              </w:rPr>
              <w:t>希诺，规格：550ml</w:t>
            </w:r>
          </w:p>
        </w:tc>
        <w:tc>
          <w:tcPr>
            <w:tcW w:w="8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个</w:t>
            </w:r>
          </w:p>
        </w:tc>
        <w:tc>
          <w:tcPr>
            <w:tcW w:w="7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w:t>
            </w:r>
          </w:p>
        </w:tc>
        <w:tc>
          <w:tcPr>
            <w:tcW w:w="12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150</w:t>
            </w:r>
          </w:p>
        </w:tc>
        <w:tc>
          <w:tcPr>
            <w:tcW w:w="126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1500</w:t>
            </w:r>
          </w:p>
        </w:tc>
        <w:tc>
          <w:tcPr>
            <w:tcW w:w="18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仿宋" w:asciiTheme="minorEastAsia" w:hAnsiTheme="minorEastAsia" w:eastAsiaTheme="minorEastAsia"/>
                <w:color w:val="000000"/>
                <w:szCs w:val="21"/>
              </w:rPr>
            </w:pPr>
          </w:p>
        </w:tc>
      </w:tr>
      <w:tr>
        <w:tblPrEx>
          <w:tblCellMar>
            <w:top w:w="0" w:type="dxa"/>
            <w:left w:w="0" w:type="dxa"/>
            <w:bottom w:w="0" w:type="dxa"/>
            <w:right w:w="0" w:type="dxa"/>
          </w:tblCellMar>
        </w:tblPrEx>
        <w:trPr>
          <w:trHeight w:val="540" w:hRule="atLeast"/>
        </w:trPr>
        <w:tc>
          <w:tcPr>
            <w:tcW w:w="51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w:t>
            </w:r>
          </w:p>
        </w:tc>
        <w:tc>
          <w:tcPr>
            <w:tcW w:w="1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政治生日贺卡</w:t>
            </w:r>
          </w:p>
        </w:tc>
        <w:tc>
          <w:tcPr>
            <w:tcW w:w="22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政治生日贺卡</w:t>
            </w:r>
          </w:p>
        </w:tc>
        <w:tc>
          <w:tcPr>
            <w:tcW w:w="8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个</w:t>
            </w:r>
          </w:p>
        </w:tc>
        <w:tc>
          <w:tcPr>
            <w:tcW w:w="7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35</w:t>
            </w:r>
          </w:p>
        </w:tc>
        <w:tc>
          <w:tcPr>
            <w:tcW w:w="12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w:t>
            </w:r>
          </w:p>
        </w:tc>
        <w:tc>
          <w:tcPr>
            <w:tcW w:w="126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280</w:t>
            </w:r>
          </w:p>
        </w:tc>
        <w:tc>
          <w:tcPr>
            <w:tcW w:w="18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仿宋" w:asciiTheme="minorEastAsia" w:hAnsiTheme="minorEastAsia" w:eastAsiaTheme="minorEastAsia"/>
                <w:color w:val="000000"/>
                <w:szCs w:val="21"/>
              </w:rPr>
            </w:pPr>
          </w:p>
        </w:tc>
      </w:tr>
      <w:tr>
        <w:tblPrEx>
          <w:tblCellMar>
            <w:top w:w="0" w:type="dxa"/>
            <w:left w:w="0" w:type="dxa"/>
            <w:bottom w:w="0" w:type="dxa"/>
            <w:right w:w="0" w:type="dxa"/>
          </w:tblCellMar>
        </w:tblPrEx>
        <w:trPr>
          <w:trHeight w:val="540" w:hRule="atLeast"/>
        </w:trPr>
        <w:tc>
          <w:tcPr>
            <w:tcW w:w="51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w:t>
            </w:r>
          </w:p>
        </w:tc>
        <w:tc>
          <w:tcPr>
            <w:tcW w:w="1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笔记本</w:t>
            </w:r>
          </w:p>
        </w:tc>
        <w:tc>
          <w:tcPr>
            <w:tcW w:w="22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金派JP-18-56 规格180*250mm 70g/148张</w:t>
            </w:r>
          </w:p>
        </w:tc>
        <w:tc>
          <w:tcPr>
            <w:tcW w:w="8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个</w:t>
            </w:r>
          </w:p>
        </w:tc>
        <w:tc>
          <w:tcPr>
            <w:tcW w:w="7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40</w:t>
            </w:r>
          </w:p>
        </w:tc>
        <w:tc>
          <w:tcPr>
            <w:tcW w:w="12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w:t>
            </w:r>
          </w:p>
        </w:tc>
        <w:tc>
          <w:tcPr>
            <w:tcW w:w="126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800</w:t>
            </w:r>
          </w:p>
        </w:tc>
        <w:tc>
          <w:tcPr>
            <w:tcW w:w="18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仿宋" w:asciiTheme="minorEastAsia" w:hAnsiTheme="minorEastAsia" w:eastAsiaTheme="minorEastAsia"/>
                <w:color w:val="000000"/>
                <w:szCs w:val="21"/>
              </w:rPr>
            </w:pPr>
          </w:p>
        </w:tc>
      </w:tr>
      <w:tr>
        <w:tblPrEx>
          <w:tblCellMar>
            <w:top w:w="0" w:type="dxa"/>
            <w:left w:w="0" w:type="dxa"/>
            <w:bottom w:w="0" w:type="dxa"/>
            <w:right w:w="0" w:type="dxa"/>
          </w:tblCellMar>
        </w:tblPrEx>
        <w:trPr>
          <w:trHeight w:val="540" w:hRule="atLeast"/>
        </w:trPr>
        <w:tc>
          <w:tcPr>
            <w:tcW w:w="51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w:t>
            </w:r>
          </w:p>
        </w:tc>
        <w:tc>
          <w:tcPr>
            <w:tcW w:w="1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档案袋</w:t>
            </w:r>
          </w:p>
        </w:tc>
        <w:tc>
          <w:tcPr>
            <w:tcW w:w="22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得力（厚牛皮纸）</w:t>
            </w:r>
          </w:p>
        </w:tc>
        <w:tc>
          <w:tcPr>
            <w:tcW w:w="8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个</w:t>
            </w:r>
          </w:p>
        </w:tc>
        <w:tc>
          <w:tcPr>
            <w:tcW w:w="7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100</w:t>
            </w:r>
          </w:p>
        </w:tc>
        <w:tc>
          <w:tcPr>
            <w:tcW w:w="12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126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100</w:t>
            </w:r>
          </w:p>
        </w:tc>
        <w:tc>
          <w:tcPr>
            <w:tcW w:w="18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仿宋" w:asciiTheme="minorEastAsia" w:hAnsiTheme="minorEastAsia" w:eastAsiaTheme="minorEastAsia"/>
                <w:color w:val="000000"/>
                <w:szCs w:val="21"/>
              </w:rPr>
            </w:pPr>
          </w:p>
        </w:tc>
      </w:tr>
      <w:tr>
        <w:tblPrEx>
          <w:tblCellMar>
            <w:top w:w="0" w:type="dxa"/>
            <w:left w:w="0" w:type="dxa"/>
            <w:bottom w:w="0" w:type="dxa"/>
            <w:right w:w="0" w:type="dxa"/>
          </w:tblCellMar>
        </w:tblPrEx>
        <w:trPr>
          <w:trHeight w:val="540" w:hRule="atLeast"/>
        </w:trPr>
        <w:tc>
          <w:tcPr>
            <w:tcW w:w="51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w:t>
            </w:r>
          </w:p>
        </w:tc>
        <w:tc>
          <w:tcPr>
            <w:tcW w:w="1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党徽</w:t>
            </w:r>
          </w:p>
        </w:tc>
        <w:tc>
          <w:tcPr>
            <w:tcW w:w="22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别针</w:t>
            </w:r>
          </w:p>
        </w:tc>
        <w:tc>
          <w:tcPr>
            <w:tcW w:w="8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个</w:t>
            </w:r>
          </w:p>
        </w:tc>
        <w:tc>
          <w:tcPr>
            <w:tcW w:w="7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40</w:t>
            </w:r>
          </w:p>
        </w:tc>
        <w:tc>
          <w:tcPr>
            <w:tcW w:w="12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126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40</w:t>
            </w:r>
          </w:p>
        </w:tc>
        <w:tc>
          <w:tcPr>
            <w:tcW w:w="18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仿宋" w:asciiTheme="minorEastAsia" w:hAnsiTheme="minorEastAsia" w:eastAsiaTheme="minorEastAsia"/>
                <w:color w:val="000000"/>
                <w:szCs w:val="21"/>
              </w:rPr>
            </w:pPr>
          </w:p>
        </w:tc>
      </w:tr>
      <w:tr>
        <w:tblPrEx>
          <w:tblCellMar>
            <w:top w:w="0" w:type="dxa"/>
            <w:left w:w="0" w:type="dxa"/>
            <w:bottom w:w="0" w:type="dxa"/>
            <w:right w:w="0" w:type="dxa"/>
          </w:tblCellMar>
        </w:tblPrEx>
        <w:trPr>
          <w:trHeight w:val="540" w:hRule="atLeast"/>
        </w:trPr>
        <w:tc>
          <w:tcPr>
            <w:tcW w:w="51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w:t>
            </w:r>
          </w:p>
        </w:tc>
        <w:tc>
          <w:tcPr>
            <w:tcW w:w="1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矿泉水</w:t>
            </w:r>
          </w:p>
        </w:tc>
        <w:tc>
          <w:tcPr>
            <w:tcW w:w="22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农夫山泉550毫升*24瓶/箱</w:t>
            </w:r>
          </w:p>
        </w:tc>
        <w:tc>
          <w:tcPr>
            <w:tcW w:w="8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箱</w:t>
            </w:r>
          </w:p>
        </w:tc>
        <w:tc>
          <w:tcPr>
            <w:tcW w:w="7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4</w:t>
            </w:r>
          </w:p>
        </w:tc>
        <w:tc>
          <w:tcPr>
            <w:tcW w:w="12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48</w:t>
            </w:r>
          </w:p>
        </w:tc>
        <w:tc>
          <w:tcPr>
            <w:tcW w:w="126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 xml:space="preserve">192 </w:t>
            </w:r>
          </w:p>
        </w:tc>
        <w:tc>
          <w:tcPr>
            <w:tcW w:w="18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仿宋" w:asciiTheme="minorEastAsia" w:hAnsiTheme="minorEastAsia" w:eastAsiaTheme="minorEastAsia"/>
                <w:color w:val="000000"/>
                <w:szCs w:val="21"/>
              </w:rPr>
            </w:pPr>
          </w:p>
        </w:tc>
      </w:tr>
      <w:tr>
        <w:tblPrEx>
          <w:tblCellMar>
            <w:top w:w="0" w:type="dxa"/>
            <w:left w:w="0" w:type="dxa"/>
            <w:bottom w:w="0" w:type="dxa"/>
            <w:right w:w="0" w:type="dxa"/>
          </w:tblCellMar>
        </w:tblPrEx>
        <w:trPr>
          <w:trHeight w:val="540" w:hRule="atLeast"/>
        </w:trPr>
        <w:tc>
          <w:tcPr>
            <w:tcW w:w="51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w:t>
            </w:r>
          </w:p>
        </w:tc>
        <w:tc>
          <w:tcPr>
            <w:tcW w:w="1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纸杯</w:t>
            </w:r>
          </w:p>
        </w:tc>
        <w:tc>
          <w:tcPr>
            <w:tcW w:w="22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100个一包</w:t>
            </w:r>
          </w:p>
        </w:tc>
        <w:tc>
          <w:tcPr>
            <w:tcW w:w="8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包</w:t>
            </w:r>
          </w:p>
        </w:tc>
        <w:tc>
          <w:tcPr>
            <w:tcW w:w="7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2</w:t>
            </w:r>
          </w:p>
        </w:tc>
        <w:tc>
          <w:tcPr>
            <w:tcW w:w="12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10</w:t>
            </w:r>
          </w:p>
        </w:tc>
        <w:tc>
          <w:tcPr>
            <w:tcW w:w="126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20</w:t>
            </w:r>
          </w:p>
        </w:tc>
        <w:tc>
          <w:tcPr>
            <w:tcW w:w="18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仿宋" w:asciiTheme="minorEastAsia" w:hAnsiTheme="minorEastAsia" w:eastAsiaTheme="minorEastAsia"/>
                <w:color w:val="000000"/>
                <w:szCs w:val="21"/>
              </w:rPr>
            </w:pPr>
          </w:p>
        </w:tc>
      </w:tr>
      <w:tr>
        <w:tblPrEx>
          <w:tblCellMar>
            <w:top w:w="0" w:type="dxa"/>
            <w:left w:w="0" w:type="dxa"/>
            <w:bottom w:w="0" w:type="dxa"/>
            <w:right w:w="0" w:type="dxa"/>
          </w:tblCellMar>
        </w:tblPrEx>
        <w:trPr>
          <w:trHeight w:val="540" w:hRule="atLeast"/>
        </w:trPr>
        <w:tc>
          <w:tcPr>
            <w:tcW w:w="51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w:t>
            </w:r>
          </w:p>
        </w:tc>
        <w:tc>
          <w:tcPr>
            <w:tcW w:w="1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茶叶</w:t>
            </w:r>
          </w:p>
        </w:tc>
        <w:tc>
          <w:tcPr>
            <w:tcW w:w="22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碧螺春</w:t>
            </w:r>
          </w:p>
        </w:tc>
        <w:tc>
          <w:tcPr>
            <w:tcW w:w="8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袋（100g)</w:t>
            </w:r>
          </w:p>
        </w:tc>
        <w:tc>
          <w:tcPr>
            <w:tcW w:w="7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2</w:t>
            </w:r>
          </w:p>
        </w:tc>
        <w:tc>
          <w:tcPr>
            <w:tcW w:w="12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 xml:space="preserve">12.00 </w:t>
            </w:r>
          </w:p>
        </w:tc>
        <w:tc>
          <w:tcPr>
            <w:tcW w:w="126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 xml:space="preserve">24.00 </w:t>
            </w:r>
          </w:p>
        </w:tc>
        <w:tc>
          <w:tcPr>
            <w:tcW w:w="18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仿宋" w:asciiTheme="minorEastAsia" w:hAnsiTheme="minorEastAsia" w:eastAsiaTheme="minorEastAsia"/>
                <w:color w:val="000000"/>
                <w:szCs w:val="21"/>
              </w:rPr>
            </w:pPr>
          </w:p>
        </w:tc>
      </w:tr>
      <w:tr>
        <w:tblPrEx>
          <w:tblCellMar>
            <w:top w:w="0" w:type="dxa"/>
            <w:left w:w="0" w:type="dxa"/>
            <w:bottom w:w="0" w:type="dxa"/>
            <w:right w:w="0" w:type="dxa"/>
          </w:tblCellMar>
        </w:tblPrEx>
        <w:trPr>
          <w:trHeight w:val="540" w:hRule="atLeast"/>
        </w:trPr>
        <w:tc>
          <w:tcPr>
            <w:tcW w:w="51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14</w:t>
            </w:r>
          </w:p>
        </w:tc>
        <w:tc>
          <w:tcPr>
            <w:tcW w:w="1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红印油</w:t>
            </w:r>
          </w:p>
        </w:tc>
        <w:tc>
          <w:tcPr>
            <w:tcW w:w="22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得力9864</w:t>
            </w:r>
          </w:p>
        </w:tc>
        <w:tc>
          <w:tcPr>
            <w:tcW w:w="8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盒</w:t>
            </w:r>
          </w:p>
        </w:tc>
        <w:tc>
          <w:tcPr>
            <w:tcW w:w="7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2</w:t>
            </w:r>
          </w:p>
        </w:tc>
        <w:tc>
          <w:tcPr>
            <w:tcW w:w="12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9</w:t>
            </w:r>
          </w:p>
        </w:tc>
        <w:tc>
          <w:tcPr>
            <w:tcW w:w="126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18</w:t>
            </w:r>
          </w:p>
        </w:tc>
        <w:tc>
          <w:tcPr>
            <w:tcW w:w="18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仿宋" w:asciiTheme="minorEastAsia" w:hAnsiTheme="minorEastAsia" w:eastAsiaTheme="minorEastAsia"/>
                <w:color w:val="000000"/>
                <w:szCs w:val="21"/>
              </w:rPr>
            </w:pPr>
          </w:p>
        </w:tc>
      </w:tr>
      <w:tr>
        <w:tblPrEx>
          <w:tblCellMar>
            <w:top w:w="0" w:type="dxa"/>
            <w:left w:w="0" w:type="dxa"/>
            <w:bottom w:w="0" w:type="dxa"/>
            <w:right w:w="0" w:type="dxa"/>
          </w:tblCellMar>
        </w:tblPrEx>
        <w:trPr>
          <w:trHeight w:val="540" w:hRule="atLeast"/>
        </w:trPr>
        <w:tc>
          <w:tcPr>
            <w:tcW w:w="51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15</w:t>
            </w:r>
          </w:p>
        </w:tc>
        <w:tc>
          <w:tcPr>
            <w:tcW w:w="1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透明文件袋</w:t>
            </w:r>
          </w:p>
        </w:tc>
        <w:tc>
          <w:tcPr>
            <w:tcW w:w="22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得力</w:t>
            </w:r>
          </w:p>
        </w:tc>
        <w:tc>
          <w:tcPr>
            <w:tcW w:w="8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个</w:t>
            </w:r>
          </w:p>
        </w:tc>
        <w:tc>
          <w:tcPr>
            <w:tcW w:w="7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50</w:t>
            </w:r>
          </w:p>
        </w:tc>
        <w:tc>
          <w:tcPr>
            <w:tcW w:w="12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 xml:space="preserve">1.00 </w:t>
            </w:r>
          </w:p>
        </w:tc>
        <w:tc>
          <w:tcPr>
            <w:tcW w:w="126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 xml:space="preserve">50.00 </w:t>
            </w:r>
          </w:p>
        </w:tc>
        <w:tc>
          <w:tcPr>
            <w:tcW w:w="18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仿宋" w:asciiTheme="minorEastAsia" w:hAnsiTheme="minorEastAsia" w:eastAsiaTheme="minorEastAsia"/>
                <w:color w:val="000000"/>
                <w:szCs w:val="21"/>
              </w:rPr>
            </w:pPr>
          </w:p>
        </w:tc>
      </w:tr>
      <w:tr>
        <w:tblPrEx>
          <w:tblCellMar>
            <w:top w:w="0" w:type="dxa"/>
            <w:left w:w="0" w:type="dxa"/>
            <w:bottom w:w="0" w:type="dxa"/>
            <w:right w:w="0" w:type="dxa"/>
          </w:tblCellMar>
        </w:tblPrEx>
        <w:trPr>
          <w:trHeight w:val="540" w:hRule="atLeast"/>
        </w:trPr>
        <w:tc>
          <w:tcPr>
            <w:tcW w:w="51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16</w:t>
            </w:r>
          </w:p>
        </w:tc>
        <w:tc>
          <w:tcPr>
            <w:tcW w:w="1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胶棒</w:t>
            </w:r>
          </w:p>
        </w:tc>
        <w:tc>
          <w:tcPr>
            <w:tcW w:w="22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得力7092   20g</w:t>
            </w:r>
          </w:p>
        </w:tc>
        <w:tc>
          <w:tcPr>
            <w:tcW w:w="8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瓶</w:t>
            </w:r>
          </w:p>
        </w:tc>
        <w:tc>
          <w:tcPr>
            <w:tcW w:w="7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10</w:t>
            </w:r>
          </w:p>
        </w:tc>
        <w:tc>
          <w:tcPr>
            <w:tcW w:w="12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5</w:t>
            </w:r>
          </w:p>
        </w:tc>
        <w:tc>
          <w:tcPr>
            <w:tcW w:w="126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50</w:t>
            </w:r>
          </w:p>
        </w:tc>
        <w:tc>
          <w:tcPr>
            <w:tcW w:w="18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仿宋" w:asciiTheme="minorEastAsia" w:hAnsiTheme="minorEastAsia" w:eastAsiaTheme="minorEastAsia"/>
                <w:color w:val="000000"/>
                <w:szCs w:val="21"/>
              </w:rPr>
            </w:pPr>
          </w:p>
        </w:tc>
      </w:tr>
      <w:tr>
        <w:tblPrEx>
          <w:tblCellMar>
            <w:top w:w="0" w:type="dxa"/>
            <w:left w:w="0" w:type="dxa"/>
            <w:bottom w:w="0" w:type="dxa"/>
            <w:right w:w="0" w:type="dxa"/>
          </w:tblCellMar>
        </w:tblPrEx>
        <w:trPr>
          <w:trHeight w:val="540" w:hRule="atLeast"/>
        </w:trPr>
        <w:tc>
          <w:tcPr>
            <w:tcW w:w="51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w:t>
            </w:r>
          </w:p>
        </w:tc>
        <w:tc>
          <w:tcPr>
            <w:tcW w:w="1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中性笔</w:t>
            </w:r>
          </w:p>
        </w:tc>
        <w:tc>
          <w:tcPr>
            <w:tcW w:w="22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晨光k-35</w:t>
            </w:r>
          </w:p>
        </w:tc>
        <w:tc>
          <w:tcPr>
            <w:tcW w:w="8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个</w:t>
            </w:r>
          </w:p>
        </w:tc>
        <w:tc>
          <w:tcPr>
            <w:tcW w:w="7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100</w:t>
            </w:r>
          </w:p>
        </w:tc>
        <w:tc>
          <w:tcPr>
            <w:tcW w:w="12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2.5</w:t>
            </w:r>
          </w:p>
        </w:tc>
        <w:tc>
          <w:tcPr>
            <w:tcW w:w="126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250</w:t>
            </w:r>
          </w:p>
        </w:tc>
        <w:tc>
          <w:tcPr>
            <w:tcW w:w="18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仿宋" w:asciiTheme="minorEastAsia" w:hAnsiTheme="minorEastAsia" w:eastAsiaTheme="minorEastAsia"/>
                <w:color w:val="000000"/>
                <w:szCs w:val="21"/>
              </w:rPr>
            </w:pPr>
          </w:p>
        </w:tc>
      </w:tr>
      <w:tr>
        <w:tblPrEx>
          <w:tblCellMar>
            <w:top w:w="0" w:type="dxa"/>
            <w:left w:w="0" w:type="dxa"/>
            <w:bottom w:w="0" w:type="dxa"/>
            <w:right w:w="0" w:type="dxa"/>
          </w:tblCellMar>
        </w:tblPrEx>
        <w:trPr>
          <w:trHeight w:val="540" w:hRule="atLeast"/>
        </w:trPr>
        <w:tc>
          <w:tcPr>
            <w:tcW w:w="51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18</w:t>
            </w:r>
          </w:p>
        </w:tc>
        <w:tc>
          <w:tcPr>
            <w:tcW w:w="1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中性笔芯</w:t>
            </w:r>
          </w:p>
        </w:tc>
        <w:tc>
          <w:tcPr>
            <w:tcW w:w="22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晨光g-5</w:t>
            </w:r>
          </w:p>
        </w:tc>
        <w:tc>
          <w:tcPr>
            <w:tcW w:w="8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个</w:t>
            </w:r>
          </w:p>
        </w:tc>
        <w:tc>
          <w:tcPr>
            <w:tcW w:w="7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150</w:t>
            </w:r>
          </w:p>
        </w:tc>
        <w:tc>
          <w:tcPr>
            <w:tcW w:w="12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0.9</w:t>
            </w:r>
          </w:p>
        </w:tc>
        <w:tc>
          <w:tcPr>
            <w:tcW w:w="126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135</w:t>
            </w:r>
          </w:p>
        </w:tc>
        <w:tc>
          <w:tcPr>
            <w:tcW w:w="18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仿宋" w:asciiTheme="minorEastAsia" w:hAnsiTheme="minorEastAsia" w:eastAsiaTheme="minorEastAsia"/>
                <w:color w:val="000000"/>
                <w:szCs w:val="21"/>
              </w:rPr>
            </w:pPr>
          </w:p>
        </w:tc>
      </w:tr>
      <w:tr>
        <w:tblPrEx>
          <w:tblCellMar>
            <w:top w:w="0" w:type="dxa"/>
            <w:left w:w="0" w:type="dxa"/>
            <w:bottom w:w="0" w:type="dxa"/>
            <w:right w:w="0" w:type="dxa"/>
          </w:tblCellMar>
        </w:tblPrEx>
        <w:trPr>
          <w:trHeight w:val="540" w:hRule="atLeast"/>
        </w:trPr>
        <w:tc>
          <w:tcPr>
            <w:tcW w:w="51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19</w:t>
            </w:r>
          </w:p>
        </w:tc>
        <w:tc>
          <w:tcPr>
            <w:tcW w:w="1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打印纸</w:t>
            </w:r>
          </w:p>
        </w:tc>
        <w:tc>
          <w:tcPr>
            <w:tcW w:w="22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绿晨光A4</w:t>
            </w:r>
          </w:p>
        </w:tc>
        <w:tc>
          <w:tcPr>
            <w:tcW w:w="8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箱</w:t>
            </w:r>
          </w:p>
        </w:tc>
        <w:tc>
          <w:tcPr>
            <w:tcW w:w="7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3</w:t>
            </w:r>
          </w:p>
        </w:tc>
        <w:tc>
          <w:tcPr>
            <w:tcW w:w="12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155</w:t>
            </w:r>
          </w:p>
        </w:tc>
        <w:tc>
          <w:tcPr>
            <w:tcW w:w="126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465</w:t>
            </w:r>
          </w:p>
        </w:tc>
        <w:tc>
          <w:tcPr>
            <w:tcW w:w="18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仿宋" w:asciiTheme="minorEastAsia" w:hAnsiTheme="minorEastAsia" w:eastAsiaTheme="minorEastAsia"/>
                <w:color w:val="000000"/>
                <w:szCs w:val="21"/>
              </w:rPr>
            </w:pPr>
          </w:p>
        </w:tc>
      </w:tr>
      <w:tr>
        <w:tblPrEx>
          <w:tblCellMar>
            <w:top w:w="0" w:type="dxa"/>
            <w:left w:w="0" w:type="dxa"/>
            <w:bottom w:w="0" w:type="dxa"/>
            <w:right w:w="0" w:type="dxa"/>
          </w:tblCellMar>
        </w:tblPrEx>
        <w:trPr>
          <w:trHeight w:val="540" w:hRule="atLeast"/>
        </w:trPr>
        <w:tc>
          <w:tcPr>
            <w:tcW w:w="51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w:t>
            </w:r>
          </w:p>
        </w:tc>
        <w:tc>
          <w:tcPr>
            <w:tcW w:w="1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蝴蝶夹</w:t>
            </w:r>
          </w:p>
        </w:tc>
        <w:tc>
          <w:tcPr>
            <w:tcW w:w="22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得力8551es</w:t>
            </w:r>
          </w:p>
        </w:tc>
        <w:tc>
          <w:tcPr>
            <w:tcW w:w="8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罐</w:t>
            </w:r>
          </w:p>
        </w:tc>
        <w:tc>
          <w:tcPr>
            <w:tcW w:w="7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2</w:t>
            </w:r>
          </w:p>
        </w:tc>
        <w:tc>
          <w:tcPr>
            <w:tcW w:w="12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10.5</w:t>
            </w:r>
          </w:p>
        </w:tc>
        <w:tc>
          <w:tcPr>
            <w:tcW w:w="126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21</w:t>
            </w:r>
          </w:p>
        </w:tc>
        <w:tc>
          <w:tcPr>
            <w:tcW w:w="18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仿宋" w:asciiTheme="minorEastAsia" w:hAnsiTheme="minorEastAsia" w:eastAsiaTheme="minorEastAsia"/>
                <w:color w:val="000000"/>
                <w:szCs w:val="21"/>
              </w:rPr>
            </w:pPr>
          </w:p>
        </w:tc>
      </w:tr>
      <w:tr>
        <w:tblPrEx>
          <w:tblCellMar>
            <w:top w:w="0" w:type="dxa"/>
            <w:left w:w="0" w:type="dxa"/>
            <w:bottom w:w="0" w:type="dxa"/>
            <w:right w:w="0" w:type="dxa"/>
          </w:tblCellMar>
        </w:tblPrEx>
        <w:trPr>
          <w:trHeight w:val="540" w:hRule="atLeast"/>
        </w:trPr>
        <w:tc>
          <w:tcPr>
            <w:tcW w:w="51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21</w:t>
            </w:r>
          </w:p>
        </w:tc>
        <w:tc>
          <w:tcPr>
            <w:tcW w:w="1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蝴蝶夹</w:t>
            </w:r>
          </w:p>
        </w:tc>
        <w:tc>
          <w:tcPr>
            <w:tcW w:w="22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得力8553es</w:t>
            </w:r>
          </w:p>
        </w:tc>
        <w:tc>
          <w:tcPr>
            <w:tcW w:w="8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罐</w:t>
            </w:r>
          </w:p>
        </w:tc>
        <w:tc>
          <w:tcPr>
            <w:tcW w:w="7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4</w:t>
            </w:r>
          </w:p>
        </w:tc>
        <w:tc>
          <w:tcPr>
            <w:tcW w:w="12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7.5</w:t>
            </w:r>
          </w:p>
        </w:tc>
        <w:tc>
          <w:tcPr>
            <w:tcW w:w="126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30</w:t>
            </w:r>
          </w:p>
        </w:tc>
        <w:tc>
          <w:tcPr>
            <w:tcW w:w="18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仿宋" w:asciiTheme="minorEastAsia" w:hAnsiTheme="minorEastAsia" w:eastAsiaTheme="minorEastAsia"/>
                <w:color w:val="000000"/>
                <w:szCs w:val="21"/>
              </w:rPr>
            </w:pPr>
          </w:p>
        </w:tc>
      </w:tr>
      <w:tr>
        <w:tblPrEx>
          <w:tblCellMar>
            <w:top w:w="0" w:type="dxa"/>
            <w:left w:w="0" w:type="dxa"/>
            <w:bottom w:w="0" w:type="dxa"/>
            <w:right w:w="0" w:type="dxa"/>
          </w:tblCellMar>
        </w:tblPrEx>
        <w:trPr>
          <w:trHeight w:val="540" w:hRule="atLeast"/>
        </w:trPr>
        <w:tc>
          <w:tcPr>
            <w:tcW w:w="51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22</w:t>
            </w:r>
          </w:p>
        </w:tc>
        <w:tc>
          <w:tcPr>
            <w:tcW w:w="1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蝴蝶夹</w:t>
            </w:r>
          </w:p>
        </w:tc>
        <w:tc>
          <w:tcPr>
            <w:tcW w:w="22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得力8555es</w:t>
            </w:r>
          </w:p>
        </w:tc>
        <w:tc>
          <w:tcPr>
            <w:tcW w:w="8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罐</w:t>
            </w:r>
          </w:p>
        </w:tc>
        <w:tc>
          <w:tcPr>
            <w:tcW w:w="7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3</w:t>
            </w:r>
          </w:p>
        </w:tc>
        <w:tc>
          <w:tcPr>
            <w:tcW w:w="12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6.5</w:t>
            </w:r>
          </w:p>
        </w:tc>
        <w:tc>
          <w:tcPr>
            <w:tcW w:w="126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szCs w:val="21"/>
              </w:rPr>
            </w:pPr>
            <w:r>
              <w:rPr>
                <w:rFonts w:hint="eastAsia" w:cs="Arial" w:asciiTheme="minorEastAsia" w:hAnsiTheme="minorEastAsia" w:eastAsiaTheme="minorEastAsia"/>
                <w:szCs w:val="21"/>
              </w:rPr>
              <w:t>19.5</w:t>
            </w:r>
          </w:p>
        </w:tc>
        <w:tc>
          <w:tcPr>
            <w:tcW w:w="18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仿宋" w:asciiTheme="minorEastAsia" w:hAnsiTheme="minorEastAsia" w:eastAsiaTheme="minorEastAsia"/>
                <w:color w:val="000000"/>
                <w:szCs w:val="21"/>
              </w:rPr>
            </w:pPr>
          </w:p>
        </w:tc>
      </w:tr>
      <w:tr>
        <w:tblPrEx>
          <w:tblCellMar>
            <w:top w:w="0" w:type="dxa"/>
            <w:left w:w="0" w:type="dxa"/>
            <w:bottom w:w="0" w:type="dxa"/>
            <w:right w:w="0" w:type="dxa"/>
          </w:tblCellMar>
        </w:tblPrEx>
        <w:trPr>
          <w:trHeight w:val="540" w:hRule="atLeast"/>
        </w:trPr>
        <w:tc>
          <w:tcPr>
            <w:tcW w:w="51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23</w:t>
            </w:r>
          </w:p>
        </w:tc>
        <w:tc>
          <w:tcPr>
            <w:tcW w:w="1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硒鼓</w:t>
            </w:r>
          </w:p>
        </w:tc>
        <w:tc>
          <w:tcPr>
            <w:tcW w:w="22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HP1020</w:t>
            </w:r>
          </w:p>
        </w:tc>
        <w:tc>
          <w:tcPr>
            <w:tcW w:w="8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只</w:t>
            </w:r>
          </w:p>
        </w:tc>
        <w:tc>
          <w:tcPr>
            <w:tcW w:w="7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2</w:t>
            </w:r>
          </w:p>
        </w:tc>
        <w:tc>
          <w:tcPr>
            <w:tcW w:w="12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 xml:space="preserve">280.00 </w:t>
            </w:r>
          </w:p>
        </w:tc>
        <w:tc>
          <w:tcPr>
            <w:tcW w:w="126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 xml:space="preserve">560 </w:t>
            </w:r>
          </w:p>
        </w:tc>
        <w:tc>
          <w:tcPr>
            <w:tcW w:w="18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仿宋" w:asciiTheme="minorEastAsia" w:hAnsiTheme="minorEastAsia" w:eastAsiaTheme="minorEastAsia"/>
                <w:color w:val="000000"/>
                <w:szCs w:val="21"/>
              </w:rPr>
            </w:pPr>
          </w:p>
        </w:tc>
      </w:tr>
      <w:tr>
        <w:tblPrEx>
          <w:tblCellMar>
            <w:top w:w="0" w:type="dxa"/>
            <w:left w:w="0" w:type="dxa"/>
            <w:bottom w:w="0" w:type="dxa"/>
            <w:right w:w="0" w:type="dxa"/>
          </w:tblCellMar>
        </w:tblPrEx>
        <w:trPr>
          <w:trHeight w:val="540" w:hRule="atLeast"/>
        </w:trPr>
        <w:tc>
          <w:tcPr>
            <w:tcW w:w="51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24</w:t>
            </w:r>
          </w:p>
        </w:tc>
        <w:tc>
          <w:tcPr>
            <w:tcW w:w="1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墨粉</w:t>
            </w:r>
          </w:p>
        </w:tc>
        <w:tc>
          <w:tcPr>
            <w:tcW w:w="22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1020通用粉</w:t>
            </w:r>
          </w:p>
        </w:tc>
        <w:tc>
          <w:tcPr>
            <w:tcW w:w="8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个</w:t>
            </w:r>
          </w:p>
        </w:tc>
        <w:tc>
          <w:tcPr>
            <w:tcW w:w="7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 xml:space="preserve">4 </w:t>
            </w:r>
          </w:p>
        </w:tc>
        <w:tc>
          <w:tcPr>
            <w:tcW w:w="12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 xml:space="preserve">80.00 </w:t>
            </w:r>
          </w:p>
        </w:tc>
        <w:tc>
          <w:tcPr>
            <w:tcW w:w="126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 xml:space="preserve">320 </w:t>
            </w:r>
          </w:p>
        </w:tc>
        <w:tc>
          <w:tcPr>
            <w:tcW w:w="18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仿宋" w:asciiTheme="minorEastAsia" w:hAnsiTheme="minorEastAsia" w:eastAsiaTheme="minorEastAsia"/>
                <w:color w:val="000000"/>
                <w:szCs w:val="21"/>
              </w:rPr>
            </w:pPr>
          </w:p>
        </w:tc>
      </w:tr>
      <w:tr>
        <w:tblPrEx>
          <w:tblCellMar>
            <w:top w:w="0" w:type="dxa"/>
            <w:left w:w="0" w:type="dxa"/>
            <w:bottom w:w="0" w:type="dxa"/>
            <w:right w:w="0" w:type="dxa"/>
          </w:tblCellMar>
        </w:tblPrEx>
        <w:trPr>
          <w:trHeight w:val="540" w:hRule="atLeast"/>
        </w:trPr>
        <w:tc>
          <w:tcPr>
            <w:tcW w:w="51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25</w:t>
            </w:r>
          </w:p>
        </w:tc>
        <w:tc>
          <w:tcPr>
            <w:tcW w:w="1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订书机</w:t>
            </w:r>
          </w:p>
        </w:tc>
        <w:tc>
          <w:tcPr>
            <w:tcW w:w="22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得力0371</w:t>
            </w:r>
          </w:p>
        </w:tc>
        <w:tc>
          <w:tcPr>
            <w:tcW w:w="8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个</w:t>
            </w:r>
          </w:p>
        </w:tc>
        <w:tc>
          <w:tcPr>
            <w:tcW w:w="7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3</w:t>
            </w:r>
          </w:p>
        </w:tc>
        <w:tc>
          <w:tcPr>
            <w:tcW w:w="12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35</w:t>
            </w:r>
          </w:p>
        </w:tc>
        <w:tc>
          <w:tcPr>
            <w:tcW w:w="126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 xml:space="preserve">105 </w:t>
            </w:r>
          </w:p>
        </w:tc>
        <w:tc>
          <w:tcPr>
            <w:tcW w:w="18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仿宋" w:asciiTheme="minorEastAsia" w:hAnsiTheme="minorEastAsia" w:eastAsiaTheme="minorEastAsia"/>
                <w:color w:val="000000"/>
                <w:szCs w:val="21"/>
              </w:rPr>
            </w:pPr>
          </w:p>
        </w:tc>
      </w:tr>
      <w:tr>
        <w:tblPrEx>
          <w:tblCellMar>
            <w:top w:w="0" w:type="dxa"/>
            <w:left w:w="0" w:type="dxa"/>
            <w:bottom w:w="0" w:type="dxa"/>
            <w:right w:w="0" w:type="dxa"/>
          </w:tblCellMar>
        </w:tblPrEx>
        <w:trPr>
          <w:trHeight w:val="540" w:hRule="atLeast"/>
        </w:trPr>
        <w:tc>
          <w:tcPr>
            <w:tcW w:w="51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26</w:t>
            </w:r>
          </w:p>
        </w:tc>
        <w:tc>
          <w:tcPr>
            <w:tcW w:w="1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订书针</w:t>
            </w:r>
          </w:p>
        </w:tc>
        <w:tc>
          <w:tcPr>
            <w:tcW w:w="22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得力0012</w:t>
            </w:r>
          </w:p>
        </w:tc>
        <w:tc>
          <w:tcPr>
            <w:tcW w:w="8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盒</w:t>
            </w:r>
          </w:p>
        </w:tc>
        <w:tc>
          <w:tcPr>
            <w:tcW w:w="7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10</w:t>
            </w:r>
          </w:p>
        </w:tc>
        <w:tc>
          <w:tcPr>
            <w:tcW w:w="12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1</w:t>
            </w:r>
          </w:p>
        </w:tc>
        <w:tc>
          <w:tcPr>
            <w:tcW w:w="126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 xml:space="preserve">10 </w:t>
            </w:r>
          </w:p>
        </w:tc>
        <w:tc>
          <w:tcPr>
            <w:tcW w:w="18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仿宋" w:asciiTheme="minorEastAsia" w:hAnsiTheme="minorEastAsia" w:eastAsiaTheme="minorEastAsia"/>
                <w:color w:val="000000"/>
                <w:szCs w:val="21"/>
              </w:rPr>
            </w:pPr>
          </w:p>
        </w:tc>
      </w:tr>
      <w:tr>
        <w:tblPrEx>
          <w:tblCellMar>
            <w:top w:w="0" w:type="dxa"/>
            <w:left w:w="0" w:type="dxa"/>
            <w:bottom w:w="0" w:type="dxa"/>
            <w:right w:w="0" w:type="dxa"/>
          </w:tblCellMar>
        </w:tblPrEx>
        <w:trPr>
          <w:trHeight w:val="540" w:hRule="atLeast"/>
        </w:trPr>
        <w:tc>
          <w:tcPr>
            <w:tcW w:w="51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27</w:t>
            </w:r>
          </w:p>
        </w:tc>
        <w:tc>
          <w:tcPr>
            <w:tcW w:w="1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档案盒</w:t>
            </w:r>
          </w:p>
        </w:tc>
        <w:tc>
          <w:tcPr>
            <w:tcW w:w="22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 xml:space="preserve">鑫腾达7.5cm </w:t>
            </w:r>
          </w:p>
        </w:tc>
        <w:tc>
          <w:tcPr>
            <w:tcW w:w="8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个</w:t>
            </w:r>
          </w:p>
        </w:tc>
        <w:tc>
          <w:tcPr>
            <w:tcW w:w="7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15</w:t>
            </w:r>
          </w:p>
        </w:tc>
        <w:tc>
          <w:tcPr>
            <w:tcW w:w="12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12</w:t>
            </w:r>
          </w:p>
        </w:tc>
        <w:tc>
          <w:tcPr>
            <w:tcW w:w="126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 xml:space="preserve">180 </w:t>
            </w:r>
          </w:p>
        </w:tc>
        <w:tc>
          <w:tcPr>
            <w:tcW w:w="1860" w:type="dxa"/>
            <w:tcBorders>
              <w:left w:val="single" w:color="000000" w:sz="4" w:space="0"/>
              <w:right w:val="single" w:color="000000" w:sz="4" w:space="0"/>
            </w:tcBorders>
            <w:shd w:val="clear" w:color="auto" w:fill="auto"/>
            <w:tcMar>
              <w:top w:w="15" w:type="dxa"/>
              <w:left w:w="15" w:type="dxa"/>
              <w:right w:w="15" w:type="dxa"/>
            </w:tcMar>
            <w:vAlign w:val="center"/>
          </w:tcPr>
          <w:p>
            <w:pPr>
              <w:widowControl/>
              <w:rPr>
                <w:rFonts w:cs="仿宋" w:asciiTheme="minorEastAsia" w:hAnsiTheme="minorEastAsia" w:eastAsiaTheme="minorEastAsia"/>
                <w:color w:val="000000"/>
                <w:szCs w:val="21"/>
              </w:rPr>
            </w:pPr>
          </w:p>
        </w:tc>
      </w:tr>
      <w:tr>
        <w:tblPrEx>
          <w:tblCellMar>
            <w:top w:w="0" w:type="dxa"/>
            <w:left w:w="0" w:type="dxa"/>
            <w:bottom w:w="0" w:type="dxa"/>
            <w:right w:w="0" w:type="dxa"/>
          </w:tblCellMar>
        </w:tblPrEx>
        <w:trPr>
          <w:trHeight w:val="540" w:hRule="atLeast"/>
        </w:trPr>
        <w:tc>
          <w:tcPr>
            <w:tcW w:w="51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28</w:t>
            </w:r>
          </w:p>
        </w:tc>
        <w:tc>
          <w:tcPr>
            <w:tcW w:w="1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拉杆夹</w:t>
            </w:r>
          </w:p>
        </w:tc>
        <w:tc>
          <w:tcPr>
            <w:tcW w:w="22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大</w:t>
            </w:r>
          </w:p>
        </w:tc>
        <w:tc>
          <w:tcPr>
            <w:tcW w:w="8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包</w:t>
            </w:r>
          </w:p>
        </w:tc>
        <w:tc>
          <w:tcPr>
            <w:tcW w:w="7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5</w:t>
            </w:r>
          </w:p>
        </w:tc>
        <w:tc>
          <w:tcPr>
            <w:tcW w:w="12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20</w:t>
            </w:r>
          </w:p>
        </w:tc>
        <w:tc>
          <w:tcPr>
            <w:tcW w:w="126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 xml:space="preserve">100 </w:t>
            </w:r>
          </w:p>
        </w:tc>
        <w:tc>
          <w:tcPr>
            <w:tcW w:w="1860" w:type="dxa"/>
            <w:tcBorders>
              <w:left w:val="single" w:color="000000" w:sz="4" w:space="0"/>
              <w:right w:val="single" w:color="000000" w:sz="4" w:space="0"/>
            </w:tcBorders>
            <w:shd w:val="clear" w:color="auto" w:fill="auto"/>
            <w:tcMar>
              <w:top w:w="15" w:type="dxa"/>
              <w:left w:w="15" w:type="dxa"/>
              <w:right w:w="15" w:type="dxa"/>
            </w:tcMar>
            <w:vAlign w:val="center"/>
          </w:tcPr>
          <w:p>
            <w:pPr>
              <w:widowControl/>
              <w:rPr>
                <w:rFonts w:cs="仿宋" w:asciiTheme="minorEastAsia" w:hAnsiTheme="minorEastAsia" w:eastAsiaTheme="minorEastAsia"/>
                <w:color w:val="000000"/>
                <w:szCs w:val="21"/>
              </w:rPr>
            </w:pPr>
          </w:p>
        </w:tc>
      </w:tr>
      <w:tr>
        <w:tblPrEx>
          <w:tblCellMar>
            <w:top w:w="0" w:type="dxa"/>
            <w:left w:w="0" w:type="dxa"/>
            <w:bottom w:w="0" w:type="dxa"/>
            <w:right w:w="0" w:type="dxa"/>
          </w:tblCellMar>
        </w:tblPrEx>
        <w:trPr>
          <w:trHeight w:val="540" w:hRule="atLeast"/>
        </w:trPr>
        <w:tc>
          <w:tcPr>
            <w:tcW w:w="51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29</w:t>
            </w:r>
          </w:p>
        </w:tc>
        <w:tc>
          <w:tcPr>
            <w:tcW w:w="1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拉杆夹</w:t>
            </w:r>
          </w:p>
        </w:tc>
        <w:tc>
          <w:tcPr>
            <w:tcW w:w="222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中</w:t>
            </w:r>
          </w:p>
        </w:tc>
        <w:tc>
          <w:tcPr>
            <w:tcW w:w="8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包</w:t>
            </w:r>
          </w:p>
        </w:tc>
        <w:tc>
          <w:tcPr>
            <w:tcW w:w="7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5</w:t>
            </w:r>
          </w:p>
        </w:tc>
        <w:tc>
          <w:tcPr>
            <w:tcW w:w="12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10</w:t>
            </w:r>
          </w:p>
        </w:tc>
        <w:tc>
          <w:tcPr>
            <w:tcW w:w="126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cs="Arial" w:asciiTheme="minorEastAsia" w:hAnsiTheme="minorEastAsia" w:eastAsiaTheme="minorEastAsia"/>
                <w:color w:val="000000"/>
                <w:szCs w:val="21"/>
              </w:rPr>
            </w:pPr>
            <w:r>
              <w:rPr>
                <w:rFonts w:hint="eastAsia" w:cs="Arial" w:asciiTheme="minorEastAsia" w:hAnsiTheme="minorEastAsia" w:eastAsiaTheme="minorEastAsia"/>
                <w:color w:val="000000"/>
                <w:szCs w:val="21"/>
              </w:rPr>
              <w:t xml:space="preserve">50 </w:t>
            </w:r>
          </w:p>
        </w:tc>
        <w:tc>
          <w:tcPr>
            <w:tcW w:w="1860" w:type="dxa"/>
            <w:tcBorders>
              <w:left w:val="single" w:color="000000" w:sz="4" w:space="0"/>
              <w:right w:val="single" w:color="000000" w:sz="4" w:space="0"/>
            </w:tcBorders>
            <w:shd w:val="clear" w:color="auto" w:fill="auto"/>
            <w:tcMar>
              <w:top w:w="15" w:type="dxa"/>
              <w:left w:w="15" w:type="dxa"/>
              <w:right w:w="15" w:type="dxa"/>
            </w:tcMar>
            <w:vAlign w:val="center"/>
          </w:tcPr>
          <w:p>
            <w:pPr>
              <w:widowControl/>
              <w:rPr>
                <w:rFonts w:cs="仿宋" w:asciiTheme="minorEastAsia" w:hAnsiTheme="minorEastAsia" w:eastAsiaTheme="minorEastAsia"/>
                <w:color w:val="000000"/>
                <w:szCs w:val="21"/>
              </w:rPr>
            </w:pPr>
          </w:p>
        </w:tc>
      </w:tr>
      <w:tr>
        <w:tblPrEx>
          <w:tblCellMar>
            <w:top w:w="0" w:type="dxa"/>
            <w:left w:w="0" w:type="dxa"/>
            <w:bottom w:w="0" w:type="dxa"/>
            <w:right w:w="0" w:type="dxa"/>
          </w:tblCellMar>
        </w:tblPrEx>
        <w:trPr>
          <w:trHeight w:val="800" w:hRule="atLeast"/>
        </w:trPr>
        <w:tc>
          <w:tcPr>
            <w:tcW w:w="1038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合计：7699.5元</w:t>
            </w:r>
          </w:p>
        </w:tc>
      </w:tr>
    </w:tbl>
    <w:p>
      <w:pPr>
        <w:spacing w:line="380" w:lineRule="exact"/>
        <w:jc w:val="left"/>
      </w:pPr>
    </w:p>
    <w:sectPr>
      <w:pgSz w:w="11905" w:h="16840" w:orient="landscape"/>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9FE7A605-00F1-4C04-83DE-C9AC47AF4775}"/>
  </w:font>
  <w:font w:name="方正小标宋_GBK">
    <w:panose1 w:val="02000000000000000000"/>
    <w:charset w:val="86"/>
    <w:family w:val="auto"/>
    <w:pitch w:val="default"/>
    <w:sig w:usb0="A00002BF" w:usb1="38CF7CFA" w:usb2="00082016" w:usb3="00000000" w:csb0="00040001" w:csb1="00000000"/>
    <w:embedRegular r:id="rId2" w:fontKey="{C7B6F229-7F07-47EB-A2B9-7882101E8510}"/>
  </w:font>
  <w:font w:name="Arial">
    <w:panose1 w:val="020B0604020202020204"/>
    <w:charset w:val="00"/>
    <w:family w:val="swiss"/>
    <w:pitch w:val="default"/>
    <w:sig w:usb0="E0002EFF" w:usb1="C000785B" w:usb2="00000009" w:usb3="00000000" w:csb0="400001FF" w:csb1="FFFF0000"/>
    <w:embedRegular r:id="rId3" w:fontKey="{25D972E5-6D95-46DE-AE02-F9082826B75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2"/>
  </w:compat>
  <w:rsids>
    <w:rsidRoot w:val="00317EE9"/>
    <w:rsid w:val="0004549C"/>
    <w:rsid w:val="000E52F1"/>
    <w:rsid w:val="000F7CD6"/>
    <w:rsid w:val="00120FF5"/>
    <w:rsid w:val="00124555"/>
    <w:rsid w:val="00167AD2"/>
    <w:rsid w:val="00194DC5"/>
    <w:rsid w:val="00241059"/>
    <w:rsid w:val="002C51BD"/>
    <w:rsid w:val="00317EE9"/>
    <w:rsid w:val="00325118"/>
    <w:rsid w:val="00335E80"/>
    <w:rsid w:val="00342B77"/>
    <w:rsid w:val="003A4583"/>
    <w:rsid w:val="003D2C50"/>
    <w:rsid w:val="003E57FB"/>
    <w:rsid w:val="003F6481"/>
    <w:rsid w:val="00462226"/>
    <w:rsid w:val="00496F0F"/>
    <w:rsid w:val="004C1B07"/>
    <w:rsid w:val="00516B82"/>
    <w:rsid w:val="0062252D"/>
    <w:rsid w:val="00636666"/>
    <w:rsid w:val="0066627C"/>
    <w:rsid w:val="007E7007"/>
    <w:rsid w:val="008176DC"/>
    <w:rsid w:val="008600C6"/>
    <w:rsid w:val="00892FFF"/>
    <w:rsid w:val="008F389A"/>
    <w:rsid w:val="00976BFC"/>
    <w:rsid w:val="009D2284"/>
    <w:rsid w:val="00A44932"/>
    <w:rsid w:val="00A70AC8"/>
    <w:rsid w:val="00A815F7"/>
    <w:rsid w:val="00A965B5"/>
    <w:rsid w:val="00B1598C"/>
    <w:rsid w:val="00B72464"/>
    <w:rsid w:val="00BE4800"/>
    <w:rsid w:val="00C20C35"/>
    <w:rsid w:val="00CD073B"/>
    <w:rsid w:val="00E25859"/>
    <w:rsid w:val="00E55197"/>
    <w:rsid w:val="00F36696"/>
    <w:rsid w:val="00FE5123"/>
    <w:rsid w:val="0E1F2217"/>
    <w:rsid w:val="213D1957"/>
    <w:rsid w:val="4FE440F7"/>
    <w:rsid w:val="574C52C4"/>
    <w:rsid w:val="78FB3062"/>
    <w:rsid w:val="7AC81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Cs w:val="24"/>
    </w:rPr>
  </w:style>
  <w:style w:type="paragraph" w:styleId="3">
    <w:name w:val="Body Text"/>
    <w:basedOn w:val="1"/>
    <w:next w:val="1"/>
    <w:unhideWhenUsed/>
    <w:qFormat/>
    <w:uiPriority w:val="99"/>
    <w:pPr>
      <w:spacing w:after="120"/>
    </w:pPr>
  </w:style>
  <w:style w:type="paragraph" w:styleId="4">
    <w:name w:val="Body Text Indent"/>
    <w:basedOn w:val="1"/>
    <w:next w:val="1"/>
    <w:qFormat/>
    <w:uiPriority w:val="0"/>
    <w:pPr>
      <w:spacing w:after="120"/>
      <w:ind w:left="420" w:leftChars="200"/>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2"/>
    <w:basedOn w:val="1"/>
    <w:next w:val="1"/>
    <w:qFormat/>
    <w:uiPriority w:val="0"/>
    <w:pPr>
      <w:ind w:left="420" w:leftChars="200"/>
    </w:pPr>
  </w:style>
  <w:style w:type="paragraph" w:styleId="9">
    <w:name w:val="Body Text First Indent 2"/>
    <w:basedOn w:val="4"/>
    <w:next w:val="1"/>
    <w:qFormat/>
    <w:uiPriority w:val="0"/>
    <w:pPr>
      <w:ind w:firstLine="420" w:firstLineChars="200"/>
    </w:pPr>
  </w:style>
  <w:style w:type="paragraph" w:customStyle="1" w:styleId="12">
    <w:name w:val="Heading2"/>
    <w:basedOn w:val="1"/>
    <w:next w:val="13"/>
    <w:qFormat/>
    <w:uiPriority w:val="0"/>
    <w:pPr>
      <w:spacing w:line="240" w:lineRule="atLeast"/>
      <w:ind w:left="1"/>
      <w:jc w:val="center"/>
      <w:textAlignment w:val="bottom"/>
    </w:pPr>
    <w:rPr>
      <w:rFonts w:ascii="Times New Roman" w:hAnsi="Times New Roman"/>
      <w:sz w:val="28"/>
    </w:rPr>
  </w:style>
  <w:style w:type="paragraph" w:customStyle="1" w:styleId="13">
    <w:name w:val="NormalIndent"/>
    <w:basedOn w:val="1"/>
    <w:qFormat/>
    <w:uiPriority w:val="0"/>
    <w:pPr>
      <w:ind w:firstLine="420" w:firstLineChars="200"/>
    </w:pPr>
    <w:rPr>
      <w:kern w:val="2"/>
    </w:rPr>
  </w:style>
  <w:style w:type="paragraph" w:customStyle="1" w:styleId="1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5">
    <w:name w:val="列出段落1"/>
    <w:basedOn w:val="1"/>
    <w:qFormat/>
    <w:uiPriority w:val="1"/>
    <w:pPr>
      <w:ind w:left="215" w:firstLine="641"/>
    </w:pPr>
    <w:rPr>
      <w:rFonts w:ascii="仿宋" w:hAnsi="仿宋" w:eastAsia="仿宋" w:cs="仿宋"/>
    </w:rPr>
  </w:style>
  <w:style w:type="paragraph" w:styleId="16">
    <w:name w:val="List Paragraph"/>
    <w:basedOn w:val="1"/>
    <w:qFormat/>
    <w:uiPriority w:val="1"/>
    <w:pPr>
      <w:ind w:left="215" w:firstLine="641"/>
    </w:pPr>
    <w:rPr>
      <w:rFonts w:ascii="仿宋" w:hAnsi="仿宋" w:eastAsia="仿宋" w:cs="仿宋"/>
    </w:rPr>
  </w:style>
  <w:style w:type="character" w:customStyle="1" w:styleId="17">
    <w:name w:val="批注框文本 Char"/>
    <w:basedOn w:val="11"/>
    <w:link w:val="5"/>
    <w:qFormat/>
    <w:uiPriority w:val="0"/>
    <w:rPr>
      <w:rFonts w:ascii="Calibri" w:hAnsi="Calibri"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333</Words>
  <Characters>1901</Characters>
  <Lines>15</Lines>
  <Paragraphs>4</Paragraphs>
  <TotalTime>1</TotalTime>
  <ScaleCrop>false</ScaleCrop>
  <LinksUpToDate>false</LinksUpToDate>
  <CharactersWithSpaces>2230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2023-09-21T18:36:00Z</dcterms:created>
  <dc:creator>Apache POI</dc:creator>
  <cp:lastModifiedBy>yxx</cp:lastModifiedBy>
  <dcterms:modified xsi:type="dcterms:W3CDTF">2024-10-10T09:14:13Z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172BD6E79709E2F30F0C1763E07A3D42</vt:lpwstr>
  </property>
</Properties>
</file>