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3892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6"/>
        <w:gridCol w:w="1297"/>
        <w:gridCol w:w="2104"/>
        <w:gridCol w:w="672"/>
        <w:gridCol w:w="763"/>
        <w:gridCol w:w="1392"/>
        <w:gridCol w:w="2191"/>
        <w:gridCol w:w="1792"/>
        <w:gridCol w:w="853"/>
        <w:gridCol w:w="949"/>
        <w:gridCol w:w="1363"/>
      </w:tblGrid>
      <w:tr w14:paraId="1BC178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389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3239BC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黑体" w:hAnsi="黑体" w:eastAsia="黑体" w:cs="黑体"/>
                <w:b/>
                <w:bCs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1"/>
                <w:szCs w:val="21"/>
                <w:u w:val="none"/>
                <w:lang w:val="en-US" w:eastAsia="zh-CN"/>
              </w:rPr>
              <w:t>附件：2</w:t>
            </w:r>
          </w:p>
          <w:p w14:paraId="4DB771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奇台县第一幼儿园2025年支持学前教育发展资金设备购置项目报价单（货物类）</w:t>
            </w:r>
          </w:p>
        </w:tc>
      </w:tr>
      <w:tr w14:paraId="7683B9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1092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号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BE0C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标的名称</w:t>
            </w:r>
          </w:p>
        </w:tc>
        <w:tc>
          <w:tcPr>
            <w:tcW w:w="2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3841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招标参数及规格要求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72AE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计量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7F09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  <w:tc>
          <w:tcPr>
            <w:tcW w:w="1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0704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投标产品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品牌</w:t>
            </w: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8F15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投标产品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型号/规格</w:t>
            </w:r>
          </w:p>
        </w:tc>
        <w:tc>
          <w:tcPr>
            <w:tcW w:w="1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0457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制造商名称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6D86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报价</w:t>
            </w:r>
          </w:p>
          <w:p w14:paraId="2B3DFE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单价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（元）</w:t>
            </w: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5EA6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（元）</w:t>
            </w:r>
          </w:p>
        </w:tc>
        <w:tc>
          <w:tcPr>
            <w:tcW w:w="136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7BAE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交货期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（日历日）</w:t>
            </w:r>
          </w:p>
        </w:tc>
      </w:tr>
      <w:tr w14:paraId="52FACE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42ECC0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77A93D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75寸触控一体机</w:t>
            </w:r>
          </w:p>
        </w:tc>
        <w:tc>
          <w:tcPr>
            <w:tcW w:w="21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151AC14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详见采购需求</w:t>
            </w:r>
          </w:p>
        </w:tc>
        <w:tc>
          <w:tcPr>
            <w:tcW w:w="6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7A12A7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台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E419AE6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13</w:t>
            </w:r>
          </w:p>
        </w:tc>
        <w:tc>
          <w:tcPr>
            <w:tcW w:w="1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1CFCD64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2F4D7AD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5C16F4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627EB4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51AD852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63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460202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自合同签订之日起XX日</w:t>
            </w:r>
          </w:p>
        </w:tc>
      </w:tr>
      <w:tr w14:paraId="1A684F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1072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0A4D4A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8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33B5BE1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 w14:paraId="7DF240A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63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 w14:paraId="60DDF0B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8BDF4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13892" w:type="dxa"/>
            <w:gridSpan w:val="11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175E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1、报价包含货物、包装、运输、装卸、安装等验收合格之前的一切税金和费用。  2、供应商必须将投标产品品牌、投标产品型号/规格、制造商名称、报价单价、合价、交货期填写完整，因供应商填写不完整造成投标不响应的，责任自负！  3、若要求供应商提供相关证明材料的，将证明材料附后。</w:t>
            </w:r>
          </w:p>
        </w:tc>
      </w:tr>
      <w:tr w14:paraId="5964D1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3892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8883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报价合计金额（大写 ）：                小写：                           元</w:t>
            </w:r>
          </w:p>
        </w:tc>
      </w:tr>
      <w:tr w14:paraId="5B9F69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</w:trPr>
        <w:tc>
          <w:tcPr>
            <w:tcW w:w="13892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25C8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供应商单位名称（盖公章）：</w:t>
            </w:r>
          </w:p>
        </w:tc>
      </w:tr>
      <w:tr w14:paraId="7D3E15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13892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3983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法定代表人或授权代表人（签字）：</w:t>
            </w:r>
          </w:p>
        </w:tc>
      </w:tr>
      <w:tr w14:paraId="4EF92B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3892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3A3E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联系电话：</w:t>
            </w:r>
          </w:p>
        </w:tc>
      </w:tr>
    </w:tbl>
    <w:p w14:paraId="4522FCA7"/>
    <w:p w14:paraId="34E86DBD"/>
    <w:p w14:paraId="157DDEEA"/>
    <w:p w14:paraId="27F6BB2D"/>
    <w:tbl>
      <w:tblPr>
        <w:tblStyle w:val="4"/>
        <w:tblW w:w="13892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2"/>
        <w:gridCol w:w="2232"/>
        <w:gridCol w:w="4307"/>
        <w:gridCol w:w="661"/>
        <w:gridCol w:w="784"/>
        <w:gridCol w:w="757"/>
        <w:gridCol w:w="1225"/>
        <w:gridCol w:w="853"/>
        <w:gridCol w:w="1060"/>
        <w:gridCol w:w="1431"/>
      </w:tblGrid>
      <w:tr w14:paraId="25654A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3892" w:type="dxa"/>
            <w:gridSpan w:val="10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9BC8905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黑体" w:hAnsi="宋体" w:eastAsia="黑体" w:cs="黑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附件：4</w:t>
            </w:r>
          </w:p>
          <w:p w14:paraId="2F95BCF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奇台县第一幼儿园2025年支持学前教育发展资金园舍维修项目报价单（工程类）</w:t>
            </w:r>
          </w:p>
        </w:tc>
      </w:tr>
      <w:tr w14:paraId="7058DD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58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F866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223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4ECB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43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CB7D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项目特征描述</w:t>
            </w:r>
          </w:p>
        </w:tc>
        <w:tc>
          <w:tcPr>
            <w:tcW w:w="6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CD59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计量</w:t>
            </w:r>
          </w:p>
          <w:p w14:paraId="0D1BB7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7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3B06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工程量</w:t>
            </w:r>
          </w:p>
        </w:tc>
        <w:tc>
          <w:tcPr>
            <w:tcW w:w="389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C09E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金额（元）</w:t>
            </w:r>
          </w:p>
        </w:tc>
        <w:tc>
          <w:tcPr>
            <w:tcW w:w="1431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5AEA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计划工期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（日历日）</w:t>
            </w:r>
          </w:p>
        </w:tc>
      </w:tr>
      <w:tr w14:paraId="716513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</w:trPr>
        <w:tc>
          <w:tcPr>
            <w:tcW w:w="58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3362C4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3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A9BBCB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3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FDD56A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C4A321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40D678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135D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综合</w:t>
            </w:r>
          </w:p>
          <w:p w14:paraId="71FCEE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单价</w:t>
            </w:r>
          </w:p>
        </w:tc>
        <w:tc>
          <w:tcPr>
            <w:tcW w:w="122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19B8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合价</w:t>
            </w:r>
          </w:p>
        </w:tc>
        <w:tc>
          <w:tcPr>
            <w:tcW w:w="1913" w:type="dxa"/>
            <w:gridSpan w:val="2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FF5777">
            <w:pPr>
              <w:keepNext w:val="0"/>
              <w:keepLines w:val="0"/>
              <w:widowControl/>
              <w:suppressLineNumbers w:val="0"/>
              <w:ind w:firstLine="442" w:firstLineChars="200"/>
              <w:jc w:val="both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其中</w:t>
            </w:r>
          </w:p>
        </w:tc>
        <w:tc>
          <w:tcPr>
            <w:tcW w:w="1431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D8C281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271E9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</w:trPr>
        <w:tc>
          <w:tcPr>
            <w:tcW w:w="58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643283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3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97D5CD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30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380FA6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6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E20AE5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8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A364AB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5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BE63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22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F498A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853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8A27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材料费</w:t>
            </w:r>
          </w:p>
        </w:tc>
        <w:tc>
          <w:tcPr>
            <w:tcW w:w="106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E36E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人工费</w:t>
            </w:r>
          </w:p>
        </w:tc>
        <w:tc>
          <w:tcPr>
            <w:tcW w:w="1431" w:type="dxa"/>
            <w:vMerge w:val="continue"/>
            <w:tcBorders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7371C2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B5E1E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5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B980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9667A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2025年支持学前教育发展资金园舍维修项目</w:t>
            </w:r>
          </w:p>
        </w:tc>
        <w:tc>
          <w:tcPr>
            <w:tcW w:w="43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175758">
            <w:pPr>
              <w:numPr>
                <w:ilvl w:val="0"/>
                <w:numId w:val="1"/>
              </w:numPr>
              <w:ind w:firstLine="440" w:firstLineChars="200"/>
              <w:jc w:val="both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维修幼儿园破损、塌陷围墙，拆除约60m墙体重建。</w:t>
            </w:r>
          </w:p>
          <w:p w14:paraId="700F7AE2">
            <w:pPr>
              <w:numPr>
                <w:ilvl w:val="0"/>
                <w:numId w:val="1"/>
              </w:numPr>
              <w:ind w:firstLine="440" w:firstLineChars="200"/>
              <w:jc w:val="both"/>
              <w:rPr>
                <w:rFonts w:hint="default" w:ascii="宋体" w:hAnsi="宋体" w:eastAsia="宋体" w:cs="宋体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幼儿园室内外约10400㎡粉刷</w:t>
            </w:r>
          </w:p>
          <w:p w14:paraId="166A1CC6">
            <w:pPr>
              <w:numPr>
                <w:ilvl w:val="0"/>
                <w:numId w:val="0"/>
              </w:numPr>
              <w:ind w:firstLine="440" w:firstLineChars="200"/>
              <w:jc w:val="both"/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2"/>
                <w:sz w:val="22"/>
                <w:szCs w:val="22"/>
                <w:lang w:val="en-US" w:eastAsia="zh-CN" w:bidi="ar-SA"/>
              </w:rPr>
              <w:t>1.</w:t>
            </w:r>
            <w:r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室内：教学楼内楼道粉刷（约630㎡）15间教室墙面粉刷（约5370㎡）楼梯间粉刷加改造（约850㎡）。</w:t>
            </w:r>
          </w:p>
          <w:p w14:paraId="3FDBC53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宋体" w:hAnsi="宋体" w:eastAsia="宋体" w:cs="宋体"/>
                <w:i w:val="0"/>
                <w:color w:val="auto"/>
                <w:kern w:val="2"/>
                <w:sz w:val="22"/>
                <w:szCs w:val="22"/>
                <w:lang w:val="en-US" w:eastAsia="zh-CN" w:bidi="ar-SA"/>
              </w:rPr>
              <w:t>2.</w:t>
            </w:r>
            <w:r>
              <w:rPr>
                <w:rFonts w:hint="eastAsia" w:ascii="宋体" w:hAnsi="宋体" w:eastAsia="宋体" w:cs="宋体"/>
                <w:i w:val="0"/>
                <w:color w:val="auto"/>
                <w:sz w:val="22"/>
                <w:szCs w:val="22"/>
                <w:u w:val="none"/>
                <w:lang w:val="en-US" w:eastAsia="zh-CN"/>
              </w:rPr>
              <w:t>室外：教学楼外立面粉刷（约3200㎡）幼儿食堂外立面粉刷（约350㎡）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A4CF6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次</w:t>
            </w:r>
            <w:bookmarkStart w:id="0" w:name="_GoBack"/>
            <w:bookmarkEnd w:id="0"/>
          </w:p>
        </w:tc>
        <w:tc>
          <w:tcPr>
            <w:tcW w:w="7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001C6B">
            <w:pPr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详见工程量清单</w:t>
            </w:r>
          </w:p>
        </w:tc>
        <w:tc>
          <w:tcPr>
            <w:tcW w:w="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64D57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DD3C7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35978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491E3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3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FF9D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自合同签订之日起XX日</w:t>
            </w:r>
          </w:p>
        </w:tc>
      </w:tr>
      <w:tr w14:paraId="589BFC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856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8686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7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8E508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D6506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5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0F885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D8C8A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3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EA373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CA654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</w:trPr>
        <w:tc>
          <w:tcPr>
            <w:tcW w:w="1389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95DE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1、报价包含材料、包装、人工等验收合格之前的一切税金和费用。2、供应商必须将综合单价、合价、计划交付期填写完整，因供应商填写不完整造成投标不响应的，责任自负！  3、若要求供应商提供相关证明材料的，将证明材料附后。</w:t>
            </w:r>
          </w:p>
        </w:tc>
      </w:tr>
      <w:tr w14:paraId="465644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389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F49B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报价合计金额（大写 ）：                小写：  元</w:t>
            </w:r>
          </w:p>
        </w:tc>
      </w:tr>
      <w:tr w14:paraId="295C37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1389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F657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       供应商单位名称（盖公章）：</w:t>
            </w:r>
          </w:p>
        </w:tc>
      </w:tr>
      <w:tr w14:paraId="5BE677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1389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A02B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                     法定代表人或授权代表人（签字）：               </w:t>
            </w:r>
          </w:p>
          <w:p w14:paraId="0DED9B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                  联系电话：</w:t>
            </w:r>
          </w:p>
        </w:tc>
      </w:tr>
    </w:tbl>
    <w:p w14:paraId="7D10B20C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F22ED85"/>
    <w:multiLevelType w:val="singleLevel"/>
    <w:tmpl w:val="8F22ED85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6540F7"/>
    <w:rsid w:val="513E2AD6"/>
    <w:rsid w:val="62654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6"/>
    <w:basedOn w:val="1"/>
    <w:next w:val="1"/>
    <w:qFormat/>
    <w:uiPriority w:val="0"/>
    <w:pPr>
      <w:ind w:left="21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2025-03-20T03:40:00Z</dcterms:created>
  <dc:creator>WPS_1627298536</dc:creator>
  <cp:lastModifiedBy>WPS_1627298536</cp:lastModifiedBy>
  <dcterms:modified xsi:type="dcterms:W3CDTF">2025-03-20T04:10:39Z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8DD22A9AAB14491CA211FD37D10FB99F_11</vt:lpwstr>
  </property>
  <property fmtid="{D5CDD505-2E9C-101B-9397-08002B2CF9AE}" pid="4" name="KSOTemplateDocerSaveRecord">
    <vt:lpwstr>eyJoZGlkIjoiZDZiYzRlMzkzYzRkODA5ZTUxNGIwYmZlMDdiNTI4MzEiLCJ1c2VySWQiOiIxMjM1ODM1MTg3In0=</vt:lpwstr>
  </property>
</Properties>
</file>