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vertAlign w:val="baseline"/>
          <w:lang w:val="en-US" w:eastAsia="zh-CN"/>
        </w:rPr>
      </w:pPr>
      <w:r>
        <w:rPr>
          <w:rFonts w:hint="eastAsia"/>
          <w:sz w:val="36"/>
          <w:szCs w:val="36"/>
          <w:lang w:val="en-US" w:eastAsia="zh-CN"/>
        </w:rPr>
        <w:t>清单</w:t>
      </w:r>
    </w:p>
    <w:tbl>
      <w:tblPr>
        <w:tblStyle w:val="3"/>
        <w:tblW w:w="10220"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3486"/>
        <w:gridCol w:w="512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348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产品名称</w:t>
            </w:r>
          </w:p>
        </w:tc>
        <w:tc>
          <w:tcPr>
            <w:tcW w:w="512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规格参数</w:t>
            </w:r>
          </w:p>
        </w:tc>
        <w:tc>
          <w:tcPr>
            <w:tcW w:w="90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一号纸物证袋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二号纸物证袋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四号纸物证袋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五号纸物证袋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六号纸物证袋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特大号塑料物证袋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10个/包 120*30.5cm</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大号塑料物证袋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中号塑料物证袋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小号塑料物证袋</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100只/包</w:t>
            </w:r>
          </w:p>
        </w:tc>
        <w:tc>
          <w:tcPr>
            <w:tcW w:w="900" w:type="dxa"/>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手持加湿器</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（小型）适用于四甲基联苯胺</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二所</w:t>
            </w:r>
            <w:r>
              <w:rPr>
                <w:rFonts w:hint="eastAsia" w:ascii="宋体" w:hAnsi="宋体" w:eastAsia="宋体" w:cs="宋体"/>
                <w:sz w:val="21"/>
                <w:szCs w:val="21"/>
                <w:lang w:val="en-US" w:eastAsia="zh-CN"/>
              </w:rPr>
              <w:t>生物物证提取专用棉签</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易折头</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30包/盒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速干式生物物证棉签</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100支/箱</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医用一次性无菌棉签</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（自封口/分装）</w:t>
            </w:r>
            <w:r>
              <w:rPr>
                <w:rFonts w:hint="eastAsia" w:ascii="宋体" w:hAnsi="宋体" w:eastAsia="宋体" w:cs="宋体"/>
                <w:sz w:val="21"/>
                <w:szCs w:val="21"/>
                <w:lang w:val="en-US" w:eastAsia="zh-CN"/>
              </w:rPr>
              <w:t>每包1000支</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无菌医用纱布块</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5*7cm50片/盒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普通黑色磁性粉末</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30ml/瓶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黑色专用指纹捺印油</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20毫升/瓶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高分子掌纹捺印盒</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173mm*115mm</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脱胶502试剂</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20克/瓶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华帆一次性CPE手套</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（中号）</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50只/包 100包/箱</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100ml螺旋盖灭菌尿杯</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卷尺</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钢制，自锁，</w:t>
            </w:r>
            <w:r>
              <w:rPr>
                <w:rFonts w:hint="eastAsia" w:ascii="宋体" w:hAnsi="宋体" w:eastAsia="宋体" w:cs="宋体"/>
                <w:color w:val="auto"/>
                <w:sz w:val="21"/>
                <w:szCs w:val="21"/>
                <w:lang w:val="en-US" w:eastAsia="zh-CN"/>
              </w:rPr>
              <w:t>5米</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现场勘察鞋套</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加厚带鞋底（质量高、不易坏）</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园艺工具5件套</w:t>
            </w:r>
          </w:p>
        </w:tc>
        <w:tc>
          <w:tcPr>
            <w:tcW w:w="5123"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得力</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金属号码牌</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铝制</w:t>
            </w:r>
            <w:r>
              <w:rPr>
                <w:rFonts w:hint="eastAsia" w:ascii="宋体" w:hAnsi="宋体" w:cs="宋体"/>
                <w:color w:val="auto"/>
                <w:sz w:val="21"/>
                <w:szCs w:val="21"/>
                <w:lang w:val="en-US" w:eastAsia="zh-CN"/>
              </w:rPr>
              <w:t>1-50号</w:t>
            </w:r>
          </w:p>
        </w:tc>
        <w:tc>
          <w:tcPr>
            <w:tcW w:w="900"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便利贴号码牌</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1-30号</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黑色记号笔</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（粗细</w:t>
            </w:r>
            <w:r>
              <w:rPr>
                <w:rFonts w:hint="eastAsia" w:ascii="宋体" w:hAnsi="宋体" w:cs="宋体"/>
                <w:sz w:val="21"/>
                <w:szCs w:val="21"/>
                <w:lang w:val="en-US" w:eastAsia="zh-CN"/>
              </w:rPr>
              <w:t>两用</w:t>
            </w:r>
            <w:r>
              <w:rPr>
                <w:rFonts w:hint="eastAsia" w:ascii="宋体" w:hAnsi="宋体" w:eastAsia="宋体" w:cs="宋体"/>
                <w:sz w:val="21"/>
                <w:szCs w:val="21"/>
                <w:lang w:val="en-US" w:eastAsia="zh-CN"/>
              </w:rPr>
              <w:t>）10支/盒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红色记号笔</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（粗细</w:t>
            </w:r>
            <w:r>
              <w:rPr>
                <w:rFonts w:hint="eastAsia" w:ascii="宋体" w:hAnsi="宋体" w:cs="宋体"/>
                <w:sz w:val="21"/>
                <w:szCs w:val="21"/>
                <w:lang w:val="en-US" w:eastAsia="zh-CN"/>
              </w:rPr>
              <w:t>两用</w:t>
            </w:r>
            <w:r>
              <w:rPr>
                <w:rFonts w:hint="eastAsia" w:ascii="宋体" w:hAnsi="宋体" w:eastAsia="宋体" w:cs="宋体"/>
                <w:sz w:val="21"/>
                <w:szCs w:val="21"/>
                <w:lang w:val="en-US" w:eastAsia="zh-CN"/>
              </w:rPr>
              <w:t>）10支/盒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红色光敏印油</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10ml/瓶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指纹胶带胶带</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50mm*20m</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黑白双色不干胶比例尺</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12cm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100条/包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18cm PVC双面黑白比例尺</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5把/包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502胶加热皿</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35个/盒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高分子掌纹捺印盒</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173mmX115mm</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福尔马林</w:t>
            </w:r>
          </w:p>
        </w:tc>
        <w:tc>
          <w:tcPr>
            <w:tcW w:w="5123"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cs="宋体"/>
                <w:sz w:val="21"/>
                <w:szCs w:val="21"/>
                <w:lang w:val="en-US" w:eastAsia="zh-CN"/>
              </w:rPr>
              <w:t xml:space="preserve"> </w:t>
            </w:r>
            <w:r>
              <w:rPr>
                <w:rFonts w:hint="eastAsia" w:ascii="宋体" w:hAnsi="宋体" w:eastAsia="宋体" w:cs="宋体"/>
                <w:color w:val="auto"/>
                <w:sz w:val="21"/>
                <w:szCs w:val="21"/>
                <w:lang w:val="en-US" w:eastAsia="zh-CN"/>
              </w:rPr>
              <w:t>10瓶/箱</w:t>
            </w:r>
            <w:r>
              <w:rPr>
                <w:rFonts w:hint="eastAsia" w:ascii="宋体" w:hAnsi="宋体" w:cs="宋体"/>
                <w:color w:val="auto"/>
                <w:sz w:val="21"/>
                <w:szCs w:val="21"/>
                <w:lang w:val="en-US" w:eastAsia="zh-CN"/>
              </w:rPr>
              <w:t>，500ml/瓶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正丙醇</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500ml/瓶</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一次性真空采血管离心管</w:t>
            </w:r>
          </w:p>
        </w:tc>
        <w:tc>
          <w:tcPr>
            <w:tcW w:w="5123"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5ml</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100个/包</w:t>
            </w:r>
            <w:r>
              <w:rPr>
                <w:rFonts w:hint="eastAsia" w:ascii="宋体" w:hAnsi="宋体" w:cs="宋体"/>
                <w:sz w:val="21"/>
                <w:szCs w:val="21"/>
                <w:lang w:val="en-US" w:eastAsia="zh-CN"/>
              </w:rPr>
              <w:t xml:space="preserve"> 不含抗凝剂</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医用一次性隔离衣</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大号防水</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手术刀片</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22号</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100片/盒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手术刀片</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23号</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100片/盒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一次性灭菌橡胶外科手套</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7.5</w:t>
            </w:r>
            <w:r>
              <w:rPr>
                <w:rFonts w:hint="eastAsia" w:ascii="宋体" w:hAnsi="宋体" w:cs="宋体"/>
                <w:sz w:val="21"/>
                <w:szCs w:val="21"/>
                <w:lang w:val="en-US" w:eastAsia="zh-CN"/>
              </w:rPr>
              <w:t xml:space="preserve">号 </w:t>
            </w:r>
            <w:r>
              <w:rPr>
                <w:rFonts w:hint="eastAsia" w:ascii="宋体" w:hAnsi="宋体" w:eastAsia="宋体" w:cs="宋体"/>
                <w:sz w:val="21"/>
                <w:szCs w:val="21"/>
                <w:lang w:val="en-US" w:eastAsia="zh-CN"/>
              </w:rPr>
              <w:t>50双/盒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密封小桶</w:t>
            </w:r>
          </w:p>
        </w:tc>
        <w:tc>
          <w:tcPr>
            <w:tcW w:w="5123"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4L</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医用一次性注射器</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10ml 1.2mm</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160支/箱</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一次性帽子</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人精斑（PSA）检测试剂盒</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Mosaic </w:t>
            </w:r>
            <w:r>
              <w:rPr>
                <w:rFonts w:hint="eastAsia" w:ascii="宋体" w:hAnsi="宋体" w:eastAsia="宋体" w:cs="宋体"/>
                <w:sz w:val="21"/>
                <w:szCs w:val="21"/>
                <w:lang w:val="en-US" w:eastAsia="zh-CN"/>
              </w:rPr>
              <w:t>25人份/盒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人血斑（POB）检测试剂盒</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Mosaic </w:t>
            </w:r>
            <w:r>
              <w:rPr>
                <w:rFonts w:hint="eastAsia" w:ascii="宋体" w:hAnsi="宋体" w:eastAsia="宋体" w:cs="宋体"/>
                <w:sz w:val="21"/>
                <w:szCs w:val="21"/>
                <w:lang w:val="en-US" w:eastAsia="zh-CN"/>
              </w:rPr>
              <w:t>25人份/盒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采血针</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50支/盒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多功能工兵铁锹</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锰钢 760*130*164mm</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四甲基连苯胺试剂</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5ml*4支/盒</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49</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现场勘查棉布手套</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10双/包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脱落细胞粘取器</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CPB520 10个/盒</w:t>
            </w:r>
          </w:p>
        </w:tc>
        <w:tc>
          <w:tcPr>
            <w:tcW w:w="900" w:type="dxa"/>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51</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大号便利贴</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800张</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电动理发器</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高科</w:t>
            </w:r>
            <w:r>
              <w:rPr>
                <w:rFonts w:hint="eastAsia" w:ascii="宋体" w:hAnsi="宋体" w:eastAsia="宋体" w:cs="宋体"/>
                <w:sz w:val="21"/>
                <w:szCs w:val="21"/>
                <w:lang w:val="en-US" w:eastAsia="zh-CN"/>
              </w:rPr>
              <w:t>充电，高锰钢刀头</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53</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250ml烧杯</w:t>
            </w:r>
          </w:p>
        </w:tc>
        <w:tc>
          <w:tcPr>
            <w:tcW w:w="5123"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玻璃</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500ml烧杯</w:t>
            </w:r>
          </w:p>
        </w:tc>
        <w:tc>
          <w:tcPr>
            <w:tcW w:w="5123" w:type="dxa"/>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玻璃</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1000ml烧杯</w:t>
            </w:r>
          </w:p>
        </w:tc>
        <w:tc>
          <w:tcPr>
            <w:tcW w:w="5123" w:type="dxa"/>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玻璃</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56</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10ml螺纹离心管</w:t>
            </w:r>
          </w:p>
        </w:tc>
        <w:tc>
          <w:tcPr>
            <w:tcW w:w="5123"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耐高温 50个/包</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57</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佳能90D数据线</w:t>
            </w:r>
          </w:p>
        </w:tc>
        <w:tc>
          <w:tcPr>
            <w:tcW w:w="5123" w:type="dxa"/>
            <w:vAlign w:val="center"/>
          </w:tcPr>
          <w:p>
            <w:pPr>
              <w:bidi w:val="0"/>
              <w:jc w:val="center"/>
              <w:rPr>
                <w:rFonts w:hint="eastAsia" w:ascii="宋体" w:hAnsi="宋体" w:eastAsia="宋体" w:cs="宋体"/>
                <w:kern w:val="2"/>
                <w:sz w:val="21"/>
                <w:szCs w:val="21"/>
                <w:lang w:val="en-US" w:eastAsia="zh-CN" w:bidi="ar-SA"/>
              </w:rPr>
            </w:pP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58</w:t>
            </w:r>
          </w:p>
        </w:tc>
        <w:tc>
          <w:tcPr>
            <w:tcW w:w="3486" w:type="dxa"/>
            <w:vAlign w:val="center"/>
          </w:tcPr>
          <w:p>
            <w:pPr>
              <w:bidi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5号电池</w:t>
            </w:r>
            <w:r>
              <w:rPr>
                <w:rFonts w:hint="eastAsia" w:ascii="宋体" w:hAnsi="宋体" w:cs="宋体"/>
                <w:color w:val="auto"/>
                <w:sz w:val="21"/>
                <w:szCs w:val="21"/>
                <w:lang w:val="en-US" w:eastAsia="zh-CN"/>
              </w:rPr>
              <w:t>（普通电池）</w:t>
            </w:r>
          </w:p>
        </w:tc>
        <w:tc>
          <w:tcPr>
            <w:tcW w:w="5123"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南孚</w:t>
            </w:r>
          </w:p>
        </w:tc>
        <w:tc>
          <w:tcPr>
            <w:tcW w:w="900"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59</w:t>
            </w:r>
          </w:p>
        </w:tc>
        <w:tc>
          <w:tcPr>
            <w:tcW w:w="3486" w:type="dxa"/>
            <w:vAlign w:val="center"/>
          </w:tcPr>
          <w:p>
            <w:pPr>
              <w:bidi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号电池</w:t>
            </w:r>
            <w:r>
              <w:rPr>
                <w:rFonts w:hint="eastAsia" w:ascii="宋体" w:hAnsi="宋体" w:cs="宋体"/>
                <w:color w:val="auto"/>
                <w:sz w:val="21"/>
                <w:szCs w:val="21"/>
                <w:lang w:val="en-US" w:eastAsia="zh-CN"/>
              </w:rPr>
              <w:t>（普通电池）</w:t>
            </w:r>
          </w:p>
        </w:tc>
        <w:tc>
          <w:tcPr>
            <w:tcW w:w="5123" w:type="dxa"/>
            <w:vAlign w:val="center"/>
          </w:tcPr>
          <w:p>
            <w:pPr>
              <w:bidi w:val="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南孚</w:t>
            </w:r>
          </w:p>
        </w:tc>
        <w:tc>
          <w:tcPr>
            <w:tcW w:w="900" w:type="dxa"/>
            <w:vAlign w:val="center"/>
          </w:tcPr>
          <w:p>
            <w:pPr>
              <w:bidi w:val="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60</w:t>
            </w:r>
          </w:p>
        </w:tc>
        <w:tc>
          <w:tcPr>
            <w:tcW w:w="3486"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订书机</w:t>
            </w:r>
          </w:p>
        </w:tc>
        <w:tc>
          <w:tcPr>
            <w:tcW w:w="5123" w:type="dxa"/>
            <w:vAlign w:val="center"/>
          </w:tcPr>
          <w:p>
            <w:pPr>
              <w:bidi w:val="0"/>
              <w:jc w:val="center"/>
              <w:rPr>
                <w:rFonts w:hint="default" w:ascii="宋体" w:hAnsi="宋体" w:cs="宋体"/>
                <w:kern w:val="2"/>
                <w:sz w:val="21"/>
                <w:szCs w:val="21"/>
                <w:lang w:val="en-US" w:eastAsia="zh-CN" w:bidi="ar-SA"/>
              </w:rPr>
            </w:pPr>
            <w:r>
              <w:rPr>
                <w:rFonts w:hint="eastAsia" w:ascii="宋体" w:hAnsi="宋体" w:cs="宋体"/>
                <w:color w:val="auto"/>
                <w:kern w:val="2"/>
                <w:sz w:val="21"/>
                <w:szCs w:val="21"/>
                <w:lang w:val="en-US" w:eastAsia="zh-CN" w:bidi="ar-SA"/>
              </w:rPr>
              <w:t>得力</w:t>
            </w:r>
          </w:p>
        </w:tc>
        <w:tc>
          <w:tcPr>
            <w:tcW w:w="900"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w:t>
            </w:r>
          </w:p>
        </w:tc>
        <w:tc>
          <w:tcPr>
            <w:tcW w:w="3486"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消防靴子</w:t>
            </w:r>
          </w:p>
        </w:tc>
        <w:tc>
          <w:tcPr>
            <w:tcW w:w="5123"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鞋码41、42、43、44各一双</w:t>
            </w:r>
          </w:p>
        </w:tc>
        <w:tc>
          <w:tcPr>
            <w:tcW w:w="900"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62</w:t>
            </w:r>
          </w:p>
        </w:tc>
        <w:tc>
          <w:tcPr>
            <w:tcW w:w="3486"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强力粘鼠板</w:t>
            </w:r>
          </w:p>
        </w:tc>
        <w:tc>
          <w:tcPr>
            <w:tcW w:w="5123"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20片/盒</w:t>
            </w:r>
          </w:p>
        </w:tc>
        <w:tc>
          <w:tcPr>
            <w:tcW w:w="900"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63</w:t>
            </w:r>
          </w:p>
        </w:tc>
        <w:tc>
          <w:tcPr>
            <w:tcW w:w="3486"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订书机针</w:t>
            </w:r>
          </w:p>
        </w:tc>
        <w:tc>
          <w:tcPr>
            <w:tcW w:w="5123" w:type="dxa"/>
            <w:vAlign w:val="center"/>
          </w:tcPr>
          <w:p>
            <w:pPr>
              <w:bidi w:val="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得力0013号</w:t>
            </w:r>
          </w:p>
        </w:tc>
        <w:tc>
          <w:tcPr>
            <w:tcW w:w="900" w:type="dxa"/>
            <w:vAlign w:val="center"/>
          </w:tcPr>
          <w:p>
            <w:pPr>
              <w:bidi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3486"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笔记本电脑散热支架</w:t>
            </w:r>
          </w:p>
        </w:tc>
        <w:tc>
          <w:tcPr>
            <w:tcW w:w="5123" w:type="dxa"/>
            <w:vAlign w:val="center"/>
          </w:tcPr>
          <w:p>
            <w:pPr>
              <w:bidi w:val="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适配外星人及联想x13</w:t>
            </w:r>
          </w:p>
        </w:tc>
        <w:tc>
          <w:tcPr>
            <w:tcW w:w="900"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65</w:t>
            </w:r>
          </w:p>
        </w:tc>
        <w:tc>
          <w:tcPr>
            <w:tcW w:w="3486"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外星人笔记本电脑包</w:t>
            </w:r>
          </w:p>
        </w:tc>
        <w:tc>
          <w:tcPr>
            <w:tcW w:w="5123" w:type="dxa"/>
            <w:vAlign w:val="center"/>
          </w:tcPr>
          <w:p>
            <w:pPr>
              <w:bidi w:val="0"/>
              <w:jc w:val="center"/>
              <w:rPr>
                <w:rFonts w:hint="eastAsia" w:ascii="宋体" w:hAnsi="宋体" w:cs="宋体"/>
                <w:color w:val="auto"/>
                <w:kern w:val="2"/>
                <w:sz w:val="21"/>
                <w:szCs w:val="21"/>
                <w:lang w:val="en-US" w:eastAsia="zh-CN" w:bidi="ar-SA"/>
              </w:rPr>
            </w:pPr>
          </w:p>
        </w:tc>
        <w:tc>
          <w:tcPr>
            <w:tcW w:w="900"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66</w:t>
            </w:r>
          </w:p>
        </w:tc>
        <w:tc>
          <w:tcPr>
            <w:tcW w:w="3486"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相机包</w:t>
            </w:r>
          </w:p>
        </w:tc>
        <w:tc>
          <w:tcPr>
            <w:tcW w:w="5123" w:type="dxa"/>
            <w:vAlign w:val="center"/>
          </w:tcPr>
          <w:p>
            <w:pPr>
              <w:bidi w:val="0"/>
              <w:jc w:val="center"/>
              <w:rPr>
                <w:rFonts w:hint="default"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TARION XHS 灰色摄影包</w:t>
            </w:r>
          </w:p>
        </w:tc>
        <w:tc>
          <w:tcPr>
            <w:tcW w:w="900"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67</w:t>
            </w:r>
          </w:p>
        </w:tc>
        <w:tc>
          <w:tcPr>
            <w:tcW w:w="3486" w:type="dxa"/>
            <w:vAlign w:val="center"/>
          </w:tcPr>
          <w:p>
            <w:pPr>
              <w:bidi w:val="0"/>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尸体勘验笔录</w:t>
            </w:r>
          </w:p>
        </w:tc>
        <w:tc>
          <w:tcPr>
            <w:tcW w:w="5123" w:type="dxa"/>
            <w:vAlign w:val="center"/>
          </w:tcPr>
          <w:p>
            <w:pPr>
              <w:bidi w:val="0"/>
              <w:jc w:val="center"/>
              <w:rPr>
                <w:rFonts w:hint="eastAsia" w:ascii="宋体" w:hAnsi="宋体" w:cs="宋体"/>
                <w:color w:val="auto"/>
                <w:kern w:val="2"/>
                <w:sz w:val="21"/>
                <w:szCs w:val="21"/>
                <w:lang w:val="en-US" w:eastAsia="zh-CN" w:bidi="ar-SA"/>
              </w:rPr>
            </w:pPr>
          </w:p>
        </w:tc>
        <w:tc>
          <w:tcPr>
            <w:tcW w:w="900" w:type="dxa"/>
            <w:vAlign w:val="center"/>
          </w:tcPr>
          <w:p>
            <w:pPr>
              <w:bidi w:val="0"/>
              <w:jc w:val="center"/>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3000</w:t>
            </w:r>
            <w:r>
              <w:rPr>
                <w:rFonts w:hint="eastAsia" w:ascii="宋体" w:hAnsi="宋体" w:cs="宋体"/>
                <w:color w:val="auto"/>
                <w:sz w:val="21"/>
                <w:szCs w:val="21"/>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68</w:t>
            </w:r>
          </w:p>
        </w:tc>
        <w:tc>
          <w:tcPr>
            <w:tcW w:w="3486"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笔式双光光源</w:t>
            </w:r>
          </w:p>
        </w:tc>
        <w:tc>
          <w:tcPr>
            <w:tcW w:w="5123" w:type="dxa"/>
            <w:vAlign w:val="center"/>
          </w:tcPr>
          <w:p>
            <w:pPr>
              <w:jc w:val="both"/>
              <w:rPr>
                <w:rFonts w:hint="default"/>
                <w:lang w:val="en-US" w:eastAsia="zh-CN"/>
              </w:rPr>
            </w:pPr>
            <w:r>
              <w:rPr>
                <w:rFonts w:hint="eastAsia"/>
                <w:lang w:val="en-US" w:eastAsia="zh-CN"/>
              </w:rPr>
              <w:t>1、尺寸：直径19mm*长135mm；</w:t>
            </w:r>
            <w:r>
              <w:rPr>
                <w:rFonts w:hint="eastAsia"/>
                <w:color w:val="FF0000"/>
                <w:lang w:val="en-US" w:eastAsia="zh-CN"/>
              </w:rPr>
              <w:t>（需在检测报告中体现）</w:t>
            </w:r>
          </w:p>
          <w:p>
            <w:pPr>
              <w:jc w:val="both"/>
              <w:rPr>
                <w:rFonts w:hint="default"/>
                <w:lang w:val="en-US" w:eastAsia="zh-CN"/>
              </w:rPr>
            </w:pPr>
            <w:r>
              <w:rPr>
                <w:rFonts w:hint="eastAsia"/>
                <w:lang w:val="en-US" w:eastAsia="zh-CN"/>
              </w:rPr>
              <w:t>2、重量：82g；</w:t>
            </w:r>
            <w:r>
              <w:rPr>
                <w:rFonts w:hint="eastAsia"/>
                <w:color w:val="FF0000"/>
                <w:lang w:val="en-US" w:eastAsia="zh-CN"/>
              </w:rPr>
              <w:t>（需在检测报告中体现）</w:t>
            </w:r>
          </w:p>
          <w:p>
            <w:pPr>
              <w:jc w:val="both"/>
              <w:rPr>
                <w:rFonts w:hint="default"/>
                <w:lang w:val="en-US" w:eastAsia="zh-CN"/>
              </w:rPr>
            </w:pPr>
            <w:r>
              <w:rPr>
                <w:rFonts w:hint="eastAsia"/>
                <w:lang w:val="en-US" w:eastAsia="zh-CN"/>
              </w:rPr>
              <w:t>3、光源种类：白光+蓝光445nm；</w:t>
            </w:r>
            <w:r>
              <w:rPr>
                <w:rFonts w:hint="eastAsia"/>
                <w:color w:val="FF0000"/>
                <w:lang w:val="en-US" w:eastAsia="zh-CN"/>
              </w:rPr>
              <w:t>（需在检测报告中体现）</w:t>
            </w:r>
          </w:p>
          <w:p>
            <w:pPr>
              <w:jc w:val="both"/>
              <w:rPr>
                <w:rFonts w:hint="eastAsia"/>
                <w:lang w:val="en-US" w:eastAsia="zh-CN"/>
              </w:rPr>
            </w:pPr>
            <w:r>
              <w:rPr>
                <w:rFonts w:hint="eastAsia"/>
                <w:lang w:val="en-US" w:eastAsia="zh-CN"/>
              </w:rPr>
              <w:t>4、光斑类型：圆形匀光照明；</w:t>
            </w:r>
          </w:p>
          <w:p>
            <w:pPr>
              <w:jc w:val="both"/>
              <w:rPr>
                <w:rFonts w:hint="eastAsia"/>
                <w:lang w:val="en-US" w:eastAsia="zh-CN"/>
              </w:rPr>
            </w:pPr>
            <w:r>
              <w:rPr>
                <w:rFonts w:hint="eastAsia"/>
                <w:lang w:val="en-US" w:eastAsia="zh-CN"/>
              </w:rPr>
              <w:t>5、最大功率：2W；</w:t>
            </w:r>
            <w:r>
              <w:rPr>
                <w:rFonts w:hint="eastAsia"/>
                <w:color w:val="FF0000"/>
                <w:lang w:val="en-US" w:eastAsia="zh-CN"/>
              </w:rPr>
              <w:t>（需在检测报告中体现）</w:t>
            </w:r>
          </w:p>
          <w:p>
            <w:pPr>
              <w:jc w:val="both"/>
              <w:rPr>
                <w:rFonts w:hint="eastAsia"/>
                <w:lang w:val="en-US" w:eastAsia="zh-CN"/>
              </w:rPr>
            </w:pPr>
            <w:r>
              <w:rPr>
                <w:rFonts w:hint="eastAsia"/>
                <w:lang w:val="en-US" w:eastAsia="zh-CN"/>
              </w:rPr>
              <w:t>6、电池容量：800mAh；</w:t>
            </w:r>
            <w:r>
              <w:rPr>
                <w:rFonts w:hint="eastAsia"/>
                <w:color w:val="FF0000"/>
                <w:lang w:val="en-US" w:eastAsia="zh-CN"/>
              </w:rPr>
              <w:t>（需在检测报告中体现）</w:t>
            </w:r>
          </w:p>
          <w:p>
            <w:pPr>
              <w:jc w:val="both"/>
              <w:rPr>
                <w:rFonts w:hint="eastAsia"/>
                <w:lang w:val="en-US" w:eastAsia="zh-CN"/>
              </w:rPr>
            </w:pPr>
            <w:r>
              <w:rPr>
                <w:rFonts w:hint="eastAsia"/>
                <w:lang w:val="en-US" w:eastAsia="zh-CN"/>
              </w:rPr>
              <w:t>7、充电方式：USB；</w:t>
            </w:r>
          </w:p>
          <w:p>
            <w:pPr>
              <w:jc w:val="both"/>
              <w:rPr>
                <w:rFonts w:hint="eastAsia"/>
                <w:lang w:val="en-US" w:eastAsia="zh-CN"/>
              </w:rPr>
            </w:pPr>
            <w:r>
              <w:rPr>
                <w:rFonts w:hint="eastAsia"/>
                <w:lang w:val="en-US" w:eastAsia="zh-CN"/>
              </w:rPr>
              <w:t>8、续航时间：80分钟；</w:t>
            </w:r>
            <w:r>
              <w:rPr>
                <w:rFonts w:hint="eastAsia"/>
                <w:color w:val="FF0000"/>
                <w:lang w:val="en-US" w:eastAsia="zh-CN"/>
              </w:rPr>
              <w:t>（需在检测报告中体现）</w:t>
            </w:r>
          </w:p>
          <w:p>
            <w:pPr>
              <w:jc w:val="both"/>
              <w:rPr>
                <w:rFonts w:hint="eastAsia"/>
                <w:lang w:val="en-US" w:eastAsia="zh-CN"/>
              </w:rPr>
            </w:pPr>
            <w:r>
              <w:rPr>
                <w:rFonts w:hint="eastAsia"/>
                <w:lang w:val="en-US" w:eastAsia="zh-CN"/>
              </w:rPr>
              <w:t>9、电量指示：绿灯-电量高，黄灯-电量中，红灯-电量低；</w:t>
            </w:r>
          </w:p>
          <w:p>
            <w:pPr>
              <w:jc w:val="both"/>
              <w:rPr>
                <w:rFonts w:hint="eastAsia"/>
                <w:lang w:val="en-US" w:eastAsia="zh-CN"/>
              </w:rPr>
            </w:pPr>
            <w:r>
              <w:rPr>
                <w:rFonts w:hint="eastAsia"/>
                <w:lang w:val="en-US" w:eastAsia="zh-CN"/>
              </w:rPr>
              <w:t>10、充电指示：红灯-正在充电，绿灯-充电完成；</w:t>
            </w:r>
          </w:p>
          <w:p>
            <w:pPr>
              <w:bidi w:val="0"/>
              <w:jc w:val="both"/>
              <w:rPr>
                <w:rFonts w:hint="eastAsia" w:ascii="宋体" w:hAnsi="宋体" w:cs="宋体"/>
                <w:color w:val="auto"/>
                <w:kern w:val="2"/>
                <w:sz w:val="21"/>
                <w:szCs w:val="21"/>
                <w:lang w:val="en-US" w:eastAsia="zh-CN" w:bidi="ar-SA"/>
              </w:rPr>
            </w:pPr>
            <w:r>
              <w:rPr>
                <w:rFonts w:hint="eastAsia"/>
                <w:lang w:val="en-US" w:eastAsia="zh-CN"/>
              </w:rPr>
              <w:t>11、按键操作：短按开机或切换光源，长按关机。</w:t>
            </w:r>
          </w:p>
        </w:tc>
        <w:tc>
          <w:tcPr>
            <w:tcW w:w="900" w:type="dxa"/>
            <w:vAlign w:val="center"/>
          </w:tcPr>
          <w:p>
            <w:pPr>
              <w:bidi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67</w:t>
            </w:r>
          </w:p>
        </w:tc>
        <w:tc>
          <w:tcPr>
            <w:tcW w:w="3486" w:type="dxa"/>
            <w:vAlign w:val="center"/>
          </w:tcPr>
          <w:p>
            <w:pPr>
              <w:bidi w:val="0"/>
              <w:jc w:val="center"/>
              <w:rPr>
                <w:rFonts w:hint="eastAsia"/>
                <w:lang w:val="en-US" w:eastAsia="zh-CN"/>
              </w:rPr>
            </w:pPr>
            <w:r>
              <w:rPr>
                <w:rFonts w:hint="eastAsia"/>
                <w:lang w:val="en-US" w:eastAsia="zh-CN"/>
              </w:rPr>
              <w:t>强光照明</w:t>
            </w:r>
          </w:p>
        </w:tc>
        <w:tc>
          <w:tcPr>
            <w:tcW w:w="5123" w:type="dxa"/>
            <w:vAlign w:val="center"/>
          </w:tcPr>
          <w:p>
            <w:pPr>
              <w:bidi w:val="0"/>
              <w:jc w:val="both"/>
              <w:rPr>
                <w:rFonts w:hint="eastAsia"/>
                <w:lang w:val="en-US" w:eastAsia="zh-CN"/>
              </w:rPr>
            </w:pPr>
            <w:r>
              <w:rPr>
                <w:rFonts w:hint="eastAsia"/>
                <w:lang w:val="en-US" w:eastAsia="zh-CN"/>
              </w:rPr>
              <w:t>车辆灯改装（LED长条灯，勘查车车辆360旋转灯、车辆探照灯，包安装改装件）</w:t>
            </w:r>
            <w:r>
              <w:rPr>
                <w:rFonts w:hint="eastAsia"/>
                <w:color w:val="auto"/>
                <w:lang w:val="en-US" w:eastAsia="zh-CN"/>
              </w:rPr>
              <w:t>适配福特全顺勘测车</w:t>
            </w:r>
          </w:p>
          <w:p>
            <w:pPr>
              <w:bidi w:val="0"/>
              <w:jc w:val="both"/>
              <w:rPr>
                <w:rFonts w:hint="eastAsia"/>
                <w:lang w:val="en-US" w:eastAsia="zh-CN"/>
              </w:rPr>
            </w:pPr>
            <w:r>
              <w:rPr>
                <w:rFonts w:hint="eastAsia"/>
                <w:lang w:val="en-US" w:eastAsia="zh-CN"/>
              </w:rPr>
              <w:t>1、LED长条灯</w:t>
            </w:r>
          </w:p>
          <w:p>
            <w:pPr>
              <w:bidi w:val="0"/>
              <w:jc w:val="both"/>
              <w:rPr>
                <w:rFonts w:hint="eastAsia"/>
                <w:lang w:val="en-US" w:eastAsia="zh-CN"/>
              </w:rPr>
            </w:pPr>
            <w:r>
              <w:rPr>
                <w:rFonts w:hint="eastAsia"/>
                <w:lang w:val="en-US" w:eastAsia="zh-CN"/>
              </w:rPr>
              <w:t>输入电压：9-32v</w:t>
            </w:r>
          </w:p>
          <w:p>
            <w:pPr>
              <w:bidi w:val="0"/>
              <w:jc w:val="both"/>
              <w:rPr>
                <w:rFonts w:hint="eastAsia"/>
                <w:lang w:val="en-US" w:eastAsia="zh-CN"/>
              </w:rPr>
            </w:pPr>
            <w:r>
              <w:rPr>
                <w:rFonts w:hint="eastAsia"/>
                <w:lang w:val="en-US" w:eastAsia="zh-CN"/>
              </w:rPr>
              <w:t>输出功率：3W</w:t>
            </w:r>
          </w:p>
          <w:p>
            <w:pPr>
              <w:bidi w:val="0"/>
              <w:jc w:val="both"/>
              <w:rPr>
                <w:rFonts w:hint="eastAsia"/>
                <w:lang w:val="en-US" w:eastAsia="zh-CN"/>
              </w:rPr>
            </w:pPr>
            <w:r>
              <w:rPr>
                <w:rFonts w:hint="eastAsia"/>
                <w:lang w:val="en-US" w:eastAsia="zh-CN"/>
              </w:rPr>
              <w:t>色温：6000K</w:t>
            </w:r>
          </w:p>
          <w:p>
            <w:pPr>
              <w:bidi w:val="0"/>
              <w:jc w:val="both"/>
              <w:rPr>
                <w:rFonts w:hint="eastAsia"/>
                <w:lang w:val="en-US" w:eastAsia="zh-CN"/>
              </w:rPr>
            </w:pPr>
            <w:r>
              <w:rPr>
                <w:rFonts w:hint="eastAsia"/>
                <w:lang w:val="en-US" w:eastAsia="zh-CN"/>
              </w:rPr>
              <w:t>防护等级：IP68</w:t>
            </w:r>
          </w:p>
          <w:p>
            <w:pPr>
              <w:bidi w:val="0"/>
              <w:jc w:val="both"/>
              <w:rPr>
                <w:rFonts w:hint="eastAsia"/>
                <w:lang w:val="en-US" w:eastAsia="zh-CN"/>
              </w:rPr>
            </w:pPr>
            <w:r>
              <w:rPr>
                <w:rFonts w:hint="eastAsia"/>
                <w:lang w:val="en-US" w:eastAsia="zh-CN"/>
              </w:rPr>
              <w:t>使用寿命：大于80000小时</w:t>
            </w:r>
          </w:p>
          <w:p>
            <w:pPr>
              <w:bidi w:val="0"/>
              <w:jc w:val="both"/>
              <w:rPr>
                <w:rFonts w:hint="eastAsia"/>
                <w:lang w:val="en-US" w:eastAsia="zh-CN"/>
              </w:rPr>
            </w:pPr>
            <w:r>
              <w:rPr>
                <w:rFonts w:hint="eastAsia"/>
                <w:lang w:val="en-US" w:eastAsia="zh-CN"/>
              </w:rPr>
              <w:t>材质：航空铝</w:t>
            </w:r>
          </w:p>
          <w:p>
            <w:pPr>
              <w:bidi w:val="0"/>
              <w:jc w:val="both"/>
              <w:rPr>
                <w:rFonts w:hint="eastAsia"/>
                <w:lang w:val="en-US" w:eastAsia="zh-CN"/>
              </w:rPr>
            </w:pPr>
            <w:r>
              <w:rPr>
                <w:rFonts w:hint="eastAsia"/>
                <w:lang w:val="en-US" w:eastAsia="zh-CN"/>
              </w:rPr>
              <w:t>2、360旋转灯</w:t>
            </w:r>
          </w:p>
          <w:p>
            <w:pPr>
              <w:bidi w:val="0"/>
              <w:jc w:val="both"/>
              <w:rPr>
                <w:rFonts w:hint="eastAsia"/>
                <w:lang w:val="en-US" w:eastAsia="zh-CN"/>
              </w:rPr>
            </w:pPr>
            <w:r>
              <w:rPr>
                <w:rFonts w:hint="eastAsia"/>
                <w:lang w:val="en-US" w:eastAsia="zh-CN"/>
              </w:rPr>
              <w:t>灯珠：LED美国进口灯珠</w:t>
            </w:r>
          </w:p>
          <w:p>
            <w:pPr>
              <w:bidi w:val="0"/>
              <w:jc w:val="both"/>
              <w:rPr>
                <w:rFonts w:hint="eastAsia"/>
                <w:lang w:val="en-US" w:eastAsia="zh-CN"/>
              </w:rPr>
            </w:pPr>
            <w:r>
              <w:rPr>
                <w:rFonts w:hint="eastAsia"/>
                <w:lang w:val="en-US" w:eastAsia="zh-CN"/>
              </w:rPr>
              <w:t>功率：50W</w:t>
            </w:r>
          </w:p>
          <w:p>
            <w:pPr>
              <w:bidi w:val="0"/>
              <w:jc w:val="both"/>
              <w:rPr>
                <w:rFonts w:hint="eastAsia"/>
                <w:lang w:val="en-US" w:eastAsia="zh-CN"/>
              </w:rPr>
            </w:pPr>
            <w:r>
              <w:rPr>
                <w:rFonts w:hint="eastAsia"/>
                <w:lang w:val="en-US" w:eastAsia="zh-CN"/>
              </w:rPr>
              <w:t>色温：6000K</w:t>
            </w:r>
          </w:p>
          <w:p>
            <w:pPr>
              <w:bidi w:val="0"/>
              <w:jc w:val="both"/>
              <w:rPr>
                <w:rFonts w:hint="eastAsia"/>
                <w:lang w:val="en-US" w:eastAsia="zh-CN"/>
              </w:rPr>
            </w:pPr>
            <w:r>
              <w:rPr>
                <w:rFonts w:hint="eastAsia"/>
                <w:lang w:val="en-US" w:eastAsia="zh-CN"/>
              </w:rPr>
              <w:t>工作温度：零下40度至零上60度</w:t>
            </w:r>
          </w:p>
          <w:p>
            <w:pPr>
              <w:bidi w:val="0"/>
              <w:jc w:val="both"/>
              <w:rPr>
                <w:rFonts w:hint="eastAsia"/>
                <w:lang w:val="en-US" w:eastAsia="zh-CN"/>
              </w:rPr>
            </w:pPr>
            <w:r>
              <w:rPr>
                <w:rFonts w:hint="eastAsia"/>
                <w:lang w:val="en-US" w:eastAsia="zh-CN"/>
              </w:rPr>
              <w:t>防护等级：IP68</w:t>
            </w:r>
          </w:p>
          <w:p>
            <w:pPr>
              <w:bidi w:val="0"/>
              <w:jc w:val="both"/>
              <w:rPr>
                <w:rFonts w:hint="eastAsia"/>
                <w:lang w:val="en-US" w:eastAsia="zh-CN"/>
              </w:rPr>
            </w:pPr>
            <w:r>
              <w:rPr>
                <w:rFonts w:hint="eastAsia"/>
                <w:lang w:val="en-US" w:eastAsia="zh-CN"/>
              </w:rPr>
              <w:t>光型：聚光</w:t>
            </w:r>
          </w:p>
          <w:p>
            <w:pPr>
              <w:bidi w:val="0"/>
              <w:jc w:val="both"/>
              <w:rPr>
                <w:rFonts w:hint="eastAsia"/>
                <w:lang w:val="en-US" w:eastAsia="zh-CN"/>
              </w:rPr>
            </w:pPr>
            <w:r>
              <w:rPr>
                <w:rFonts w:hint="eastAsia"/>
                <w:lang w:val="en-US" w:eastAsia="zh-CN"/>
              </w:rPr>
              <w:t>透镜：PC镜面</w:t>
            </w:r>
          </w:p>
          <w:p>
            <w:pPr>
              <w:bidi w:val="0"/>
              <w:jc w:val="both"/>
              <w:rPr>
                <w:rFonts w:hint="eastAsia"/>
                <w:lang w:val="en-US" w:eastAsia="zh-CN"/>
              </w:rPr>
            </w:pPr>
            <w:r>
              <w:rPr>
                <w:rFonts w:hint="eastAsia"/>
                <w:lang w:val="en-US" w:eastAsia="zh-CN"/>
              </w:rPr>
              <w:t>寿命：大于50000小时</w:t>
            </w:r>
          </w:p>
          <w:p>
            <w:pPr>
              <w:bidi w:val="0"/>
              <w:jc w:val="both"/>
              <w:rPr>
                <w:rFonts w:hint="eastAsia"/>
                <w:lang w:val="en-US" w:eastAsia="zh-CN"/>
              </w:rPr>
            </w:pPr>
            <w:r>
              <w:rPr>
                <w:rFonts w:hint="eastAsia"/>
                <w:lang w:val="en-US" w:eastAsia="zh-CN"/>
              </w:rPr>
              <w:t>安装方式：磁吸式</w:t>
            </w:r>
          </w:p>
          <w:p>
            <w:pPr>
              <w:bidi w:val="0"/>
              <w:jc w:val="both"/>
              <w:rPr>
                <w:rFonts w:hint="eastAsia"/>
                <w:lang w:val="en-US" w:eastAsia="zh-CN"/>
              </w:rPr>
            </w:pPr>
            <w:r>
              <w:rPr>
                <w:rFonts w:hint="eastAsia"/>
                <w:lang w:val="en-US" w:eastAsia="zh-CN"/>
              </w:rPr>
              <w:t>探照角度：上下120度左右360度遥控器遥控照明</w:t>
            </w:r>
          </w:p>
          <w:p>
            <w:pPr>
              <w:bidi w:val="0"/>
              <w:jc w:val="both"/>
              <w:rPr>
                <w:rFonts w:hint="eastAsia"/>
                <w:lang w:val="en-US" w:eastAsia="zh-CN"/>
              </w:rPr>
            </w:pPr>
            <w:r>
              <w:rPr>
                <w:rFonts w:hint="eastAsia"/>
                <w:lang w:val="en-US" w:eastAsia="zh-CN"/>
              </w:rPr>
              <w:t>供电方式：可车载供电+可电池供电</w:t>
            </w:r>
          </w:p>
          <w:p>
            <w:pPr>
              <w:bidi w:val="0"/>
              <w:jc w:val="both"/>
              <w:rPr>
                <w:rFonts w:hint="default"/>
                <w:lang w:val="en-US" w:eastAsia="zh-CN"/>
              </w:rPr>
            </w:pPr>
            <w:r>
              <w:rPr>
                <w:rFonts w:hint="eastAsia"/>
                <w:lang w:val="en-US" w:eastAsia="zh-CN"/>
              </w:rPr>
              <w:t>关机保护：关机自动折叠</w:t>
            </w:r>
          </w:p>
          <w:p>
            <w:pPr>
              <w:bidi w:val="0"/>
              <w:jc w:val="both"/>
              <w:rPr>
                <w:rFonts w:hint="eastAsia"/>
                <w:lang w:val="en-US" w:eastAsia="zh-CN"/>
              </w:rPr>
            </w:pPr>
            <w:r>
              <w:rPr>
                <w:rFonts w:hint="eastAsia"/>
                <w:lang w:val="en-US" w:eastAsia="zh-CN"/>
              </w:rPr>
              <w:t>尺寸：145*150*120mm</w:t>
            </w:r>
          </w:p>
          <w:p>
            <w:pPr>
              <w:bidi w:val="0"/>
              <w:jc w:val="both"/>
              <w:rPr>
                <w:rFonts w:hint="eastAsia"/>
                <w:lang w:val="en-US" w:eastAsia="zh-CN"/>
              </w:rPr>
            </w:pPr>
            <w:r>
              <w:rPr>
                <w:rFonts w:hint="eastAsia"/>
                <w:lang w:val="en-US" w:eastAsia="zh-CN"/>
              </w:rPr>
              <w:t>3、车辆探照灯</w:t>
            </w:r>
          </w:p>
          <w:p>
            <w:pPr>
              <w:bidi w:val="0"/>
              <w:jc w:val="both"/>
              <w:rPr>
                <w:rFonts w:hint="eastAsia"/>
                <w:lang w:val="en-US" w:eastAsia="zh-CN"/>
              </w:rPr>
            </w:pPr>
            <w:r>
              <w:rPr>
                <w:rFonts w:hint="eastAsia"/>
                <w:lang w:val="en-US" w:eastAsia="zh-CN"/>
              </w:rPr>
              <w:t>灯珠：LED美国进口灯珠</w:t>
            </w:r>
          </w:p>
          <w:p>
            <w:pPr>
              <w:bidi w:val="0"/>
              <w:jc w:val="both"/>
              <w:rPr>
                <w:rFonts w:hint="eastAsia"/>
                <w:lang w:val="en-US" w:eastAsia="zh-CN"/>
              </w:rPr>
            </w:pPr>
            <w:r>
              <w:rPr>
                <w:rFonts w:hint="eastAsia"/>
                <w:lang w:val="en-US" w:eastAsia="zh-CN"/>
              </w:rPr>
              <w:t>功率：50W</w:t>
            </w:r>
          </w:p>
          <w:p>
            <w:pPr>
              <w:bidi w:val="0"/>
              <w:jc w:val="both"/>
              <w:rPr>
                <w:rFonts w:hint="eastAsia"/>
                <w:lang w:val="en-US" w:eastAsia="zh-CN"/>
              </w:rPr>
            </w:pPr>
            <w:r>
              <w:rPr>
                <w:rFonts w:hint="eastAsia"/>
                <w:lang w:val="en-US" w:eastAsia="zh-CN"/>
              </w:rPr>
              <w:t>色温：6000K</w:t>
            </w:r>
          </w:p>
          <w:p>
            <w:pPr>
              <w:bidi w:val="0"/>
              <w:jc w:val="both"/>
              <w:rPr>
                <w:rFonts w:hint="eastAsia"/>
                <w:lang w:val="en-US" w:eastAsia="zh-CN"/>
              </w:rPr>
            </w:pPr>
            <w:r>
              <w:rPr>
                <w:rFonts w:hint="eastAsia"/>
                <w:lang w:val="en-US" w:eastAsia="zh-CN"/>
              </w:rPr>
              <w:t>工作温度：零下40度至零上60度</w:t>
            </w:r>
          </w:p>
          <w:p>
            <w:pPr>
              <w:bidi w:val="0"/>
              <w:jc w:val="both"/>
              <w:rPr>
                <w:rFonts w:hint="eastAsia"/>
                <w:lang w:val="en-US" w:eastAsia="zh-CN"/>
              </w:rPr>
            </w:pPr>
            <w:r>
              <w:rPr>
                <w:rFonts w:hint="eastAsia"/>
                <w:lang w:val="en-US" w:eastAsia="zh-CN"/>
              </w:rPr>
              <w:t>防护等级：IP68</w:t>
            </w:r>
          </w:p>
          <w:p>
            <w:pPr>
              <w:bidi w:val="0"/>
              <w:jc w:val="both"/>
              <w:rPr>
                <w:rFonts w:hint="eastAsia"/>
                <w:lang w:val="en-US" w:eastAsia="zh-CN"/>
              </w:rPr>
            </w:pPr>
            <w:r>
              <w:rPr>
                <w:rFonts w:hint="eastAsia"/>
                <w:lang w:val="en-US" w:eastAsia="zh-CN"/>
              </w:rPr>
              <w:t>光型：聚光</w:t>
            </w:r>
          </w:p>
          <w:p>
            <w:pPr>
              <w:bidi w:val="0"/>
              <w:jc w:val="both"/>
              <w:rPr>
                <w:rFonts w:hint="eastAsia"/>
                <w:lang w:val="en-US" w:eastAsia="zh-CN"/>
              </w:rPr>
            </w:pPr>
            <w:r>
              <w:rPr>
                <w:rFonts w:hint="eastAsia"/>
                <w:lang w:val="en-US" w:eastAsia="zh-CN"/>
              </w:rPr>
              <w:t>透镜：PC镜面</w:t>
            </w:r>
          </w:p>
          <w:p>
            <w:pPr>
              <w:bidi w:val="0"/>
              <w:jc w:val="both"/>
              <w:rPr>
                <w:rFonts w:hint="eastAsia"/>
                <w:lang w:val="en-US" w:eastAsia="zh-CN"/>
              </w:rPr>
            </w:pPr>
            <w:r>
              <w:rPr>
                <w:rFonts w:hint="eastAsia"/>
                <w:lang w:val="en-US" w:eastAsia="zh-CN"/>
              </w:rPr>
              <w:t>寿命：大于50000小时</w:t>
            </w:r>
          </w:p>
          <w:p>
            <w:pPr>
              <w:bidi w:val="0"/>
              <w:jc w:val="both"/>
              <w:rPr>
                <w:rFonts w:hint="eastAsia"/>
                <w:lang w:val="en-US" w:eastAsia="zh-CN"/>
              </w:rPr>
            </w:pPr>
            <w:r>
              <w:rPr>
                <w:rFonts w:hint="eastAsia"/>
                <w:lang w:val="en-US" w:eastAsia="zh-CN"/>
              </w:rPr>
              <w:t>安装方式：磁吸式</w:t>
            </w:r>
          </w:p>
          <w:p>
            <w:pPr>
              <w:bidi w:val="0"/>
              <w:jc w:val="both"/>
              <w:rPr>
                <w:rFonts w:hint="default"/>
                <w:lang w:val="en-US" w:eastAsia="zh-CN"/>
              </w:rPr>
            </w:pPr>
            <w:r>
              <w:rPr>
                <w:rFonts w:hint="eastAsia"/>
                <w:color w:val="FF0000"/>
                <w:lang w:val="en-US" w:eastAsia="zh-CN"/>
              </w:rPr>
              <w:t>（联系采购单位确定安装位置）</w:t>
            </w:r>
          </w:p>
        </w:tc>
        <w:tc>
          <w:tcPr>
            <w:tcW w:w="900" w:type="dxa"/>
            <w:vAlign w:val="center"/>
          </w:tcPr>
          <w:p>
            <w:pPr>
              <w:bidi w:val="0"/>
              <w:jc w:val="center"/>
              <w:rPr>
                <w:rFonts w:hint="default"/>
                <w:lang w:val="en-US" w:eastAsia="zh-CN"/>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68</w:t>
            </w:r>
          </w:p>
        </w:tc>
        <w:tc>
          <w:tcPr>
            <w:tcW w:w="3486" w:type="dxa"/>
            <w:vAlign w:val="center"/>
          </w:tcPr>
          <w:p>
            <w:pPr>
              <w:bidi w:val="0"/>
              <w:jc w:val="center"/>
              <w:rPr>
                <w:rFonts w:hint="eastAsia"/>
                <w:lang w:val="en-US" w:eastAsia="zh-CN"/>
              </w:rPr>
            </w:pPr>
            <w:r>
              <w:rPr>
                <w:rFonts w:hint="eastAsia"/>
                <w:lang w:val="en-US" w:eastAsia="zh-CN"/>
              </w:rPr>
              <w:t>移动电源</w:t>
            </w:r>
          </w:p>
        </w:tc>
        <w:tc>
          <w:tcPr>
            <w:tcW w:w="5123" w:type="dxa"/>
            <w:vAlign w:val="center"/>
          </w:tcPr>
          <w:p>
            <w:pPr>
              <w:bidi w:val="0"/>
              <w:jc w:val="center"/>
              <w:rPr>
                <w:rFonts w:hint="default"/>
                <w:lang w:val="en-US" w:eastAsia="zh-CN"/>
              </w:rPr>
            </w:pPr>
            <w:r>
              <w:rPr>
                <w:rFonts w:hint="eastAsia"/>
                <w:lang w:val="en-US" w:eastAsia="zh-CN"/>
              </w:rPr>
              <w:t>电小二 1度电1000W大功率大容量220V</w:t>
            </w:r>
          </w:p>
        </w:tc>
        <w:tc>
          <w:tcPr>
            <w:tcW w:w="900" w:type="dxa"/>
            <w:vAlign w:val="center"/>
          </w:tcPr>
          <w:p>
            <w:pPr>
              <w:bidi w:val="0"/>
              <w:jc w:val="center"/>
              <w:rPr>
                <w:rFonts w:hint="default"/>
                <w:lang w:val="en-US" w:eastAsia="zh-CN"/>
              </w:rPr>
            </w:pPr>
            <w:r>
              <w:rPr>
                <w:rFonts w:hint="eastAsia"/>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69</w:t>
            </w:r>
          </w:p>
        </w:tc>
        <w:tc>
          <w:tcPr>
            <w:tcW w:w="3486" w:type="dxa"/>
            <w:vAlign w:val="center"/>
          </w:tcPr>
          <w:p>
            <w:pPr>
              <w:bidi w:val="0"/>
              <w:jc w:val="center"/>
              <w:rPr>
                <w:rFonts w:hint="eastAsia"/>
                <w:lang w:val="en-US" w:eastAsia="zh-CN"/>
              </w:rPr>
            </w:pPr>
            <w:r>
              <w:rPr>
                <w:rFonts w:hint="eastAsia"/>
                <w:lang w:val="en-US" w:eastAsia="zh-CN"/>
              </w:rPr>
              <w:t>测距仪</w:t>
            </w:r>
          </w:p>
        </w:tc>
        <w:tc>
          <w:tcPr>
            <w:tcW w:w="5123" w:type="dxa"/>
            <w:vAlign w:val="center"/>
          </w:tcPr>
          <w:p>
            <w:pPr>
              <w:bidi w:val="0"/>
              <w:jc w:val="center"/>
              <w:rPr>
                <w:rFonts w:hint="default"/>
                <w:lang w:val="en-US" w:eastAsia="zh-CN"/>
              </w:rPr>
            </w:pPr>
            <w:r>
              <w:rPr>
                <w:rFonts w:hint="eastAsia"/>
                <w:lang w:val="en-US" w:eastAsia="zh-CN"/>
              </w:rPr>
              <w:t>莱卡D2 100米红外带蓝牙</w:t>
            </w:r>
          </w:p>
        </w:tc>
        <w:tc>
          <w:tcPr>
            <w:tcW w:w="900" w:type="dxa"/>
            <w:vAlign w:val="center"/>
          </w:tcPr>
          <w:p>
            <w:pPr>
              <w:bidi w:val="0"/>
              <w:jc w:val="center"/>
              <w:rPr>
                <w:rFonts w:hint="default"/>
                <w:lang w:val="en-US" w:eastAsia="zh-CN"/>
              </w:rPr>
            </w:pPr>
            <w:r>
              <w:rPr>
                <w:rFonts w:hint="eastAsia"/>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70</w:t>
            </w:r>
          </w:p>
        </w:tc>
        <w:tc>
          <w:tcPr>
            <w:tcW w:w="3486" w:type="dxa"/>
            <w:vAlign w:val="center"/>
          </w:tcPr>
          <w:p>
            <w:pPr>
              <w:bidi w:val="0"/>
              <w:jc w:val="center"/>
              <w:rPr>
                <w:rFonts w:hint="eastAsia"/>
                <w:lang w:val="en-US" w:eastAsia="zh-CN"/>
              </w:rPr>
            </w:pPr>
            <w:r>
              <w:rPr>
                <w:rFonts w:hint="eastAsia"/>
                <w:lang w:val="en-US" w:eastAsia="zh-CN"/>
              </w:rPr>
              <w:t>电子称</w:t>
            </w:r>
          </w:p>
        </w:tc>
        <w:tc>
          <w:tcPr>
            <w:tcW w:w="5123" w:type="dxa"/>
            <w:vAlign w:val="center"/>
          </w:tcPr>
          <w:p>
            <w:pPr>
              <w:bidi w:val="0"/>
              <w:jc w:val="center"/>
              <w:rPr>
                <w:rFonts w:hint="default"/>
                <w:lang w:val="en-US" w:eastAsia="zh-CN"/>
              </w:rPr>
            </w:pPr>
            <w:r>
              <w:rPr>
                <w:rFonts w:hint="eastAsia"/>
                <w:lang w:val="en-US" w:eastAsia="zh-CN"/>
              </w:rPr>
              <w:t>德力西 充电 100kg 精度2g</w:t>
            </w:r>
          </w:p>
        </w:tc>
        <w:tc>
          <w:tcPr>
            <w:tcW w:w="900" w:type="dxa"/>
            <w:vAlign w:val="center"/>
          </w:tcPr>
          <w:p>
            <w:pPr>
              <w:bidi w:val="0"/>
              <w:jc w:val="center"/>
              <w:rPr>
                <w:rFonts w:hint="default"/>
                <w:lang w:val="en-US" w:eastAsia="zh-CN"/>
              </w:rPr>
            </w:pPr>
            <w:r>
              <w:rPr>
                <w:rFonts w:hint="eastAsia"/>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71</w:t>
            </w:r>
          </w:p>
        </w:tc>
        <w:tc>
          <w:tcPr>
            <w:tcW w:w="3486" w:type="dxa"/>
            <w:vAlign w:val="center"/>
          </w:tcPr>
          <w:p>
            <w:pPr>
              <w:bidi w:val="0"/>
              <w:jc w:val="center"/>
              <w:rPr>
                <w:rFonts w:hint="eastAsia"/>
                <w:lang w:val="en-US" w:eastAsia="zh-CN"/>
              </w:rPr>
            </w:pPr>
            <w:r>
              <w:rPr>
                <w:rFonts w:hint="eastAsia"/>
                <w:lang w:val="en-US" w:eastAsia="zh-CN"/>
              </w:rPr>
              <w:t>电瓶充电器</w:t>
            </w:r>
          </w:p>
        </w:tc>
        <w:tc>
          <w:tcPr>
            <w:tcW w:w="5123" w:type="dxa"/>
            <w:vAlign w:val="center"/>
          </w:tcPr>
          <w:p>
            <w:pPr>
              <w:bidi w:val="0"/>
              <w:jc w:val="center"/>
              <w:rPr>
                <w:rFonts w:hint="default"/>
                <w:lang w:val="en-US" w:eastAsia="zh-CN"/>
              </w:rPr>
            </w:pPr>
            <w:r>
              <w:rPr>
                <w:rFonts w:hint="eastAsia"/>
                <w:lang w:val="en-US" w:eastAsia="zh-CN"/>
              </w:rPr>
              <w:t>纽曼12V/24V通用</w:t>
            </w:r>
          </w:p>
        </w:tc>
        <w:tc>
          <w:tcPr>
            <w:tcW w:w="900" w:type="dxa"/>
            <w:vAlign w:val="center"/>
          </w:tcPr>
          <w:p>
            <w:pPr>
              <w:bidi w:val="0"/>
              <w:jc w:val="center"/>
              <w:rPr>
                <w:rFonts w:hint="default"/>
                <w:lang w:val="en-US" w:eastAsia="zh-CN"/>
              </w:rPr>
            </w:pPr>
            <w:r>
              <w:rPr>
                <w:rFonts w:hint="eastAsia"/>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72</w:t>
            </w:r>
          </w:p>
        </w:tc>
        <w:tc>
          <w:tcPr>
            <w:tcW w:w="3486" w:type="dxa"/>
            <w:vAlign w:val="center"/>
          </w:tcPr>
          <w:p>
            <w:pPr>
              <w:bidi w:val="0"/>
              <w:jc w:val="center"/>
              <w:rPr>
                <w:rFonts w:hint="eastAsia"/>
                <w:lang w:val="en-US" w:eastAsia="zh-CN"/>
              </w:rPr>
            </w:pPr>
            <w:r>
              <w:rPr>
                <w:rFonts w:hint="eastAsia"/>
                <w:lang w:val="en-US" w:eastAsia="zh-CN"/>
              </w:rPr>
              <w:t>高压水枪</w:t>
            </w:r>
          </w:p>
        </w:tc>
        <w:tc>
          <w:tcPr>
            <w:tcW w:w="5123" w:type="dxa"/>
            <w:vAlign w:val="center"/>
          </w:tcPr>
          <w:p>
            <w:pPr>
              <w:bidi w:val="0"/>
              <w:jc w:val="both"/>
              <w:rPr>
                <w:rFonts w:hint="eastAsia"/>
                <w:lang w:val="en-US" w:eastAsia="zh-CN"/>
              </w:rPr>
            </w:pPr>
            <w:r>
              <w:rPr>
                <w:rFonts w:hint="eastAsia"/>
                <w:lang w:val="en-US" w:eastAsia="zh-CN"/>
              </w:rPr>
              <w:t>出水管：10M</w:t>
            </w:r>
          </w:p>
          <w:p>
            <w:pPr>
              <w:bidi w:val="0"/>
              <w:jc w:val="both"/>
              <w:rPr>
                <w:rFonts w:hint="eastAsia"/>
                <w:lang w:val="en-US" w:eastAsia="zh-CN"/>
              </w:rPr>
            </w:pPr>
            <w:r>
              <w:rPr>
                <w:rFonts w:hint="eastAsia"/>
                <w:lang w:val="en-US" w:eastAsia="zh-CN"/>
              </w:rPr>
              <w:t>进水管：2M+</w:t>
            </w:r>
          </w:p>
          <w:p>
            <w:pPr>
              <w:bidi w:val="0"/>
              <w:jc w:val="both"/>
              <w:rPr>
                <w:rFonts w:hint="eastAsia"/>
                <w:lang w:val="en-US" w:eastAsia="zh-CN"/>
              </w:rPr>
            </w:pPr>
            <w:r>
              <w:rPr>
                <w:rFonts w:hint="eastAsia"/>
                <w:lang w:val="en-US" w:eastAsia="zh-CN"/>
              </w:rPr>
              <w:t>功率：1900W</w:t>
            </w:r>
          </w:p>
          <w:p>
            <w:pPr>
              <w:bidi w:val="0"/>
              <w:jc w:val="both"/>
              <w:rPr>
                <w:rFonts w:hint="eastAsia"/>
                <w:lang w:val="en-US" w:eastAsia="zh-CN"/>
              </w:rPr>
            </w:pPr>
            <w:r>
              <w:rPr>
                <w:rFonts w:hint="eastAsia"/>
                <w:lang w:val="en-US" w:eastAsia="zh-CN"/>
              </w:rPr>
              <w:t>压力：130Bar</w:t>
            </w:r>
          </w:p>
          <w:p>
            <w:pPr>
              <w:bidi w:val="0"/>
              <w:jc w:val="both"/>
              <w:rPr>
                <w:rFonts w:hint="eastAsia"/>
                <w:lang w:val="en-US" w:eastAsia="zh-CN"/>
              </w:rPr>
            </w:pPr>
            <w:r>
              <w:rPr>
                <w:rFonts w:hint="eastAsia"/>
                <w:lang w:val="en-US" w:eastAsia="zh-CN"/>
              </w:rPr>
              <w:t>防水等级：IPX5</w:t>
            </w:r>
          </w:p>
          <w:p>
            <w:pPr>
              <w:bidi w:val="0"/>
              <w:jc w:val="both"/>
              <w:rPr>
                <w:rFonts w:hint="eastAsia"/>
                <w:lang w:val="en-US" w:eastAsia="zh-CN"/>
              </w:rPr>
            </w:pPr>
            <w:r>
              <w:rPr>
                <w:rFonts w:hint="eastAsia"/>
                <w:lang w:val="en-US" w:eastAsia="zh-CN"/>
              </w:rPr>
              <w:t>电机机芯：纯铜</w:t>
            </w:r>
          </w:p>
          <w:p>
            <w:pPr>
              <w:bidi w:val="0"/>
              <w:jc w:val="both"/>
              <w:rPr>
                <w:rFonts w:hint="eastAsia"/>
                <w:lang w:val="en-US" w:eastAsia="zh-CN"/>
              </w:rPr>
            </w:pPr>
            <w:r>
              <w:rPr>
                <w:rFonts w:hint="eastAsia"/>
                <w:lang w:val="en-US" w:eastAsia="zh-CN"/>
              </w:rPr>
              <w:t>电机转子：纯铜</w:t>
            </w:r>
          </w:p>
          <w:p>
            <w:pPr>
              <w:bidi w:val="0"/>
              <w:jc w:val="both"/>
              <w:rPr>
                <w:rFonts w:hint="eastAsia"/>
                <w:lang w:val="en-US" w:eastAsia="zh-CN"/>
              </w:rPr>
            </w:pPr>
            <w:r>
              <w:rPr>
                <w:rFonts w:hint="eastAsia"/>
                <w:lang w:val="en-US" w:eastAsia="zh-CN"/>
              </w:rPr>
              <w:t>收纳方式：卷轴收纳</w:t>
            </w:r>
          </w:p>
          <w:p>
            <w:pPr>
              <w:bidi w:val="0"/>
              <w:jc w:val="both"/>
              <w:rPr>
                <w:rFonts w:hint="eastAsia"/>
                <w:lang w:val="en-US" w:eastAsia="zh-CN"/>
              </w:rPr>
            </w:pPr>
            <w:r>
              <w:rPr>
                <w:rFonts w:hint="eastAsia"/>
                <w:lang w:val="en-US" w:eastAsia="zh-CN"/>
              </w:rPr>
              <w:t>压力：调压旋钮调节</w:t>
            </w:r>
          </w:p>
          <w:p>
            <w:pPr>
              <w:bidi w:val="0"/>
              <w:jc w:val="both"/>
              <w:rPr>
                <w:rFonts w:hint="eastAsia"/>
                <w:lang w:val="en-US" w:eastAsia="zh-CN"/>
              </w:rPr>
            </w:pPr>
            <w:r>
              <w:rPr>
                <w:rFonts w:hint="eastAsia"/>
                <w:lang w:val="en-US" w:eastAsia="zh-CN"/>
              </w:rPr>
              <w:t>泵体：特高压金属泵头</w:t>
            </w:r>
          </w:p>
          <w:p>
            <w:pPr>
              <w:bidi w:val="0"/>
              <w:jc w:val="both"/>
              <w:rPr>
                <w:rFonts w:hint="default"/>
                <w:lang w:val="en-US" w:eastAsia="zh-CN"/>
              </w:rPr>
            </w:pPr>
            <w:r>
              <w:rPr>
                <w:rFonts w:hint="eastAsia"/>
                <w:lang w:val="en-US" w:eastAsia="zh-CN"/>
              </w:rPr>
              <w:t>接水方式：水龙头+水桶自吸两用</w:t>
            </w:r>
          </w:p>
        </w:tc>
        <w:tc>
          <w:tcPr>
            <w:tcW w:w="900" w:type="dxa"/>
            <w:vAlign w:val="center"/>
          </w:tcPr>
          <w:p>
            <w:pPr>
              <w:bidi w:val="0"/>
              <w:jc w:val="center"/>
              <w:rPr>
                <w:rFonts w:hint="default"/>
                <w:lang w:val="en-US"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73</w:t>
            </w:r>
          </w:p>
        </w:tc>
        <w:tc>
          <w:tcPr>
            <w:tcW w:w="3486" w:type="dxa"/>
            <w:vAlign w:val="center"/>
          </w:tcPr>
          <w:p>
            <w:pPr>
              <w:bidi w:val="0"/>
              <w:jc w:val="center"/>
              <w:rPr>
                <w:rFonts w:hint="eastAsia"/>
                <w:lang w:val="en-US" w:eastAsia="zh-CN"/>
              </w:rPr>
            </w:pPr>
            <w:r>
              <w:rPr>
                <w:rFonts w:hint="eastAsia"/>
                <w:lang w:val="en-US" w:eastAsia="zh-CN"/>
              </w:rPr>
              <w:t>发电机</w:t>
            </w:r>
          </w:p>
        </w:tc>
        <w:tc>
          <w:tcPr>
            <w:tcW w:w="5123" w:type="dxa"/>
            <w:vAlign w:val="center"/>
          </w:tcPr>
          <w:p>
            <w:pPr>
              <w:bidi w:val="0"/>
              <w:jc w:val="both"/>
              <w:rPr>
                <w:rFonts w:hint="eastAsia"/>
                <w:lang w:val="en-US" w:eastAsia="zh-CN"/>
              </w:rPr>
            </w:pPr>
            <w:r>
              <w:rPr>
                <w:rFonts w:hint="eastAsia"/>
                <w:lang w:val="en-US" w:eastAsia="zh-CN"/>
              </w:rPr>
              <w:t>重量：27KG</w:t>
            </w:r>
          </w:p>
          <w:p>
            <w:pPr>
              <w:bidi w:val="0"/>
              <w:jc w:val="both"/>
              <w:rPr>
                <w:rFonts w:hint="eastAsia"/>
                <w:lang w:val="en-US" w:eastAsia="zh-CN"/>
              </w:rPr>
            </w:pPr>
            <w:r>
              <w:rPr>
                <w:rFonts w:hint="eastAsia"/>
                <w:lang w:val="en-US" w:eastAsia="zh-CN"/>
              </w:rPr>
              <w:t>油箱容积：8.5L</w:t>
            </w:r>
          </w:p>
          <w:p>
            <w:pPr>
              <w:bidi w:val="0"/>
              <w:jc w:val="both"/>
              <w:rPr>
                <w:rFonts w:hint="eastAsia"/>
                <w:lang w:val="en-US" w:eastAsia="zh-CN"/>
              </w:rPr>
            </w:pPr>
            <w:r>
              <w:rPr>
                <w:rFonts w:hint="eastAsia"/>
                <w:lang w:val="en-US" w:eastAsia="zh-CN"/>
              </w:rPr>
              <w:t>功率：5.5kw</w:t>
            </w:r>
          </w:p>
          <w:p>
            <w:pPr>
              <w:bidi w:val="0"/>
              <w:jc w:val="both"/>
              <w:rPr>
                <w:rFonts w:hint="default"/>
                <w:lang w:val="en-US" w:eastAsia="zh-CN"/>
              </w:rPr>
            </w:pPr>
            <w:r>
              <w:rPr>
                <w:rFonts w:hint="eastAsia"/>
                <w:lang w:val="en-US" w:eastAsia="zh-CN"/>
              </w:rPr>
              <w:t>插头:230V国标插座，增配2个230V/16A插座</w:t>
            </w:r>
          </w:p>
        </w:tc>
        <w:tc>
          <w:tcPr>
            <w:tcW w:w="900" w:type="dxa"/>
            <w:vAlign w:val="center"/>
          </w:tcPr>
          <w:p>
            <w:pPr>
              <w:bidi w:val="0"/>
              <w:jc w:val="center"/>
              <w:rPr>
                <w:rFonts w:hint="eastAsia"/>
                <w:lang w:val="en-US" w:eastAsia="zh-CN"/>
              </w:rPr>
            </w:pPr>
            <w:r>
              <w:rPr>
                <w:rFonts w:hint="eastAsia"/>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74</w:t>
            </w:r>
          </w:p>
        </w:tc>
        <w:tc>
          <w:tcPr>
            <w:tcW w:w="3486" w:type="dxa"/>
            <w:vAlign w:val="center"/>
          </w:tcPr>
          <w:p>
            <w:pPr>
              <w:bidi w:val="0"/>
              <w:jc w:val="center"/>
              <w:rPr>
                <w:rFonts w:hint="eastAsia"/>
                <w:lang w:val="en-US" w:eastAsia="zh-CN"/>
              </w:rPr>
            </w:pPr>
            <w:r>
              <w:rPr>
                <w:rFonts w:hint="eastAsia"/>
                <w:lang w:val="en-US" w:eastAsia="zh-CN"/>
              </w:rPr>
              <w:t>二代声纹</w:t>
            </w:r>
          </w:p>
        </w:tc>
        <w:tc>
          <w:tcPr>
            <w:tcW w:w="5123" w:type="dxa"/>
            <w:vAlign w:val="center"/>
          </w:tcPr>
          <w:p>
            <w:pPr>
              <w:bidi w:val="0"/>
              <w:jc w:val="center"/>
              <w:rPr>
                <w:rFonts w:hint="default"/>
                <w:lang w:val="en-US" w:eastAsia="zh-CN"/>
              </w:rPr>
            </w:pPr>
            <w:r>
              <w:rPr>
                <w:rFonts w:hint="eastAsia"/>
                <w:lang w:val="en-US" w:eastAsia="zh-CN"/>
              </w:rPr>
              <w:t>科大讯飞ZD-403 V2.0</w:t>
            </w:r>
          </w:p>
        </w:tc>
        <w:tc>
          <w:tcPr>
            <w:tcW w:w="900" w:type="dxa"/>
            <w:vAlign w:val="center"/>
          </w:tcPr>
          <w:p>
            <w:pPr>
              <w:bidi w:val="0"/>
              <w:jc w:val="center"/>
              <w:rPr>
                <w:rFonts w:hint="default"/>
                <w:lang w:val="en-US" w:eastAsia="zh-CN"/>
              </w:rPr>
            </w:pPr>
            <w:r>
              <w:rPr>
                <w:rFonts w:hint="eastAsia"/>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75</w:t>
            </w:r>
          </w:p>
        </w:tc>
        <w:tc>
          <w:tcPr>
            <w:tcW w:w="3486" w:type="dxa"/>
            <w:vAlign w:val="center"/>
          </w:tcPr>
          <w:p>
            <w:pPr>
              <w:bidi w:val="0"/>
              <w:jc w:val="center"/>
              <w:rPr>
                <w:rFonts w:hint="eastAsia"/>
                <w:lang w:val="en-US" w:eastAsia="zh-CN"/>
              </w:rPr>
            </w:pPr>
            <w:r>
              <w:rPr>
                <w:rFonts w:hint="eastAsia"/>
                <w:lang w:val="en-US" w:eastAsia="zh-CN"/>
              </w:rPr>
              <w:t>电炉子</w:t>
            </w:r>
          </w:p>
        </w:tc>
        <w:tc>
          <w:tcPr>
            <w:tcW w:w="5123" w:type="dxa"/>
            <w:vAlign w:val="center"/>
          </w:tcPr>
          <w:p>
            <w:pPr>
              <w:bidi w:val="0"/>
              <w:jc w:val="center"/>
              <w:rPr>
                <w:rFonts w:hint="default"/>
                <w:lang w:val="en-US" w:eastAsia="zh-CN"/>
              </w:rPr>
            </w:pPr>
            <w:r>
              <w:rPr>
                <w:rFonts w:hint="eastAsia"/>
                <w:lang w:val="en-US" w:eastAsia="zh-CN"/>
              </w:rPr>
              <w:t>DL-1双连2KW</w:t>
            </w:r>
          </w:p>
        </w:tc>
        <w:tc>
          <w:tcPr>
            <w:tcW w:w="900" w:type="dxa"/>
            <w:vAlign w:val="center"/>
          </w:tcPr>
          <w:p>
            <w:pPr>
              <w:bidi w:val="0"/>
              <w:jc w:val="center"/>
              <w:rPr>
                <w:rFonts w:hint="default"/>
                <w:lang w:val="en-US" w:eastAsia="zh-CN"/>
              </w:rPr>
            </w:pPr>
            <w:r>
              <w:rPr>
                <w:rFonts w:hint="eastAsia"/>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76</w:t>
            </w:r>
          </w:p>
        </w:tc>
        <w:tc>
          <w:tcPr>
            <w:tcW w:w="3486" w:type="dxa"/>
            <w:vAlign w:val="center"/>
          </w:tcPr>
          <w:p>
            <w:pPr>
              <w:bidi w:val="0"/>
              <w:jc w:val="center"/>
              <w:rPr>
                <w:rFonts w:hint="eastAsia"/>
                <w:color w:val="auto"/>
                <w:lang w:val="en-US" w:eastAsia="zh-CN"/>
              </w:rPr>
            </w:pPr>
            <w:r>
              <w:rPr>
                <w:rFonts w:hint="eastAsia"/>
                <w:color w:val="auto"/>
                <w:lang w:val="en-US" w:eastAsia="zh-CN"/>
              </w:rPr>
              <w:t>紫外分光光度计</w:t>
            </w:r>
          </w:p>
        </w:tc>
        <w:tc>
          <w:tcPr>
            <w:tcW w:w="5123" w:type="dxa"/>
            <w:vAlign w:val="center"/>
          </w:tcPr>
          <w:p>
            <w:pPr>
              <w:autoSpaceDE w:val="0"/>
              <w:autoSpaceDN w:val="0"/>
              <w:adjustRightInd w:val="0"/>
              <w:jc w:val="left"/>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品牌型号：岛津UV1900i</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一、基本参数</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1、波长范围：190 -1,100 nm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2、光谱带宽：1 nm (190 to 1,100 nm)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3、波长显示：0.1 nm步进</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4、波长设置：0.1 nm步进</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5、波长准确度：± 0.1 nm （氘灯， 656.1 nm处）, 全光谱范围± 0.3 nm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6、波长重复性：± 0.1 nm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7、波长转动速度：29,000 nm/min</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FF0000"/>
                <w:kern w:val="0"/>
                <w:sz w:val="21"/>
                <w:szCs w:val="21"/>
              </w:rPr>
              <w:t>*8、波长扫描速度：29,000 -2 nm/min</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9、换灯波长：根据设置波长自动执行换灯操作，可设换灯波长范围295 - 364 nm (0.1 nm步进)</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10、杂散光：&lt;0.02% (220 nm，NaI)</w:t>
            </w:r>
          </w:p>
          <w:p>
            <w:pPr>
              <w:autoSpaceDE w:val="0"/>
              <w:autoSpaceDN w:val="0"/>
              <w:adjustRightInd w:val="0"/>
              <w:ind w:left="168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&lt;0.02% (340 nm ，NaNO2)</w:t>
            </w:r>
          </w:p>
          <w:p>
            <w:pPr>
              <w:pStyle w:val="5"/>
              <w:autoSpaceDE w:val="0"/>
              <w:autoSpaceDN w:val="0"/>
              <w:adjustRightInd w:val="0"/>
              <w:ind w:left="1440"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&lt;0.5% (198 nm ，KCl)</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11、光路系统：双光束</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12、光度范围：吸光度： -4-4 Abs</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13、光度准确性：± 0.002 Abs （0.5 Abs）</w:t>
            </w:r>
          </w:p>
          <w:p>
            <w:pPr>
              <w:autoSpaceDE w:val="0"/>
              <w:autoSpaceDN w:val="0"/>
              <w:adjustRightInd w:val="0"/>
              <w:ind w:left="216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0.004 Abs （1.0 Abs）</w:t>
            </w:r>
          </w:p>
          <w:p>
            <w:pPr>
              <w:autoSpaceDE w:val="0"/>
              <w:autoSpaceDN w:val="0"/>
              <w:adjustRightInd w:val="0"/>
              <w:ind w:left="216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0.006 Abs （2.0 Abs）</w:t>
            </w:r>
          </w:p>
          <w:p>
            <w:pPr>
              <w:pStyle w:val="5"/>
              <w:autoSpaceDE w:val="0"/>
              <w:autoSpaceDN w:val="0"/>
              <w:adjustRightInd w:val="0"/>
              <w:ind w:left="1800" w:firstLine="0"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(使用NIST930D/NIST1930或者相同性能滤光片)</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*14、光度重复性：&lt;± 0.0002 Abs at 0.5 Abs</w:t>
            </w:r>
          </w:p>
          <w:p>
            <w:pPr>
              <w:autoSpaceDE w:val="0"/>
              <w:autoSpaceDN w:val="0"/>
              <w:adjustRightInd w:val="0"/>
              <w:ind w:left="1992"/>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&lt;± 0.0002 Abs at 1 Abs</w:t>
            </w:r>
          </w:p>
          <w:p>
            <w:pPr>
              <w:autoSpaceDE w:val="0"/>
              <w:autoSpaceDN w:val="0"/>
              <w:adjustRightInd w:val="0"/>
              <w:ind w:left="204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&lt;± 0.001 Abs at 2 Abs</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15、基线稳定性：&lt;0.0003 Abs/Hr (700 nm，光源稳定1小时后)</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16、基线平坦度：&lt;± 0.0006 Abs (1,100 - 190 nm, 光源稳定1小时后)</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17、噪声水平:</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kern w:val="0"/>
                <w:sz w:val="21"/>
                <w:szCs w:val="21"/>
              </w:rPr>
              <w:t>&lt;0.00005 Abs (700 nm)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18、光源: 20W碘钨灯和氘灯, 集成光源设计，自动灯位转换</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19、单色器：低杂散光LO-RAY-LIGH光栅，Czerny-Turner构型</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20、检测器：硅光二极管</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21、软件：标配 LabSolutions UV-Vis软件</w:t>
            </w:r>
          </w:p>
          <w:p>
            <w:pPr>
              <w:autoSpaceDE w:val="0"/>
              <w:autoSpaceDN w:val="0"/>
              <w:adjustRightInd w:val="0"/>
              <w:ind w:left="1392"/>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可通过USB接口进行外部控制</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22、显示：24-bit彩色触摸屏幕</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*23、支持八种语言随时切换：中文，英文，日文，西班牙语，葡萄牙语，德语，法语，俄语</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*24、可连接键盘，使用键盘输入方式</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*25、可连接扫码器，自动读入样品条形码编号</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*26、无线数据传输功能，实现计算机与测试主机之间无线数据传输</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*27、自动唤醒及休眠功能，可进行唤醒时间和唤醒周期的设置</w:t>
            </w:r>
          </w:p>
          <w:p>
            <w:pPr>
              <w:autoSpaceDE w:val="0"/>
              <w:autoSpaceDN w:val="0"/>
              <w:adjustRightInd w:val="0"/>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*28、可连接支持PictBridge协议的打印机，进行无线打印</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29、样品仓：内部尺寸 W110 × D250 × H115 mm，光束间距100 mm</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30、电源要求：AC100,120,220,230,240 V,50/60 Hz, 140 VA</w:t>
            </w:r>
          </w:p>
          <w:p>
            <w:pPr>
              <w:autoSpaceDE w:val="0"/>
              <w:autoSpaceDN w:val="0"/>
              <w:adjustRightIn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31、环境要求：温度范围15°C-35°C，湿度范围30%-80%（无结露现象，30°C或者更高温度时湿度不超过70%）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二、配置清单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2、自动六联池架，含10只10mm 方形石英比色皿。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3、备品备件：卤素灯1只，氘灯1只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4、联想品牌酷睿四核I5-4590(3.3G，6M);DDR3 1600 4G内存，独立显卡；1T硬盘，21寸液晶显示器，DVD-RW，操作系统WIN10(专业版）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5、激光打印机：HP1108</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三、售后服务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1</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在新疆有正规注册的办事处、维修站及零备件保税库（需提供</w:t>
            </w:r>
            <w:r>
              <w:rPr>
                <w:rFonts w:hint="eastAsia" w:asciiTheme="minorEastAsia" w:hAnsiTheme="minorEastAsia" w:eastAsiaTheme="minorEastAsia" w:cstheme="minorEastAsia"/>
                <w:color w:val="FF0000"/>
                <w:sz w:val="21"/>
                <w:szCs w:val="21"/>
                <w:lang w:val="en-US" w:eastAsia="zh-CN"/>
              </w:rPr>
              <w:t>岛津</w:t>
            </w:r>
            <w:r>
              <w:rPr>
                <w:rFonts w:hint="eastAsia" w:asciiTheme="minorEastAsia" w:hAnsiTheme="minorEastAsia" w:eastAsiaTheme="minorEastAsia" w:cstheme="minorEastAsia"/>
                <w:color w:val="FF0000"/>
                <w:sz w:val="21"/>
                <w:szCs w:val="21"/>
              </w:rPr>
              <w:t>新疆分公司的营业执照）。</w:t>
            </w:r>
            <w:r>
              <w:rPr>
                <w:rFonts w:hint="eastAsia" w:asciiTheme="minorEastAsia" w:hAnsiTheme="minorEastAsia" w:eastAsiaTheme="minorEastAsia" w:cstheme="minorEastAsia"/>
                <w:sz w:val="21"/>
                <w:szCs w:val="21"/>
              </w:rPr>
              <w:t>在乌鲁木齐有专门负责的经验丰富的维修工程师和在中国境内应有专门的技术应用支持工程师，在国内设有应用开发实验室。保修期后，保证长期供应零备件和正常的售后服务.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在国内的技术服务中心（包括维修中心）或消耗品代理商应当提供所有的服务,包括备用零配件及消耗品，仪器生产厂家需在国内直接设有服务中心三年以上</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（需提供资质证明，包括厂家服务中心营业执照和工程师名单、联系方法及厂家盖章的售后服务承诺书等）</w:t>
            </w:r>
            <w:r>
              <w:rPr>
                <w:rFonts w:hint="eastAsia" w:asciiTheme="minorEastAsia" w:hAnsiTheme="minorEastAsia" w:eastAsiaTheme="minorEastAsia" w:cstheme="minorEastAsia"/>
                <w:sz w:val="21"/>
                <w:szCs w:val="21"/>
              </w:rPr>
              <w:t>。安装验收期间，免费对用户进行仪器的基本操作和日常维护的现场培训，内容包括仪器原理，使用方法和维护方法等，</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厂家需要在</w:t>
            </w:r>
            <w:r>
              <w:rPr>
                <w:rFonts w:hint="eastAsia" w:asciiTheme="minorEastAsia" w:hAnsiTheme="minorEastAsia" w:eastAsiaTheme="minorEastAsia" w:cstheme="minorEastAsia"/>
                <w:color w:val="FF0000"/>
                <w:sz w:val="21"/>
                <w:szCs w:val="21"/>
                <w:lang w:val="en-US" w:eastAsia="zh-CN"/>
              </w:rPr>
              <w:t>新疆</w:t>
            </w:r>
            <w:r>
              <w:rPr>
                <w:rFonts w:hint="eastAsia" w:asciiTheme="minorEastAsia" w:hAnsiTheme="minorEastAsia" w:eastAsiaTheme="minorEastAsia" w:cstheme="minorEastAsia"/>
                <w:color w:val="FF0000"/>
                <w:sz w:val="21"/>
                <w:szCs w:val="21"/>
              </w:rPr>
              <w:t>为最终用户的两名操作人员做三天的培训。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质保期：验收合格后，质量保证期一年，终身维修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故障服务：仪器设备出现故障时，供货方得到通知3 日内派维修人员到达用户现场维修。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技术资料：免费提供该设备全套技术资料；如有可能欢迎同时提供中文资料。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验收：仪器设备到达最终用户后，由用户提供验收条件，供应商应即时派维修人员前往验收。</w:t>
            </w:r>
          </w:p>
          <w:p>
            <w:pPr>
              <w:bidi w:val="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FF0000"/>
                <w:sz w:val="21"/>
                <w:szCs w:val="21"/>
              </w:rPr>
              <w:t>注：打*号</w:t>
            </w:r>
            <w:r>
              <w:rPr>
                <w:rFonts w:hint="eastAsia" w:asciiTheme="minorEastAsia" w:hAnsiTheme="minorEastAsia" w:eastAsiaTheme="minorEastAsia" w:cstheme="minorEastAsia"/>
                <w:color w:val="FF0000"/>
                <w:sz w:val="21"/>
                <w:szCs w:val="21"/>
                <w:lang w:val="en-US" w:eastAsia="zh-CN"/>
              </w:rPr>
              <w:t>和</w:t>
            </w:r>
            <w:r>
              <w:rPr>
                <w:rFonts w:hint="eastAsia" w:asciiTheme="minorEastAsia" w:hAnsiTheme="minorEastAsia" w:eastAsiaTheme="minorEastAsia" w:cstheme="minorEastAsia"/>
                <w:color w:val="FF0000"/>
                <w:sz w:val="21"/>
                <w:szCs w:val="21"/>
              </w:rPr>
              <w:t>为重要指标必须满足。</w:t>
            </w:r>
          </w:p>
        </w:tc>
        <w:tc>
          <w:tcPr>
            <w:tcW w:w="900" w:type="dxa"/>
            <w:vAlign w:val="center"/>
          </w:tcPr>
          <w:p>
            <w:pPr>
              <w:bidi w:val="0"/>
              <w:jc w:val="center"/>
              <w:rPr>
                <w:rFonts w:hint="default"/>
                <w:color w:val="auto"/>
                <w:lang w:val="en-US" w:eastAsia="zh-CN"/>
              </w:rPr>
            </w:pPr>
            <w:r>
              <w:rPr>
                <w:rFonts w:hint="eastAsia"/>
                <w:color w:val="auto"/>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77</w:t>
            </w:r>
          </w:p>
        </w:tc>
        <w:tc>
          <w:tcPr>
            <w:tcW w:w="3486" w:type="dxa"/>
            <w:vAlign w:val="center"/>
          </w:tcPr>
          <w:p>
            <w:pPr>
              <w:bidi w:val="0"/>
              <w:jc w:val="center"/>
              <w:rPr>
                <w:rFonts w:hint="eastAsia"/>
                <w:lang w:val="en-US" w:eastAsia="zh-CN"/>
              </w:rPr>
            </w:pPr>
            <w:r>
              <w:rPr>
                <w:rFonts w:hint="eastAsia"/>
                <w:lang w:val="en-US" w:eastAsia="zh-CN"/>
              </w:rPr>
              <w:t>食品安全快速检测箱</w:t>
            </w:r>
          </w:p>
        </w:tc>
        <w:tc>
          <w:tcPr>
            <w:tcW w:w="5123" w:type="dxa"/>
            <w:vAlign w:val="center"/>
          </w:tcPr>
          <w:p>
            <w:pPr>
              <w:bidi w:val="0"/>
              <w:jc w:val="center"/>
              <w:rPr>
                <w:rFonts w:hint="default"/>
                <w:lang w:val="en-US" w:eastAsia="zh-CN"/>
              </w:rPr>
            </w:pPr>
            <w:r>
              <w:rPr>
                <w:rFonts w:hint="eastAsia"/>
                <w:color w:val="FF0000"/>
                <w:lang w:val="en-US" w:eastAsia="zh-CN"/>
              </w:rPr>
              <w:t>见附表</w:t>
            </w:r>
          </w:p>
        </w:tc>
        <w:tc>
          <w:tcPr>
            <w:tcW w:w="900" w:type="dxa"/>
            <w:vAlign w:val="center"/>
          </w:tcPr>
          <w:p>
            <w:pPr>
              <w:bidi w:val="0"/>
              <w:jc w:val="center"/>
              <w:rPr>
                <w:rFonts w:hint="default"/>
                <w:lang w:val="en-US" w:eastAsia="zh-CN"/>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78</w:t>
            </w:r>
          </w:p>
        </w:tc>
        <w:tc>
          <w:tcPr>
            <w:tcW w:w="3486" w:type="dxa"/>
            <w:vAlign w:val="center"/>
          </w:tcPr>
          <w:p>
            <w:pPr>
              <w:bidi w:val="0"/>
              <w:jc w:val="center"/>
              <w:rPr>
                <w:rFonts w:hint="eastAsia"/>
                <w:lang w:val="en-US" w:eastAsia="zh-CN"/>
              </w:rPr>
            </w:pPr>
            <w:r>
              <w:rPr>
                <w:rFonts w:hint="eastAsia"/>
                <w:lang w:val="en-US" w:eastAsia="zh-CN"/>
              </w:rPr>
              <w:t>西数机械硬盘</w:t>
            </w:r>
          </w:p>
        </w:tc>
        <w:tc>
          <w:tcPr>
            <w:tcW w:w="5123" w:type="dxa"/>
            <w:vAlign w:val="center"/>
          </w:tcPr>
          <w:p>
            <w:pPr>
              <w:bidi w:val="0"/>
              <w:jc w:val="center"/>
              <w:rPr>
                <w:rFonts w:hint="default"/>
                <w:lang w:val="en-US" w:eastAsia="zh-CN"/>
              </w:rPr>
            </w:pPr>
            <w:r>
              <w:rPr>
                <w:rFonts w:hint="eastAsia"/>
                <w:lang w:val="en-US" w:eastAsia="zh-CN"/>
              </w:rPr>
              <w:t>SATA接口 红盘 2T</w:t>
            </w:r>
          </w:p>
        </w:tc>
        <w:tc>
          <w:tcPr>
            <w:tcW w:w="900" w:type="dxa"/>
            <w:vAlign w:val="center"/>
          </w:tcPr>
          <w:p>
            <w:pPr>
              <w:bidi w:val="0"/>
              <w:jc w:val="center"/>
              <w:rPr>
                <w:rFonts w:hint="default"/>
                <w:lang w:val="en-US" w:eastAsia="zh-CN"/>
              </w:rPr>
            </w:pPr>
            <w:r>
              <w:rPr>
                <w:rFonts w:hint="eastAsia"/>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79</w:t>
            </w:r>
          </w:p>
        </w:tc>
        <w:tc>
          <w:tcPr>
            <w:tcW w:w="3486" w:type="dxa"/>
            <w:vAlign w:val="center"/>
          </w:tcPr>
          <w:p>
            <w:pPr>
              <w:bidi w:val="0"/>
              <w:jc w:val="center"/>
              <w:rPr>
                <w:rFonts w:hint="eastAsia"/>
                <w:lang w:val="en-US" w:eastAsia="zh-CN"/>
              </w:rPr>
            </w:pPr>
            <w:r>
              <w:rPr>
                <w:lang w:val="en-US" w:eastAsia="zh-CN"/>
              </w:rPr>
              <w:t>现场立体信息</w:t>
            </w:r>
            <w:r>
              <w:rPr>
                <w:rFonts w:hint="eastAsia"/>
                <w:lang w:val="en-US" w:eastAsia="zh-CN"/>
              </w:rPr>
              <w:t>采集研判系统</w:t>
            </w:r>
          </w:p>
        </w:tc>
        <w:tc>
          <w:tcPr>
            <w:tcW w:w="5123" w:type="dxa"/>
            <w:vAlign w:val="center"/>
          </w:tcPr>
          <w:p>
            <w:pPr>
              <w:bidi w:val="0"/>
              <w:jc w:val="both"/>
              <w:rPr>
                <w:rFonts w:hint="eastAsia" w:ascii="宋体" w:hAnsi="宋体" w:cs="宋体"/>
                <w:sz w:val="21"/>
                <w:szCs w:val="21"/>
                <w:lang w:eastAsia="zh-CN"/>
              </w:rPr>
            </w:pPr>
            <w:r>
              <w:rPr>
                <w:rFonts w:ascii="宋体" w:hAnsi="宋体" w:eastAsia="宋体" w:cs="宋体"/>
                <w:sz w:val="21"/>
                <w:szCs w:val="21"/>
              </w:rPr>
              <w:t>硬件部分</w:t>
            </w:r>
            <w:r>
              <w:rPr>
                <w:rFonts w:hint="eastAsia" w:ascii="宋体" w:hAnsi="宋体" w:cs="宋体"/>
                <w:sz w:val="21"/>
                <w:szCs w:val="21"/>
                <w:lang w:eastAsia="zh-CN"/>
              </w:rPr>
              <w:t>：</w:t>
            </w:r>
          </w:p>
          <w:p>
            <w:pPr>
              <w:bidi w:val="0"/>
              <w:jc w:val="both"/>
              <w:rPr>
                <w:rFonts w:ascii="宋体" w:hAnsi="宋体" w:eastAsia="宋体" w:cs="宋体"/>
                <w:sz w:val="21"/>
                <w:szCs w:val="21"/>
              </w:rPr>
            </w:pPr>
            <w:r>
              <w:rPr>
                <w:rFonts w:ascii="宋体" w:hAnsi="宋体" w:eastAsia="宋体" w:cs="宋体"/>
                <w:sz w:val="21"/>
                <w:szCs w:val="21"/>
              </w:rPr>
              <w:t>提供16K高清全景相机、专用三脚架</w:t>
            </w:r>
          </w:p>
          <w:p>
            <w:pPr>
              <w:bidi w:val="0"/>
              <w:jc w:val="both"/>
              <w:rPr>
                <w:rFonts w:ascii="宋体" w:hAnsi="宋体" w:eastAsia="宋体" w:cs="宋体"/>
                <w:sz w:val="21"/>
                <w:szCs w:val="21"/>
              </w:rPr>
            </w:pPr>
            <w:r>
              <w:rPr>
                <w:rFonts w:ascii="宋体" w:hAnsi="宋体" w:eastAsia="宋体" w:cs="宋体"/>
                <w:sz w:val="21"/>
                <w:szCs w:val="21"/>
              </w:rPr>
              <w:t>配置专用电脑</w:t>
            </w:r>
            <w:r>
              <w:rPr>
                <w:rFonts w:hint="eastAsia" w:ascii="宋体" w:hAnsi="宋体" w:cs="宋体"/>
                <w:sz w:val="21"/>
                <w:szCs w:val="21"/>
                <w:lang w:eastAsia="zh-CN"/>
              </w:rPr>
              <w:t>：</w:t>
            </w:r>
            <w:r>
              <w:rPr>
                <w:rFonts w:ascii="宋体" w:hAnsi="宋体" w:eastAsia="宋体" w:cs="宋体"/>
                <w:sz w:val="21"/>
                <w:szCs w:val="21"/>
              </w:rPr>
              <w:t xml:space="preserve"> </w:t>
            </w:r>
          </w:p>
          <w:p>
            <w:pPr>
              <w:bidi w:val="0"/>
              <w:jc w:val="both"/>
              <w:rPr>
                <w:rFonts w:ascii="宋体" w:hAnsi="宋体" w:eastAsia="宋体" w:cs="宋体"/>
                <w:sz w:val="21"/>
                <w:szCs w:val="21"/>
              </w:rPr>
            </w:pPr>
            <w:r>
              <w:rPr>
                <w:rFonts w:ascii="宋体" w:hAnsi="宋体" w:eastAsia="宋体" w:cs="宋体"/>
                <w:sz w:val="21"/>
                <w:szCs w:val="21"/>
              </w:rPr>
              <w:t xml:space="preserve">Cpu型号:13代i9-13900h </w:t>
            </w:r>
          </w:p>
          <w:p>
            <w:pPr>
              <w:bidi w:val="0"/>
              <w:jc w:val="both"/>
              <w:rPr>
                <w:rFonts w:ascii="宋体" w:hAnsi="宋体" w:eastAsia="宋体" w:cs="宋体"/>
                <w:sz w:val="21"/>
                <w:szCs w:val="21"/>
              </w:rPr>
            </w:pPr>
            <w:r>
              <w:rPr>
                <w:rFonts w:ascii="宋体" w:hAnsi="宋体" w:eastAsia="宋体" w:cs="宋体"/>
                <w:sz w:val="21"/>
                <w:szCs w:val="21"/>
              </w:rPr>
              <w:t xml:space="preserve">内存:32G </w:t>
            </w:r>
          </w:p>
          <w:p>
            <w:pPr>
              <w:bidi w:val="0"/>
              <w:jc w:val="both"/>
              <w:rPr>
                <w:rFonts w:ascii="宋体" w:hAnsi="宋体" w:eastAsia="宋体" w:cs="宋体"/>
                <w:sz w:val="21"/>
                <w:szCs w:val="21"/>
              </w:rPr>
            </w:pPr>
            <w:r>
              <w:rPr>
                <w:rFonts w:ascii="宋体" w:hAnsi="宋体" w:eastAsia="宋体" w:cs="宋体"/>
                <w:sz w:val="21"/>
                <w:szCs w:val="21"/>
              </w:rPr>
              <w:t xml:space="preserve">硬盘:1TB </w:t>
            </w:r>
          </w:p>
          <w:p>
            <w:pPr>
              <w:bidi w:val="0"/>
              <w:jc w:val="both"/>
              <w:rPr>
                <w:rFonts w:ascii="宋体" w:hAnsi="宋体" w:eastAsia="宋体" w:cs="宋体"/>
                <w:sz w:val="21"/>
                <w:szCs w:val="21"/>
              </w:rPr>
            </w:pPr>
            <w:r>
              <w:rPr>
                <w:rFonts w:ascii="宋体" w:hAnsi="宋体" w:eastAsia="宋体" w:cs="宋体"/>
                <w:sz w:val="21"/>
                <w:szCs w:val="21"/>
              </w:rPr>
              <w:t xml:space="preserve">屏幕:16寸 </w:t>
            </w:r>
          </w:p>
          <w:p>
            <w:pPr>
              <w:bidi w:val="0"/>
              <w:jc w:val="both"/>
              <w:rPr>
                <w:rFonts w:ascii="宋体" w:hAnsi="宋体" w:eastAsia="宋体" w:cs="宋体"/>
                <w:sz w:val="21"/>
                <w:szCs w:val="21"/>
              </w:rPr>
            </w:pPr>
            <w:r>
              <w:rPr>
                <w:rFonts w:ascii="宋体" w:hAnsi="宋体" w:eastAsia="宋体" w:cs="宋体"/>
                <w:sz w:val="21"/>
                <w:szCs w:val="21"/>
              </w:rPr>
              <w:t xml:space="preserve">屏幕类型：IPS </w:t>
            </w:r>
          </w:p>
          <w:p>
            <w:pPr>
              <w:bidi w:val="0"/>
              <w:jc w:val="both"/>
              <w:rPr>
                <w:rFonts w:ascii="宋体" w:hAnsi="宋体" w:eastAsia="宋体" w:cs="宋体"/>
                <w:sz w:val="21"/>
                <w:szCs w:val="21"/>
              </w:rPr>
            </w:pPr>
            <w:r>
              <w:rPr>
                <w:rFonts w:ascii="宋体" w:hAnsi="宋体" w:eastAsia="宋体" w:cs="宋体"/>
                <w:sz w:val="21"/>
                <w:szCs w:val="21"/>
              </w:rPr>
              <w:t xml:space="preserve">屏幕比例：16:1 </w:t>
            </w:r>
          </w:p>
          <w:p>
            <w:pPr>
              <w:bidi w:val="0"/>
              <w:jc w:val="both"/>
              <w:rPr>
                <w:rFonts w:ascii="宋体" w:hAnsi="宋体" w:eastAsia="宋体" w:cs="宋体"/>
                <w:sz w:val="21"/>
                <w:szCs w:val="21"/>
              </w:rPr>
            </w:pPr>
            <w:r>
              <w:rPr>
                <w:rFonts w:ascii="宋体" w:hAnsi="宋体" w:eastAsia="宋体" w:cs="宋体"/>
                <w:sz w:val="21"/>
                <w:szCs w:val="21"/>
              </w:rPr>
              <w:t xml:space="preserve">屏幕分辨率：2560×1600 </w:t>
            </w:r>
          </w:p>
          <w:p>
            <w:pPr>
              <w:bidi w:val="0"/>
              <w:jc w:val="both"/>
              <w:rPr>
                <w:rFonts w:ascii="宋体" w:hAnsi="宋体" w:eastAsia="宋体" w:cs="宋体"/>
                <w:sz w:val="21"/>
                <w:szCs w:val="21"/>
              </w:rPr>
            </w:pPr>
            <w:r>
              <w:rPr>
                <w:rFonts w:ascii="宋体" w:hAnsi="宋体" w:eastAsia="宋体" w:cs="宋体"/>
                <w:sz w:val="21"/>
                <w:szCs w:val="21"/>
              </w:rPr>
              <w:t>显示端口：HDMI接口Type-C</w:t>
            </w:r>
          </w:p>
          <w:p>
            <w:pPr>
              <w:bidi w:val="0"/>
              <w:jc w:val="both"/>
              <w:rPr>
                <w:rFonts w:ascii="宋体" w:hAnsi="宋体" w:eastAsia="宋体" w:cs="宋体"/>
                <w:sz w:val="21"/>
                <w:szCs w:val="21"/>
              </w:rPr>
            </w:pPr>
            <w:r>
              <w:rPr>
                <w:rFonts w:hint="eastAsia" w:ascii="宋体" w:hAnsi="宋体" w:cs="宋体"/>
                <w:sz w:val="21"/>
                <w:szCs w:val="21"/>
                <w:lang w:val="en-US" w:eastAsia="zh-CN"/>
              </w:rPr>
              <w:t>电</w:t>
            </w:r>
            <w:r>
              <w:rPr>
                <w:rFonts w:ascii="宋体" w:hAnsi="宋体" w:eastAsia="宋体" w:cs="宋体"/>
                <w:sz w:val="21"/>
                <w:szCs w:val="21"/>
              </w:rPr>
              <w:t>池容量：75WH</w:t>
            </w:r>
          </w:p>
          <w:p>
            <w:pPr>
              <w:bidi w:val="0"/>
              <w:jc w:val="both"/>
              <w:rPr>
                <w:rFonts w:hint="eastAsia" w:ascii="宋体" w:hAnsi="宋体" w:cs="宋体"/>
                <w:sz w:val="21"/>
                <w:szCs w:val="21"/>
                <w:lang w:eastAsia="zh-CN"/>
              </w:rPr>
            </w:pPr>
            <w:r>
              <w:rPr>
                <w:rFonts w:ascii="宋体" w:hAnsi="宋体" w:eastAsia="宋体" w:cs="宋体"/>
                <w:sz w:val="21"/>
                <w:szCs w:val="21"/>
              </w:rPr>
              <w:t>软件部分</w:t>
            </w:r>
            <w:r>
              <w:rPr>
                <w:rFonts w:hint="eastAsia" w:ascii="宋体" w:hAnsi="宋体" w:cs="宋体"/>
                <w:sz w:val="21"/>
                <w:szCs w:val="21"/>
                <w:lang w:eastAsia="zh-CN"/>
              </w:rPr>
              <w:t>：</w:t>
            </w:r>
          </w:p>
          <w:p>
            <w:pPr>
              <w:numPr>
                <w:ilvl w:val="0"/>
                <w:numId w:val="1"/>
              </w:numPr>
              <w:bidi w:val="0"/>
              <w:jc w:val="both"/>
              <w:rPr>
                <w:rFonts w:ascii="宋体" w:hAnsi="宋体" w:eastAsia="宋体" w:cs="宋体"/>
                <w:sz w:val="21"/>
                <w:szCs w:val="21"/>
              </w:rPr>
            </w:pPr>
            <w:r>
              <w:rPr>
                <w:rFonts w:ascii="宋体" w:hAnsi="宋体" w:eastAsia="宋体" w:cs="宋体"/>
                <w:sz w:val="21"/>
                <w:szCs w:val="21"/>
              </w:rPr>
              <w:t>支持Windows 7、Windows10、windows11等操作 系统（64位操作系统）</w:t>
            </w:r>
          </w:p>
          <w:p>
            <w:pPr>
              <w:numPr>
                <w:ilvl w:val="0"/>
                <w:numId w:val="1"/>
              </w:numPr>
              <w:bidi w:val="0"/>
              <w:ind w:left="0" w:leftChars="0" w:firstLine="0" w:firstLineChars="0"/>
              <w:jc w:val="both"/>
              <w:rPr>
                <w:rFonts w:ascii="宋体" w:hAnsi="宋体" w:eastAsia="宋体" w:cs="宋体"/>
                <w:sz w:val="21"/>
                <w:szCs w:val="21"/>
              </w:rPr>
            </w:pPr>
            <w:r>
              <w:rPr>
                <w:rFonts w:ascii="宋体" w:hAnsi="宋体" w:eastAsia="宋体" w:cs="宋体"/>
                <w:sz w:val="21"/>
                <w:szCs w:val="21"/>
              </w:rPr>
              <w:t xml:space="preserve">系统必须能够兼容.proj格式的工程文件，便于二次编辑和修改 </w:t>
            </w:r>
          </w:p>
          <w:p>
            <w:pPr>
              <w:numPr>
                <w:ilvl w:val="0"/>
                <w:numId w:val="1"/>
              </w:numPr>
              <w:bidi w:val="0"/>
              <w:ind w:left="0" w:leftChars="0" w:firstLine="0" w:firstLineChars="0"/>
              <w:jc w:val="both"/>
              <w:rPr>
                <w:rFonts w:ascii="宋体" w:hAnsi="宋体" w:eastAsia="宋体" w:cs="宋体"/>
                <w:sz w:val="21"/>
                <w:szCs w:val="21"/>
              </w:rPr>
            </w:pPr>
            <w:r>
              <w:rPr>
                <w:rFonts w:ascii="宋体" w:hAnsi="宋体" w:eastAsia="宋体" w:cs="宋体"/>
                <w:sz w:val="21"/>
                <w:szCs w:val="21"/>
              </w:rPr>
              <w:t xml:space="preserve">a.非鱼眼镜头拍摄，一键快速成像，成像分辨 率不低于16384×8192，不变形、无过曝现象 b.内置水平仪，可任意角度拍摄 c.具有手持防抖功能 d.无需人工干预自动拼接 </w:t>
            </w:r>
          </w:p>
          <w:p>
            <w:pPr>
              <w:numPr>
                <w:ilvl w:val="0"/>
                <w:numId w:val="1"/>
              </w:numPr>
              <w:bidi w:val="0"/>
              <w:ind w:left="0" w:leftChars="0" w:firstLine="0" w:firstLineChars="0"/>
              <w:jc w:val="both"/>
              <w:rPr>
                <w:rFonts w:ascii="宋体" w:hAnsi="宋体" w:eastAsia="宋体" w:cs="宋体"/>
                <w:sz w:val="21"/>
                <w:szCs w:val="21"/>
              </w:rPr>
            </w:pPr>
            <w:r>
              <w:rPr>
                <w:rFonts w:ascii="宋体" w:hAnsi="宋体" w:eastAsia="宋体" w:cs="宋体"/>
                <w:sz w:val="21"/>
                <w:szCs w:val="21"/>
              </w:rPr>
              <w:t xml:space="preserve">提供多场景链接及根据平面图定位功能 </w:t>
            </w:r>
          </w:p>
          <w:p>
            <w:pPr>
              <w:numPr>
                <w:ilvl w:val="0"/>
                <w:numId w:val="1"/>
              </w:numPr>
              <w:bidi w:val="0"/>
              <w:ind w:left="0" w:leftChars="0" w:firstLine="0" w:firstLineChars="0"/>
              <w:jc w:val="both"/>
              <w:rPr>
                <w:rFonts w:ascii="宋体" w:hAnsi="宋体" w:eastAsia="宋体" w:cs="宋体"/>
                <w:sz w:val="21"/>
                <w:szCs w:val="21"/>
              </w:rPr>
            </w:pPr>
            <w:r>
              <w:rPr>
                <w:rFonts w:ascii="宋体" w:hAnsi="宋体" w:eastAsia="宋体" w:cs="宋体"/>
                <w:sz w:val="21"/>
                <w:szCs w:val="21"/>
              </w:rPr>
              <w:t xml:space="preserve">可关联现场细目照片、痕迹物证照片及视频 6、提供专业的现场分析辅助标画功能，可标注时间 </w:t>
            </w:r>
          </w:p>
          <w:p>
            <w:pPr>
              <w:numPr>
                <w:ilvl w:val="0"/>
                <w:numId w:val="0"/>
              </w:numPr>
              <w:bidi w:val="0"/>
              <w:ind w:leftChars="0"/>
              <w:jc w:val="both"/>
              <w:rPr>
                <w:rFonts w:ascii="宋体" w:hAnsi="宋体" w:eastAsia="宋体" w:cs="宋体"/>
                <w:sz w:val="21"/>
                <w:szCs w:val="21"/>
              </w:rPr>
            </w:pPr>
            <w:r>
              <w:rPr>
                <w:rFonts w:hint="eastAsia" w:ascii="宋体" w:hAnsi="宋体" w:cs="宋体"/>
                <w:sz w:val="21"/>
                <w:szCs w:val="21"/>
                <w:lang w:val="en-US" w:eastAsia="zh-CN"/>
              </w:rPr>
              <w:t>7、</w:t>
            </w:r>
            <w:r>
              <w:rPr>
                <w:rFonts w:ascii="宋体" w:hAnsi="宋体" w:eastAsia="宋体" w:cs="宋体"/>
                <w:sz w:val="21"/>
                <w:szCs w:val="21"/>
              </w:rPr>
              <w:t>可将结果保存成.exe通用格式 8、可截取不变形图片，分辨率不低于 4490×33709，制图后可快速跳转全景进行编辑， 保留最近20张现场图记录。 a支持plot格式现场图 b采用向导式绘图操作。工具栏上按工作流程提供 绘图步骤。引导用户根据绘图流程绘图，只需依次 执行每个步骤即可完成现场图的绘制。强制用户按 照部颁标准规范操作。</w:t>
            </w:r>
          </w:p>
          <w:p>
            <w:pPr>
              <w:numPr>
                <w:ilvl w:val="0"/>
                <w:numId w:val="0"/>
              </w:numPr>
              <w:bidi w:val="0"/>
              <w:ind w:leftChars="0"/>
              <w:jc w:val="both"/>
              <w:rPr>
                <w:rFonts w:hint="eastAsia" w:ascii="宋体" w:hAnsi="宋体" w:cs="宋体"/>
                <w:sz w:val="24"/>
                <w:szCs w:val="24"/>
                <w:lang w:val="en-US" w:eastAsia="zh-CN"/>
              </w:rPr>
            </w:pPr>
            <w:r>
              <w:rPr>
                <w:rFonts w:hint="eastAsia" w:ascii="宋体" w:hAnsi="宋体" w:cs="宋体"/>
                <w:sz w:val="21"/>
                <w:szCs w:val="21"/>
                <w:lang w:val="en-US" w:eastAsia="zh-CN"/>
              </w:rPr>
              <w:t>8、</w:t>
            </w:r>
            <w:r>
              <w:rPr>
                <w:rFonts w:ascii="宋体" w:hAnsi="宋体" w:eastAsia="宋体" w:cs="宋体"/>
                <w:sz w:val="21"/>
                <w:szCs w:val="21"/>
              </w:rPr>
              <w:t>编排照片卷时可自动读取全景截取的现场照片 a支持case格式照片卷文件 b具备高中低三种不同质量的JPG储存格式。无需用户手动设置</w:t>
            </w:r>
          </w:p>
        </w:tc>
        <w:tc>
          <w:tcPr>
            <w:tcW w:w="900" w:type="dxa"/>
            <w:vAlign w:val="center"/>
          </w:tcPr>
          <w:p>
            <w:pPr>
              <w:bidi w:val="0"/>
              <w:jc w:val="center"/>
              <w:rPr>
                <w:rFonts w:hint="default"/>
                <w:lang w:val="en-US" w:eastAsia="zh-CN"/>
              </w:rPr>
            </w:pPr>
            <w:r>
              <w:rPr>
                <w:rFonts w:hint="eastAsia"/>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0" w:type="dxa"/>
            <w:gridSpan w:val="4"/>
            <w:vAlign w:val="center"/>
          </w:tcPr>
          <w:p>
            <w:pPr>
              <w:numPr>
                <w:ilvl w:val="0"/>
                <w:numId w:val="2"/>
              </w:numPr>
              <w:bidi w:val="0"/>
              <w:spacing w:line="360" w:lineRule="auto"/>
              <w:ind w:left="0" w:leftChars="0" w:firstLine="0" w:firstLineChars="0"/>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b/>
                <w:bCs/>
                <w:color w:val="000000" w:themeColor="text1"/>
                <w14:textFill>
                  <w14:solidFill>
                    <w14:schemeClr w14:val="tx1"/>
                  </w14:solidFill>
                </w14:textFill>
              </w:rPr>
              <w:t>投标商在响应时，</w:t>
            </w:r>
            <w:r>
              <w:rPr>
                <w:rFonts w:hint="eastAsia"/>
                <w:b/>
                <w:bCs/>
                <w:color w:val="000000" w:themeColor="text1"/>
                <w:lang w:val="en-US" w:eastAsia="zh-CN"/>
                <w14:textFill>
                  <w14:solidFill>
                    <w14:schemeClr w14:val="tx1"/>
                  </w14:solidFill>
                </w14:textFill>
              </w:rPr>
              <w:t>必须完全响应竞价参数要求，</w:t>
            </w:r>
            <w:r>
              <w:rPr>
                <w:rFonts w:hint="eastAsia"/>
                <w:b/>
                <w:bCs/>
                <w:color w:val="000000" w:themeColor="text1"/>
                <w14:textFill>
                  <w14:solidFill>
                    <w14:schemeClr w14:val="tx1"/>
                  </w14:solidFill>
                </w14:textFill>
              </w:rPr>
              <w:t>不得修改采购单位的数量、</w:t>
            </w:r>
            <w:r>
              <w:rPr>
                <w:rFonts w:hint="eastAsia"/>
                <w:b/>
                <w:bCs/>
                <w:color w:val="000000" w:themeColor="text1"/>
                <w:lang w:val="en-US" w:eastAsia="zh-CN"/>
                <w14:textFill>
                  <w14:solidFill>
                    <w14:schemeClr w14:val="tx1"/>
                  </w14:solidFill>
                </w14:textFill>
              </w:rPr>
              <w:t>参数要求等，</w:t>
            </w:r>
            <w:r>
              <w:rPr>
                <w:rFonts w:hint="eastAsia"/>
                <w:b/>
                <w:bCs/>
                <w:color w:val="000000" w:themeColor="text1"/>
                <w14:textFill>
                  <w14:solidFill>
                    <w14:schemeClr w14:val="tx1"/>
                  </w14:solidFill>
                </w14:textFill>
              </w:rPr>
              <w:t>必须实质性满足产品的所有要求</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供应商中标后采购单位查验确认，如不响应竞价参数要求，则不予成交</w:t>
            </w:r>
            <w:r>
              <w:rPr>
                <w:rFonts w:hint="eastAsia"/>
                <w:b/>
                <w:bCs/>
                <w:color w:val="000000" w:themeColor="text1"/>
                <w14:textFill>
                  <w14:solidFill>
                    <w14:schemeClr w14:val="tx1"/>
                  </w14:solidFill>
                </w14:textFill>
              </w:rPr>
              <w:t>。</w:t>
            </w:r>
          </w:p>
          <w:p>
            <w:pPr>
              <w:numPr>
                <w:ilvl w:val="0"/>
                <w:numId w:val="2"/>
              </w:numPr>
              <w:bidi w:val="0"/>
              <w:spacing w:line="360" w:lineRule="auto"/>
              <w:rPr>
                <w:rFonts w:hint="eastAsia"/>
                <w:b/>
                <w:bCs/>
              </w:rPr>
            </w:pPr>
            <w:r>
              <w:rPr>
                <w:rFonts w:hint="eastAsia"/>
                <w:b/>
                <w:bCs/>
              </w:rPr>
              <w:t>凡有贴牌、以次充好等弄虚作假的行为、即使中标、采购单位一律不支付货款。</w:t>
            </w:r>
          </w:p>
          <w:p>
            <w:pPr>
              <w:numPr>
                <w:ilvl w:val="0"/>
                <w:numId w:val="2"/>
              </w:numPr>
              <w:bidi w:val="0"/>
              <w:spacing w:line="360" w:lineRule="auto"/>
              <w:ind w:left="0" w:leftChars="0" w:firstLine="0" w:firstLineChars="0"/>
              <w:rPr>
                <w:rFonts w:hint="eastAsia"/>
                <w:b/>
                <w:bCs/>
              </w:rPr>
            </w:pPr>
            <w:r>
              <w:rPr>
                <w:rFonts w:hint="eastAsia"/>
                <w:b/>
                <w:bCs/>
              </w:rPr>
              <w:t>交货时间</w:t>
            </w:r>
            <w:r>
              <w:rPr>
                <w:rFonts w:hint="eastAsia"/>
                <w:b/>
                <w:bCs/>
                <w:lang w:eastAsia="zh-CN"/>
              </w:rPr>
              <w:t>：</w:t>
            </w:r>
            <w:r>
              <w:rPr>
                <w:rFonts w:hint="eastAsia"/>
                <w:b/>
                <w:bCs/>
                <w:lang w:val="en-US" w:eastAsia="zh-CN"/>
              </w:rPr>
              <w:t>中标</w:t>
            </w:r>
            <w:r>
              <w:rPr>
                <w:rFonts w:hint="eastAsia"/>
                <w:b/>
                <w:bCs/>
              </w:rPr>
              <w:t>后</w:t>
            </w:r>
            <w:r>
              <w:rPr>
                <w:rFonts w:hint="eastAsia"/>
                <w:b/>
                <w:bCs/>
                <w:lang w:val="en-US" w:eastAsia="zh-CN"/>
              </w:rPr>
              <w:t>3</w:t>
            </w:r>
            <w:r>
              <w:rPr>
                <w:rFonts w:hint="eastAsia"/>
                <w:b/>
                <w:bCs/>
              </w:rPr>
              <w:t>个工作日</w:t>
            </w:r>
            <w:r>
              <w:rPr>
                <w:rFonts w:hint="eastAsia"/>
                <w:b/>
                <w:bCs/>
                <w:lang w:val="en-US" w:eastAsia="zh-CN"/>
              </w:rPr>
              <w:t>内必须</w:t>
            </w:r>
            <w:r>
              <w:rPr>
                <w:rFonts w:hint="eastAsia"/>
                <w:b/>
                <w:bCs/>
              </w:rPr>
              <w:t>送货上门</w:t>
            </w:r>
            <w:r>
              <w:rPr>
                <w:rFonts w:hint="eastAsia"/>
                <w:b/>
                <w:bCs/>
                <w:lang w:eastAsia="zh-CN"/>
              </w:rPr>
              <w:t>，</w:t>
            </w:r>
            <w:r>
              <w:rPr>
                <w:rFonts w:hint="eastAsia"/>
                <w:b/>
                <w:bCs/>
              </w:rPr>
              <w:t>不接受物流或快递。中标商必须</w:t>
            </w:r>
            <w:r>
              <w:rPr>
                <w:rFonts w:hint="eastAsia"/>
                <w:b/>
                <w:bCs/>
                <w:lang w:val="en-US" w:eastAsia="zh-CN"/>
              </w:rPr>
              <w:t>提供三年质保，</w:t>
            </w:r>
            <w:r>
              <w:rPr>
                <w:rFonts w:hint="eastAsia"/>
                <w:b/>
                <w:bCs/>
              </w:rPr>
              <w:t>专门的售后服务</w:t>
            </w:r>
            <w:r>
              <w:rPr>
                <w:rFonts w:hint="eastAsia"/>
                <w:b/>
                <w:bCs/>
                <w:lang w:val="en-US" w:eastAsia="zh-CN"/>
              </w:rPr>
              <w:t>及</w:t>
            </w:r>
            <w:r>
              <w:rPr>
                <w:rFonts w:hint="eastAsia"/>
                <w:b/>
                <w:bCs/>
              </w:rPr>
              <w:t xml:space="preserve">24小时响应。 </w:t>
            </w:r>
          </w:p>
          <w:p>
            <w:pPr>
              <w:numPr>
                <w:ilvl w:val="0"/>
                <w:numId w:val="2"/>
              </w:numPr>
              <w:bidi w:val="0"/>
              <w:spacing w:line="360" w:lineRule="auto"/>
              <w:ind w:left="0" w:leftChars="0" w:firstLine="0" w:firstLineChars="0"/>
              <w:rPr>
                <w:rFonts w:hint="eastAsia" w:ascii="宋体" w:hAnsi="宋体" w:eastAsia="宋体" w:cs="宋体"/>
                <w:b w:val="0"/>
                <w:bCs w:val="0"/>
                <w:sz w:val="21"/>
                <w:szCs w:val="21"/>
                <w:vertAlign w:val="baseline"/>
                <w:lang w:val="en-US" w:eastAsia="zh-CN"/>
              </w:rPr>
            </w:pPr>
            <w:r>
              <w:rPr>
                <w:rFonts w:hint="eastAsia"/>
                <w:b/>
                <w:bCs/>
              </w:rPr>
              <w:t>投标商在报价前请仔细评估自身履约能力，谢绝恶意低价、不按要求报价、中标后无故放弃、不按合同履行等违约行为对出现此类行为的预中标供应商，将根据采购法及政采云管理办法，依法依规提请采购中心/政采云平台进行处罚，处罚内容包括停止推送信息、禁止报价</w:t>
            </w:r>
            <w:bookmarkStart w:id="0" w:name="_GoBack"/>
            <w:bookmarkEnd w:id="0"/>
            <w:r>
              <w:rPr>
                <w:rFonts w:hint="eastAsia"/>
                <w:b/>
                <w:bCs/>
              </w:rPr>
              <w:t>等。</w:t>
            </w:r>
          </w:p>
          <w:p>
            <w:pPr>
              <w:numPr>
                <w:ilvl w:val="0"/>
                <w:numId w:val="2"/>
              </w:numPr>
              <w:bidi w:val="0"/>
              <w:spacing w:line="360" w:lineRule="auto"/>
              <w:ind w:left="0" w:leftChars="0" w:firstLine="0" w:firstLineChars="0"/>
              <w:rPr>
                <w:rFonts w:hint="eastAsia" w:ascii="宋体" w:hAnsi="宋体" w:eastAsia="宋体" w:cs="宋体"/>
                <w:b w:val="0"/>
                <w:bCs w:val="0"/>
                <w:sz w:val="21"/>
                <w:szCs w:val="21"/>
                <w:vertAlign w:val="baseline"/>
                <w:lang w:val="en-US" w:eastAsia="zh-CN"/>
              </w:rPr>
            </w:pPr>
            <w:r>
              <w:rPr>
                <w:rFonts w:hint="eastAsia" w:eastAsia="宋体"/>
                <w:b/>
                <w:bCs/>
                <w:lang w:val="en-US" w:eastAsia="zh-CN"/>
              </w:rPr>
              <w:t>必须提供项（如有短缺视为无效报价）：1、报价详细单（内含产品名称、品牌型号、参数、数量、单价及总价等。2、营业执照（加盖公章）。3、产品所要求的特有资质。</w:t>
            </w:r>
          </w:p>
          <w:p>
            <w:pPr>
              <w:bidi w:val="0"/>
              <w:jc w:val="both"/>
              <w:rPr>
                <w:rFonts w:hint="eastAsia"/>
                <w:lang w:val="en-US" w:eastAsia="zh-CN"/>
              </w:rPr>
            </w:pPr>
            <w:r>
              <w:rPr>
                <w:rFonts w:hint="eastAsia" w:ascii="宋体" w:hAnsi="宋体" w:cs="宋体"/>
                <w:b/>
                <w:bCs/>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成交评审对供应商的竞价参数及竞价价格最终以响应文件为准。</w:t>
            </w:r>
          </w:p>
        </w:tc>
      </w:tr>
    </w:tbl>
    <w:p>
      <w:pPr>
        <w:jc w:val="center"/>
        <w:rPr>
          <w:rFonts w:hint="eastAsia"/>
          <w:sz w:val="36"/>
          <w:szCs w:val="36"/>
          <w:lang w:val="en-US" w:eastAsia="zh-CN"/>
        </w:rPr>
      </w:pP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091A2"/>
    <w:multiLevelType w:val="singleLevel"/>
    <w:tmpl w:val="ED3091A2"/>
    <w:lvl w:ilvl="0" w:tentative="0">
      <w:start w:val="1"/>
      <w:numFmt w:val="decimal"/>
      <w:suff w:val="nothing"/>
      <w:lvlText w:val="%1、"/>
      <w:lvlJc w:val="left"/>
    </w:lvl>
  </w:abstractNum>
  <w:abstractNum w:abstractNumId="1">
    <w:nsid w:val="2B27A5AB"/>
    <w:multiLevelType w:val="singleLevel"/>
    <w:tmpl w:val="2B27A5AB"/>
    <w:lvl w:ilvl="0" w:tentative="0">
      <w:start w:val="1"/>
      <w:numFmt w:val="decimal"/>
      <w:lvlText w:val="%1."/>
      <w:lvlJc w:val="left"/>
      <w:pPr>
        <w:tabs>
          <w:tab w:val="left" w:pos="312"/>
        </w:tabs>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jAzMzhlNjNhNDk4NWQ0NWViZDJlODdkZjcxZmMifQ=="/>
  </w:docVars>
  <w:rsids>
    <w:rsidRoot w:val="00000000"/>
    <w:rsid w:val="00F9257D"/>
    <w:rsid w:val="026E6F9B"/>
    <w:rsid w:val="02DE6F0D"/>
    <w:rsid w:val="04FA4B16"/>
    <w:rsid w:val="08B9092B"/>
    <w:rsid w:val="08C90A87"/>
    <w:rsid w:val="0A00672A"/>
    <w:rsid w:val="0D912522"/>
    <w:rsid w:val="0FC23928"/>
    <w:rsid w:val="10433815"/>
    <w:rsid w:val="1102547E"/>
    <w:rsid w:val="12F17558"/>
    <w:rsid w:val="131446C4"/>
    <w:rsid w:val="13CE1647"/>
    <w:rsid w:val="13FA1CDF"/>
    <w:rsid w:val="147E7347"/>
    <w:rsid w:val="14A74122"/>
    <w:rsid w:val="151C0C74"/>
    <w:rsid w:val="16167D38"/>
    <w:rsid w:val="170349DD"/>
    <w:rsid w:val="17F84EE5"/>
    <w:rsid w:val="19E35721"/>
    <w:rsid w:val="1AD31F85"/>
    <w:rsid w:val="2379286D"/>
    <w:rsid w:val="24B146FC"/>
    <w:rsid w:val="24BA4DE9"/>
    <w:rsid w:val="26105AEF"/>
    <w:rsid w:val="27651E6B"/>
    <w:rsid w:val="28E15521"/>
    <w:rsid w:val="2B807273"/>
    <w:rsid w:val="2BF27C06"/>
    <w:rsid w:val="2D356AB5"/>
    <w:rsid w:val="2F44456A"/>
    <w:rsid w:val="31FD5E04"/>
    <w:rsid w:val="326E7E26"/>
    <w:rsid w:val="327B0795"/>
    <w:rsid w:val="33DB598F"/>
    <w:rsid w:val="35E73817"/>
    <w:rsid w:val="39B20F40"/>
    <w:rsid w:val="3A6366DE"/>
    <w:rsid w:val="3B1746A6"/>
    <w:rsid w:val="3D271C45"/>
    <w:rsid w:val="3D622FAB"/>
    <w:rsid w:val="3FF51B86"/>
    <w:rsid w:val="43171E14"/>
    <w:rsid w:val="43421586"/>
    <w:rsid w:val="43F5382D"/>
    <w:rsid w:val="444529B0"/>
    <w:rsid w:val="447A08AC"/>
    <w:rsid w:val="456B6447"/>
    <w:rsid w:val="45FD63F2"/>
    <w:rsid w:val="46192347"/>
    <w:rsid w:val="47A17F0C"/>
    <w:rsid w:val="48A979B2"/>
    <w:rsid w:val="48D1448C"/>
    <w:rsid w:val="4A725FB5"/>
    <w:rsid w:val="4AAF10AD"/>
    <w:rsid w:val="4D004993"/>
    <w:rsid w:val="4D9A3D6D"/>
    <w:rsid w:val="4DB03590"/>
    <w:rsid w:val="4E3A4E06"/>
    <w:rsid w:val="4E8D1FA1"/>
    <w:rsid w:val="4FBD1F95"/>
    <w:rsid w:val="54BE47E5"/>
    <w:rsid w:val="55703126"/>
    <w:rsid w:val="58613E05"/>
    <w:rsid w:val="58DD0FB2"/>
    <w:rsid w:val="59287D7D"/>
    <w:rsid w:val="5A056A12"/>
    <w:rsid w:val="5A313B8B"/>
    <w:rsid w:val="5B7B5D04"/>
    <w:rsid w:val="5DDC5A34"/>
    <w:rsid w:val="5E1753DB"/>
    <w:rsid w:val="5FDB59F9"/>
    <w:rsid w:val="61DF3FED"/>
    <w:rsid w:val="61E37639"/>
    <w:rsid w:val="61F45CEA"/>
    <w:rsid w:val="642301C1"/>
    <w:rsid w:val="65913819"/>
    <w:rsid w:val="66B11DC9"/>
    <w:rsid w:val="698E432E"/>
    <w:rsid w:val="69E5416A"/>
    <w:rsid w:val="6B910106"/>
    <w:rsid w:val="6C472EBA"/>
    <w:rsid w:val="6EA77C40"/>
    <w:rsid w:val="6F80296B"/>
    <w:rsid w:val="71602555"/>
    <w:rsid w:val="72190D76"/>
    <w:rsid w:val="72A20E4A"/>
    <w:rsid w:val="72CE60E3"/>
    <w:rsid w:val="73F531FC"/>
    <w:rsid w:val="748E78D8"/>
    <w:rsid w:val="74DB3588"/>
    <w:rsid w:val="76A35191"/>
    <w:rsid w:val="76E42A9B"/>
    <w:rsid w:val="796450AB"/>
    <w:rsid w:val="7BC96777"/>
    <w:rsid w:val="7BF00204"/>
    <w:rsid w:val="7C991510"/>
    <w:rsid w:val="7E10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3953</Words>
  <Characters>4989</Characters>
  <Paragraphs>584</Paragraphs>
  <TotalTime>1</TotalTime>
  <ScaleCrop>false</ScaleCrop>
  <LinksUpToDate>false</LinksUpToDate>
  <CharactersWithSpaces>5147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2024-05-09T13:15:00Z</dcterms:created>
  <dc:creator>22218</dc:creator>
  <cp:lastModifiedBy>22218</cp:lastModifiedBy>
  <dcterms:modified xsi:type="dcterms:W3CDTF">2024-05-17T07:56:01Z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DA588B75854144FAA3F0F69778F9E0A2_13</vt:lpwstr>
  </property>
</Properties>
</file>